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FFE1" w14:textId="77777777" w:rsidR="00553A55" w:rsidRDefault="00553A55" w:rsidP="006B49F2">
      <w:pPr>
        <w:jc w:val="center"/>
      </w:pPr>
    </w:p>
    <w:p w14:paraId="6CBE34A6" w14:textId="77777777" w:rsidR="00553A55" w:rsidRDefault="00553A55" w:rsidP="006B49F2">
      <w:pPr>
        <w:jc w:val="center"/>
      </w:pPr>
    </w:p>
    <w:p w14:paraId="57F6C34F" w14:textId="77777777" w:rsidR="008E5E44" w:rsidRDefault="00E81B37" w:rsidP="006B49F2">
      <w:pPr>
        <w:jc w:val="center"/>
      </w:pPr>
      <w:r>
        <w:rPr>
          <w:noProof/>
        </w:rPr>
        <w:drawing>
          <wp:inline distT="0" distB="0" distL="0" distR="0" wp14:anchorId="3F952156" wp14:editId="572CA46D">
            <wp:extent cx="3486150" cy="1123950"/>
            <wp:effectExtent l="0" t="0" r="0" b="0"/>
            <wp:docPr id="1" name="Picture 1" descr="FullNameBAE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NameBAEHBlack"/>
                    <pic:cNvPicPr>
                      <a:picLocks noChangeAspect="1" noChangeArrowheads="1"/>
                    </pic:cNvPicPr>
                  </pic:nvPicPr>
                  <pic:blipFill>
                    <a:blip r:embed="rId7" cstate="print"/>
                    <a:srcRect/>
                    <a:stretch>
                      <a:fillRect/>
                    </a:stretch>
                  </pic:blipFill>
                  <pic:spPr bwMode="auto">
                    <a:xfrm>
                      <a:off x="0" y="0"/>
                      <a:ext cx="3486150" cy="1123950"/>
                    </a:xfrm>
                    <a:prstGeom prst="rect">
                      <a:avLst/>
                    </a:prstGeom>
                    <a:noFill/>
                    <a:ln w="9525">
                      <a:noFill/>
                      <a:miter lim="800000"/>
                      <a:headEnd/>
                      <a:tailEnd/>
                    </a:ln>
                  </pic:spPr>
                </pic:pic>
              </a:graphicData>
            </a:graphic>
          </wp:inline>
        </w:drawing>
      </w:r>
    </w:p>
    <w:p w14:paraId="30AF830B" w14:textId="77777777" w:rsidR="006B49F2" w:rsidRDefault="006B49F2" w:rsidP="006B49F2">
      <w:pPr>
        <w:jc w:val="center"/>
      </w:pPr>
    </w:p>
    <w:p w14:paraId="58431290" w14:textId="77777777" w:rsidR="00E43F53" w:rsidRDefault="00E43F53" w:rsidP="006B49F2">
      <w:pPr>
        <w:jc w:val="center"/>
      </w:pPr>
    </w:p>
    <w:p w14:paraId="202C08CA" w14:textId="025AC309" w:rsidR="00AC3C2B" w:rsidRPr="00C84707" w:rsidRDefault="00442495" w:rsidP="00AC3C2B">
      <w:pPr>
        <w:jc w:val="center"/>
        <w:rPr>
          <w:b/>
          <w:sz w:val="28"/>
          <w:szCs w:val="28"/>
        </w:rPr>
      </w:pPr>
      <w:r>
        <w:rPr>
          <w:b/>
          <w:sz w:val="28"/>
          <w:szCs w:val="28"/>
        </w:rPr>
        <w:t>Fall</w:t>
      </w:r>
      <w:r w:rsidR="00155853">
        <w:rPr>
          <w:b/>
          <w:sz w:val="28"/>
          <w:szCs w:val="28"/>
        </w:rPr>
        <w:t xml:space="preserve"> </w:t>
      </w:r>
      <w:r w:rsidR="004E3497">
        <w:rPr>
          <w:b/>
          <w:sz w:val="28"/>
          <w:szCs w:val="28"/>
        </w:rPr>
        <w:t>20</w:t>
      </w:r>
      <w:r w:rsidR="00ED6167">
        <w:rPr>
          <w:b/>
          <w:sz w:val="28"/>
          <w:szCs w:val="28"/>
        </w:rPr>
        <w:t>2</w:t>
      </w:r>
      <w:r w:rsidR="0063175F">
        <w:rPr>
          <w:b/>
          <w:sz w:val="28"/>
          <w:szCs w:val="28"/>
        </w:rPr>
        <w:t>3</w:t>
      </w:r>
      <w:r w:rsidR="004B656A">
        <w:rPr>
          <w:b/>
          <w:sz w:val="28"/>
          <w:szCs w:val="28"/>
        </w:rPr>
        <w:t xml:space="preserve"> Syllabus</w:t>
      </w:r>
    </w:p>
    <w:p w14:paraId="5459E521" w14:textId="0CE4107F" w:rsidR="00AC3C2B" w:rsidRPr="00C84707" w:rsidRDefault="007532BE" w:rsidP="00AC3C2B">
      <w:pPr>
        <w:jc w:val="center"/>
        <w:rPr>
          <w:b/>
          <w:sz w:val="28"/>
          <w:szCs w:val="28"/>
        </w:rPr>
      </w:pPr>
      <w:r>
        <w:rPr>
          <w:b/>
          <w:sz w:val="28"/>
          <w:szCs w:val="28"/>
        </w:rPr>
        <w:t>MBA 741</w:t>
      </w:r>
      <w:r w:rsidR="00BC70B7">
        <w:rPr>
          <w:b/>
          <w:sz w:val="28"/>
          <w:szCs w:val="28"/>
        </w:rPr>
        <w:t>.</w:t>
      </w:r>
      <w:r w:rsidR="00F12BFC">
        <w:rPr>
          <w:b/>
          <w:sz w:val="28"/>
          <w:szCs w:val="28"/>
        </w:rPr>
        <w:t>0</w:t>
      </w:r>
      <w:r w:rsidR="00155853">
        <w:rPr>
          <w:b/>
          <w:sz w:val="28"/>
          <w:szCs w:val="28"/>
        </w:rPr>
        <w:t>3</w:t>
      </w:r>
      <w:r w:rsidR="0040318D">
        <w:rPr>
          <w:b/>
          <w:sz w:val="28"/>
          <w:szCs w:val="28"/>
        </w:rPr>
        <w:t>/.04</w:t>
      </w:r>
      <w:r w:rsidR="006B3B47">
        <w:rPr>
          <w:b/>
          <w:sz w:val="28"/>
          <w:szCs w:val="28"/>
        </w:rPr>
        <w:t xml:space="preserve">: </w:t>
      </w:r>
      <w:r w:rsidR="00347C60">
        <w:rPr>
          <w:b/>
          <w:sz w:val="28"/>
          <w:szCs w:val="28"/>
        </w:rPr>
        <w:t xml:space="preserve">Capstone </w:t>
      </w:r>
      <w:r w:rsidR="006B3B47">
        <w:rPr>
          <w:b/>
          <w:sz w:val="28"/>
          <w:szCs w:val="28"/>
        </w:rPr>
        <w:t>Consulting Project</w:t>
      </w:r>
      <w:r w:rsidR="00BC70B7">
        <w:rPr>
          <w:b/>
          <w:sz w:val="28"/>
          <w:szCs w:val="28"/>
        </w:rPr>
        <w:t xml:space="preserve"> (</w:t>
      </w:r>
      <w:r w:rsidR="00887710">
        <w:rPr>
          <w:b/>
          <w:sz w:val="28"/>
          <w:szCs w:val="28"/>
        </w:rPr>
        <w:t>Online</w:t>
      </w:r>
      <w:r w:rsidR="00BC70B7">
        <w:rPr>
          <w:b/>
          <w:sz w:val="28"/>
          <w:szCs w:val="28"/>
        </w:rPr>
        <w:t xml:space="preserve"> Section</w:t>
      </w:r>
      <w:r w:rsidR="00442495">
        <w:rPr>
          <w:b/>
          <w:sz w:val="28"/>
          <w:szCs w:val="28"/>
        </w:rPr>
        <w:t>s</w:t>
      </w:r>
      <w:r w:rsidR="00BC70B7">
        <w:rPr>
          <w:b/>
          <w:sz w:val="28"/>
          <w:szCs w:val="28"/>
        </w:rPr>
        <w:t>)</w:t>
      </w:r>
    </w:p>
    <w:p w14:paraId="17B8023A" w14:textId="20703D15" w:rsidR="00AC3C2B" w:rsidRPr="00214028" w:rsidRDefault="00155853" w:rsidP="00DC3158">
      <w:pPr>
        <w:jc w:val="center"/>
        <w:rPr>
          <w:b/>
          <w:sz w:val="28"/>
          <w:szCs w:val="28"/>
        </w:rPr>
      </w:pPr>
      <w:r>
        <w:rPr>
          <w:b/>
          <w:sz w:val="28"/>
          <w:szCs w:val="28"/>
        </w:rPr>
        <w:t>Zoom Sessions -</w:t>
      </w:r>
      <w:r w:rsidR="00C23C9F">
        <w:rPr>
          <w:b/>
          <w:sz w:val="28"/>
          <w:szCs w:val="28"/>
        </w:rPr>
        <w:t>T</w:t>
      </w:r>
      <w:r w:rsidR="00442495">
        <w:rPr>
          <w:b/>
          <w:sz w:val="28"/>
          <w:szCs w:val="28"/>
        </w:rPr>
        <w:t>uesdays &amp; Wednesdays</w:t>
      </w:r>
      <w:r w:rsidR="00311911">
        <w:rPr>
          <w:b/>
          <w:sz w:val="28"/>
          <w:szCs w:val="28"/>
        </w:rPr>
        <w:t xml:space="preserve"> at</w:t>
      </w:r>
      <w:r w:rsidR="00DC3158">
        <w:rPr>
          <w:b/>
          <w:sz w:val="28"/>
          <w:szCs w:val="28"/>
        </w:rPr>
        <w:t xml:space="preserve"> </w:t>
      </w:r>
      <w:r>
        <w:rPr>
          <w:b/>
          <w:sz w:val="28"/>
          <w:szCs w:val="28"/>
        </w:rPr>
        <w:t>7pm</w:t>
      </w:r>
    </w:p>
    <w:p w14:paraId="093A1961" w14:textId="77777777" w:rsidR="00E43F53" w:rsidRPr="007E2953" w:rsidRDefault="00826A6D" w:rsidP="00AC3C2B">
      <w:pPr>
        <w:rPr>
          <w:b/>
        </w:rPr>
      </w:pPr>
      <w:r>
        <w:rPr>
          <w:b/>
        </w:rPr>
        <w:t xml:space="preserve">                            </w:t>
      </w:r>
    </w:p>
    <w:p w14:paraId="14EC5B75" w14:textId="77777777" w:rsidR="00AC3C2B" w:rsidRPr="00B04305" w:rsidRDefault="00AC3C2B" w:rsidP="00AC3C2B">
      <w:pPr>
        <w:rPr>
          <w:rFonts w:ascii="Arial" w:hAnsi="Arial" w:cs="Arial"/>
          <w:b/>
        </w:rPr>
      </w:pPr>
      <w:r w:rsidRPr="00B04305">
        <w:rPr>
          <w:rFonts w:ascii="Arial" w:hAnsi="Arial" w:cs="Arial"/>
          <w:b/>
        </w:rPr>
        <w:t>Instructor Information:</w:t>
      </w:r>
    </w:p>
    <w:p w14:paraId="4A7D5A57" w14:textId="77777777" w:rsidR="00AC3C2B" w:rsidRPr="001A5CCE" w:rsidRDefault="00AC3C2B" w:rsidP="00AC3C2B">
      <w:pPr>
        <w:rPr>
          <w:rFonts w:ascii="Constantia" w:hAnsi="Constantia"/>
        </w:rPr>
      </w:pPr>
    </w:p>
    <w:p w14:paraId="45FF9658" w14:textId="3347C581" w:rsidR="00412993" w:rsidRPr="00B04305" w:rsidRDefault="00B72236" w:rsidP="00AC3C2B">
      <w:pPr>
        <w:rPr>
          <w:rFonts w:ascii="Arial" w:hAnsi="Arial" w:cs="Arial"/>
          <w:sz w:val="22"/>
          <w:szCs w:val="22"/>
        </w:rPr>
      </w:pPr>
      <w:r w:rsidRPr="00B04305">
        <w:rPr>
          <w:rFonts w:ascii="Arial" w:hAnsi="Arial" w:cs="Arial"/>
          <w:b/>
          <w:iCs/>
          <w:sz w:val="22"/>
          <w:szCs w:val="22"/>
        </w:rPr>
        <w:t>Faculty</w:t>
      </w:r>
      <w:r w:rsidR="006B3B47" w:rsidRPr="00B04305">
        <w:rPr>
          <w:rFonts w:ascii="Arial" w:hAnsi="Arial" w:cs="Arial"/>
          <w:iCs/>
          <w:sz w:val="22"/>
          <w:szCs w:val="22"/>
        </w:rPr>
        <w:t xml:space="preserve">: </w:t>
      </w:r>
      <w:r w:rsidR="006B3B47" w:rsidRPr="00B04305">
        <w:rPr>
          <w:rFonts w:ascii="Arial" w:hAnsi="Arial" w:cs="Arial"/>
          <w:sz w:val="22"/>
          <w:szCs w:val="22"/>
        </w:rPr>
        <w:t xml:space="preserve">        Dr. Mi</w:t>
      </w:r>
      <w:r w:rsidR="00013BF4" w:rsidRPr="00B04305">
        <w:rPr>
          <w:rFonts w:ascii="Arial" w:hAnsi="Arial" w:cs="Arial"/>
          <w:sz w:val="22"/>
          <w:szCs w:val="22"/>
        </w:rPr>
        <w:t xml:space="preserve">chael </w:t>
      </w:r>
      <w:r w:rsidR="006B3B47" w:rsidRPr="00B04305">
        <w:rPr>
          <w:rFonts w:ascii="Arial" w:hAnsi="Arial" w:cs="Arial"/>
          <w:sz w:val="22"/>
          <w:szCs w:val="22"/>
        </w:rPr>
        <w:t>Beitler</w:t>
      </w:r>
      <w:r w:rsidR="00013BF4" w:rsidRPr="00B04305">
        <w:rPr>
          <w:rFonts w:ascii="Arial" w:hAnsi="Arial" w:cs="Arial"/>
          <w:sz w:val="22"/>
          <w:szCs w:val="22"/>
        </w:rPr>
        <w:t xml:space="preserve"> (pronounced Bite-ler)</w:t>
      </w:r>
      <w:r w:rsidR="00AE2FCF" w:rsidRPr="00B04305">
        <w:rPr>
          <w:rFonts w:ascii="Arial" w:hAnsi="Arial" w:cs="Arial"/>
          <w:sz w:val="22"/>
          <w:szCs w:val="22"/>
        </w:rPr>
        <w:t xml:space="preserve">  </w:t>
      </w:r>
      <w:hyperlink r:id="rId8" w:history="1">
        <w:r w:rsidR="00AE2FCF" w:rsidRPr="00B04305">
          <w:rPr>
            <w:rStyle w:val="Hyperlink"/>
            <w:rFonts w:ascii="Arial" w:hAnsi="Arial" w:cs="Arial"/>
            <w:sz w:val="22"/>
            <w:szCs w:val="22"/>
          </w:rPr>
          <w:t>mabeitle@uncg.edu</w:t>
        </w:r>
      </w:hyperlink>
    </w:p>
    <w:p w14:paraId="2B6B896D" w14:textId="02EC78D6" w:rsidR="00887710" w:rsidRPr="00B04305" w:rsidRDefault="006B3B47" w:rsidP="00AC3C2B">
      <w:pPr>
        <w:rPr>
          <w:rFonts w:ascii="Arial" w:hAnsi="Arial" w:cs="Arial"/>
          <w:sz w:val="22"/>
          <w:szCs w:val="22"/>
        </w:rPr>
      </w:pPr>
      <w:r w:rsidRPr="00B04305">
        <w:rPr>
          <w:rFonts w:ascii="Arial" w:hAnsi="Arial" w:cs="Arial"/>
          <w:sz w:val="22"/>
          <w:szCs w:val="22"/>
        </w:rPr>
        <w:t xml:space="preserve">                       </w:t>
      </w:r>
      <w:r w:rsidR="00013BF4" w:rsidRPr="00B04305">
        <w:rPr>
          <w:rFonts w:ascii="Arial" w:hAnsi="Arial" w:cs="Arial"/>
          <w:sz w:val="22"/>
          <w:szCs w:val="22"/>
        </w:rPr>
        <w:t xml:space="preserve">Director of MBA Projects &amp; </w:t>
      </w:r>
      <w:r w:rsidRPr="00B04305">
        <w:rPr>
          <w:rFonts w:ascii="Arial" w:hAnsi="Arial" w:cs="Arial"/>
          <w:sz w:val="22"/>
          <w:szCs w:val="22"/>
        </w:rPr>
        <w:t>Senior Lecturer</w:t>
      </w:r>
      <w:r w:rsidR="00AC3C2B" w:rsidRPr="00B04305">
        <w:rPr>
          <w:rFonts w:ascii="Arial" w:hAnsi="Arial" w:cs="Arial"/>
          <w:sz w:val="22"/>
          <w:szCs w:val="22"/>
        </w:rPr>
        <w:t xml:space="preserve"> </w:t>
      </w:r>
    </w:p>
    <w:p w14:paraId="1B494E6A" w14:textId="3A0592BA" w:rsidR="00887710" w:rsidRPr="00B04305" w:rsidRDefault="00887710" w:rsidP="00AC3C2B">
      <w:pPr>
        <w:rPr>
          <w:rFonts w:ascii="Arial" w:hAnsi="Arial" w:cs="Arial"/>
          <w:sz w:val="22"/>
          <w:szCs w:val="22"/>
        </w:rPr>
      </w:pPr>
      <w:r w:rsidRPr="00B04305">
        <w:rPr>
          <w:rFonts w:ascii="Arial" w:hAnsi="Arial" w:cs="Arial"/>
          <w:sz w:val="22"/>
          <w:szCs w:val="22"/>
        </w:rPr>
        <w:tab/>
        <w:t xml:space="preserve">           Instructor of Record</w:t>
      </w:r>
      <w:r w:rsidR="00AC3C2B" w:rsidRPr="00B04305">
        <w:rPr>
          <w:rFonts w:ascii="Arial" w:hAnsi="Arial" w:cs="Arial"/>
          <w:sz w:val="22"/>
          <w:szCs w:val="22"/>
        </w:rPr>
        <w:t xml:space="preserve"> </w:t>
      </w:r>
    </w:p>
    <w:p w14:paraId="3131A773" w14:textId="77777777" w:rsidR="00887710" w:rsidRPr="00B04305" w:rsidRDefault="00887710" w:rsidP="00AC3C2B">
      <w:pPr>
        <w:rPr>
          <w:rFonts w:ascii="Arial" w:hAnsi="Arial" w:cs="Arial"/>
          <w:sz w:val="22"/>
          <w:szCs w:val="22"/>
        </w:rPr>
      </w:pPr>
      <w:r w:rsidRPr="00B04305">
        <w:rPr>
          <w:rFonts w:ascii="Arial" w:hAnsi="Arial" w:cs="Arial"/>
          <w:sz w:val="22"/>
          <w:szCs w:val="22"/>
        </w:rPr>
        <w:tab/>
      </w:r>
      <w:r w:rsidRPr="00B04305">
        <w:rPr>
          <w:rFonts w:ascii="Arial" w:hAnsi="Arial" w:cs="Arial"/>
          <w:sz w:val="22"/>
          <w:szCs w:val="22"/>
        </w:rPr>
        <w:tab/>
      </w:r>
    </w:p>
    <w:p w14:paraId="66381798" w14:textId="756AB27E" w:rsidR="00887710" w:rsidRPr="00B04305" w:rsidRDefault="00887710" w:rsidP="00AC3C2B">
      <w:pPr>
        <w:rPr>
          <w:rFonts w:ascii="Arial" w:hAnsi="Arial" w:cs="Arial"/>
          <w:sz w:val="22"/>
          <w:szCs w:val="22"/>
        </w:rPr>
      </w:pPr>
      <w:r w:rsidRPr="00B04305">
        <w:rPr>
          <w:rFonts w:ascii="Arial" w:hAnsi="Arial" w:cs="Arial"/>
          <w:sz w:val="22"/>
          <w:szCs w:val="22"/>
        </w:rPr>
        <w:tab/>
        <w:t xml:space="preserve">           Richard Rorrer, MBA</w:t>
      </w:r>
      <w:r w:rsidR="00AE2FCF" w:rsidRPr="00B04305">
        <w:rPr>
          <w:rFonts w:ascii="Arial" w:hAnsi="Arial" w:cs="Arial"/>
          <w:sz w:val="22"/>
          <w:szCs w:val="22"/>
        </w:rPr>
        <w:t xml:space="preserve"> </w:t>
      </w:r>
      <w:r w:rsidR="00B04305" w:rsidRPr="00B04305">
        <w:rPr>
          <w:rFonts w:ascii="Arial" w:hAnsi="Arial" w:cs="Arial"/>
          <w:sz w:val="22"/>
          <w:szCs w:val="22"/>
        </w:rPr>
        <w:t xml:space="preserve"> </w:t>
      </w:r>
      <w:r w:rsidR="00AE2FCF" w:rsidRPr="00B04305">
        <w:rPr>
          <w:rFonts w:ascii="Arial" w:hAnsi="Arial" w:cs="Arial"/>
          <w:sz w:val="22"/>
          <w:szCs w:val="22"/>
        </w:rPr>
        <w:t xml:space="preserve"> </w:t>
      </w:r>
      <w:hyperlink r:id="rId9" w:history="1">
        <w:r w:rsidR="00B04305" w:rsidRPr="00B04305">
          <w:rPr>
            <w:rStyle w:val="Hyperlink"/>
            <w:rFonts w:ascii="Arial" w:hAnsi="Arial" w:cs="Arial"/>
            <w:sz w:val="22"/>
            <w:szCs w:val="22"/>
          </w:rPr>
          <w:t>rarorrer@uncg.edu</w:t>
        </w:r>
      </w:hyperlink>
    </w:p>
    <w:p w14:paraId="16279F49" w14:textId="44E46323" w:rsidR="00887710" w:rsidRPr="00B04305" w:rsidRDefault="00887710" w:rsidP="00AC3C2B">
      <w:pPr>
        <w:rPr>
          <w:rFonts w:ascii="Arial" w:hAnsi="Arial" w:cs="Arial"/>
          <w:sz w:val="22"/>
          <w:szCs w:val="22"/>
        </w:rPr>
      </w:pPr>
      <w:r w:rsidRPr="00B04305">
        <w:rPr>
          <w:rFonts w:ascii="Arial" w:hAnsi="Arial" w:cs="Arial"/>
          <w:sz w:val="22"/>
          <w:szCs w:val="22"/>
        </w:rPr>
        <w:t xml:space="preserve">                       Co-Instructor</w:t>
      </w:r>
      <w:r w:rsidR="00AE2FCF" w:rsidRPr="00B04305">
        <w:rPr>
          <w:rFonts w:ascii="Arial" w:hAnsi="Arial" w:cs="Arial"/>
          <w:sz w:val="22"/>
          <w:szCs w:val="22"/>
        </w:rPr>
        <w:t xml:space="preserve"> (Tuesday Evening Projects)</w:t>
      </w:r>
    </w:p>
    <w:p w14:paraId="3CE0D9CB" w14:textId="77777777" w:rsidR="00AE2FCF" w:rsidRPr="00B04305" w:rsidRDefault="00AE2FCF" w:rsidP="00AC3C2B">
      <w:pPr>
        <w:rPr>
          <w:rFonts w:ascii="Arial" w:hAnsi="Arial" w:cs="Arial"/>
          <w:sz w:val="22"/>
          <w:szCs w:val="22"/>
        </w:rPr>
      </w:pPr>
    </w:p>
    <w:p w14:paraId="1BD86726" w14:textId="67B95CBD" w:rsidR="00AE2FCF" w:rsidRPr="00B04305" w:rsidRDefault="00AE2FCF" w:rsidP="00AC3C2B">
      <w:pPr>
        <w:rPr>
          <w:rFonts w:ascii="Arial" w:hAnsi="Arial" w:cs="Arial"/>
          <w:sz w:val="22"/>
          <w:szCs w:val="22"/>
        </w:rPr>
      </w:pPr>
      <w:r w:rsidRPr="00B04305">
        <w:rPr>
          <w:rFonts w:ascii="Arial" w:hAnsi="Arial" w:cs="Arial"/>
          <w:sz w:val="22"/>
          <w:szCs w:val="22"/>
        </w:rPr>
        <w:tab/>
        <w:t xml:space="preserve">           David Jackson, MBA  </w:t>
      </w:r>
      <w:hyperlink r:id="rId10" w:history="1">
        <w:r w:rsidR="00B04305" w:rsidRPr="00B04305">
          <w:rPr>
            <w:rStyle w:val="Hyperlink"/>
            <w:rFonts w:ascii="Arial" w:hAnsi="Arial" w:cs="Arial"/>
            <w:sz w:val="22"/>
            <w:szCs w:val="22"/>
          </w:rPr>
          <w:t>DAJACKSON@uncg.edu</w:t>
        </w:r>
      </w:hyperlink>
    </w:p>
    <w:p w14:paraId="156AF56B" w14:textId="3A8986BD" w:rsidR="00B04305" w:rsidRPr="00B04305" w:rsidRDefault="00B04305" w:rsidP="00AC3C2B">
      <w:pPr>
        <w:rPr>
          <w:rFonts w:ascii="Arial" w:hAnsi="Arial" w:cs="Arial"/>
          <w:sz w:val="22"/>
          <w:szCs w:val="22"/>
        </w:rPr>
      </w:pPr>
      <w:r w:rsidRPr="00B04305">
        <w:rPr>
          <w:rFonts w:ascii="Arial" w:hAnsi="Arial" w:cs="Arial"/>
          <w:sz w:val="22"/>
          <w:szCs w:val="22"/>
        </w:rPr>
        <w:tab/>
        <w:t xml:space="preserve">           Co-Instructor (Wednesday Evening Projects)</w:t>
      </w:r>
    </w:p>
    <w:p w14:paraId="62310411" w14:textId="31093BE7" w:rsidR="00AC3C2B" w:rsidRPr="00B04305" w:rsidRDefault="00AC3C2B" w:rsidP="00AC3C2B">
      <w:pPr>
        <w:rPr>
          <w:rFonts w:ascii="Arial" w:hAnsi="Arial" w:cs="Arial"/>
          <w:sz w:val="22"/>
          <w:szCs w:val="22"/>
        </w:rPr>
      </w:pPr>
      <w:r w:rsidRPr="00B04305">
        <w:rPr>
          <w:rFonts w:ascii="Arial" w:hAnsi="Arial" w:cs="Arial"/>
          <w:sz w:val="22"/>
          <w:szCs w:val="22"/>
        </w:rPr>
        <w:t xml:space="preserve">                       </w:t>
      </w:r>
      <w:r w:rsidR="00412993" w:rsidRPr="00B04305">
        <w:rPr>
          <w:rFonts w:ascii="Arial" w:hAnsi="Arial" w:cs="Arial"/>
          <w:sz w:val="22"/>
          <w:szCs w:val="22"/>
        </w:rPr>
        <w:t xml:space="preserve">       </w:t>
      </w:r>
      <w:r w:rsidR="00013BF4" w:rsidRPr="00B04305">
        <w:rPr>
          <w:rFonts w:ascii="Arial" w:hAnsi="Arial" w:cs="Arial"/>
          <w:sz w:val="22"/>
          <w:szCs w:val="22"/>
        </w:rPr>
        <w:t xml:space="preserve">       </w:t>
      </w:r>
    </w:p>
    <w:p w14:paraId="01EB2712" w14:textId="2121173C" w:rsidR="007D15F2" w:rsidRPr="00B04305" w:rsidRDefault="00AC3C2B" w:rsidP="007D15F2">
      <w:pPr>
        <w:rPr>
          <w:rFonts w:ascii="Arial" w:hAnsi="Arial" w:cs="Arial"/>
          <w:sz w:val="22"/>
          <w:szCs w:val="22"/>
        </w:rPr>
      </w:pPr>
      <w:r w:rsidRPr="00B04305">
        <w:rPr>
          <w:rFonts w:ascii="Arial" w:hAnsi="Arial" w:cs="Arial"/>
          <w:b/>
          <w:iCs/>
          <w:sz w:val="22"/>
          <w:szCs w:val="22"/>
        </w:rPr>
        <w:t>E-mail:</w:t>
      </w:r>
      <w:r w:rsidRPr="00B04305">
        <w:rPr>
          <w:rFonts w:ascii="Arial" w:hAnsi="Arial" w:cs="Arial"/>
          <w:iCs/>
          <w:sz w:val="22"/>
          <w:szCs w:val="22"/>
        </w:rPr>
        <w:t xml:space="preserve">   </w:t>
      </w:r>
      <w:r w:rsidR="00B04305" w:rsidRPr="00B04305">
        <w:rPr>
          <w:rFonts w:ascii="Arial" w:hAnsi="Arial" w:cs="Arial"/>
          <w:iCs/>
          <w:sz w:val="22"/>
          <w:szCs w:val="22"/>
        </w:rPr>
        <w:t xml:space="preserve">       Do not leave messages on Canvas. Use our UNCG email addresses.</w:t>
      </w:r>
      <w:r w:rsidRPr="00B04305">
        <w:rPr>
          <w:rFonts w:ascii="Arial" w:hAnsi="Arial" w:cs="Arial"/>
          <w:sz w:val="22"/>
          <w:szCs w:val="22"/>
        </w:rPr>
        <w:t xml:space="preserve"> </w:t>
      </w:r>
      <w:r w:rsidR="00F61175" w:rsidRPr="00B04305">
        <w:rPr>
          <w:rFonts w:ascii="Arial" w:hAnsi="Arial" w:cs="Arial"/>
          <w:sz w:val="22"/>
          <w:szCs w:val="22"/>
        </w:rPr>
        <w:t xml:space="preserve">               </w:t>
      </w:r>
      <w:r w:rsidR="00412993" w:rsidRPr="00B04305">
        <w:rPr>
          <w:rFonts w:ascii="Arial" w:hAnsi="Arial" w:cs="Arial"/>
          <w:sz w:val="22"/>
          <w:szCs w:val="22"/>
        </w:rPr>
        <w:t xml:space="preserve">                               </w:t>
      </w:r>
      <w:r w:rsidRPr="00B04305">
        <w:rPr>
          <w:rFonts w:ascii="Arial" w:hAnsi="Arial" w:cs="Arial"/>
          <w:sz w:val="22"/>
          <w:szCs w:val="22"/>
        </w:rPr>
        <w:t xml:space="preserve">                                                              </w:t>
      </w:r>
    </w:p>
    <w:p w14:paraId="35469450" w14:textId="77777777" w:rsidR="00AC3C2B" w:rsidRPr="00B04305" w:rsidRDefault="00AC3C2B" w:rsidP="007D15F2">
      <w:pPr>
        <w:rPr>
          <w:rFonts w:ascii="Arial" w:hAnsi="Arial" w:cs="Arial"/>
          <w:sz w:val="22"/>
          <w:szCs w:val="22"/>
        </w:rPr>
      </w:pPr>
      <w:r w:rsidRPr="00B04305">
        <w:rPr>
          <w:rFonts w:ascii="Arial" w:hAnsi="Arial" w:cs="Arial"/>
          <w:sz w:val="22"/>
          <w:szCs w:val="22"/>
        </w:rPr>
        <w:t xml:space="preserve">                                          </w:t>
      </w:r>
    </w:p>
    <w:p w14:paraId="6FB4926F" w14:textId="498E756F" w:rsidR="00AC3C2B" w:rsidRPr="00B04305" w:rsidRDefault="00AC3C2B" w:rsidP="00AC3C2B">
      <w:pPr>
        <w:rPr>
          <w:rFonts w:ascii="Arial" w:hAnsi="Arial" w:cs="Arial"/>
          <w:sz w:val="22"/>
          <w:szCs w:val="22"/>
        </w:rPr>
      </w:pPr>
      <w:r w:rsidRPr="00B04305">
        <w:rPr>
          <w:rFonts w:ascii="Arial" w:hAnsi="Arial" w:cs="Arial"/>
          <w:b/>
          <w:iCs/>
          <w:sz w:val="22"/>
          <w:szCs w:val="22"/>
        </w:rPr>
        <w:t>Office Hours:</w:t>
      </w:r>
      <w:r w:rsidR="00B72236" w:rsidRPr="00B04305">
        <w:rPr>
          <w:rFonts w:ascii="Arial" w:hAnsi="Arial" w:cs="Arial"/>
          <w:sz w:val="22"/>
          <w:szCs w:val="22"/>
        </w:rPr>
        <w:t xml:space="preserve">  </w:t>
      </w:r>
      <w:r w:rsidR="001845B2" w:rsidRPr="00B04305">
        <w:rPr>
          <w:rFonts w:ascii="Arial" w:hAnsi="Arial" w:cs="Arial"/>
          <w:sz w:val="22"/>
          <w:szCs w:val="22"/>
        </w:rPr>
        <w:t xml:space="preserve">Thursday afternoons and </w:t>
      </w:r>
      <w:r w:rsidR="00B72236" w:rsidRPr="00B04305">
        <w:rPr>
          <w:rFonts w:ascii="Arial" w:hAnsi="Arial" w:cs="Arial"/>
          <w:sz w:val="22"/>
          <w:szCs w:val="22"/>
        </w:rPr>
        <w:t>b</w:t>
      </w:r>
      <w:r w:rsidRPr="00B04305">
        <w:rPr>
          <w:rFonts w:ascii="Arial" w:hAnsi="Arial" w:cs="Arial"/>
          <w:sz w:val="22"/>
          <w:szCs w:val="22"/>
        </w:rPr>
        <w:t>y appointment</w:t>
      </w:r>
      <w:r w:rsidR="009842FF" w:rsidRPr="00B04305">
        <w:rPr>
          <w:rFonts w:ascii="Arial" w:hAnsi="Arial" w:cs="Arial"/>
          <w:sz w:val="22"/>
          <w:szCs w:val="22"/>
        </w:rPr>
        <w:t xml:space="preserve">                          </w:t>
      </w:r>
      <w:r w:rsidR="001D56C0" w:rsidRPr="00B04305">
        <w:rPr>
          <w:rFonts w:ascii="Arial" w:hAnsi="Arial" w:cs="Arial"/>
          <w:sz w:val="22"/>
          <w:szCs w:val="22"/>
        </w:rPr>
        <w:t xml:space="preserve">              </w:t>
      </w:r>
    </w:p>
    <w:p w14:paraId="7D62A734" w14:textId="77777777" w:rsidR="00AC3C2B" w:rsidRPr="00B04305" w:rsidRDefault="00AC3C2B" w:rsidP="00AC3C2B">
      <w:pPr>
        <w:rPr>
          <w:rFonts w:ascii="Arial" w:hAnsi="Arial" w:cs="Arial"/>
          <w:sz w:val="22"/>
          <w:szCs w:val="22"/>
        </w:rPr>
      </w:pPr>
    </w:p>
    <w:p w14:paraId="4CB571E6" w14:textId="77777777" w:rsidR="00AC3C2B" w:rsidRPr="00B04305" w:rsidRDefault="00AC3C2B" w:rsidP="00AC3C2B">
      <w:pPr>
        <w:rPr>
          <w:rFonts w:ascii="Arial" w:hAnsi="Arial" w:cs="Arial"/>
          <w:sz w:val="22"/>
          <w:szCs w:val="22"/>
        </w:rPr>
      </w:pPr>
    </w:p>
    <w:p w14:paraId="45BBCDA6" w14:textId="0D8F95D0" w:rsidR="00B04305" w:rsidRDefault="00B04305" w:rsidP="00AC3C2B">
      <w:pPr>
        <w:rPr>
          <w:rFonts w:ascii="Arial" w:hAnsi="Arial" w:cs="Arial"/>
          <w:b/>
          <w:sz w:val="22"/>
          <w:szCs w:val="22"/>
        </w:rPr>
      </w:pPr>
      <w:r w:rsidRPr="00B04305">
        <w:rPr>
          <w:rFonts w:ascii="Arial" w:hAnsi="Arial" w:cs="Arial"/>
          <w:b/>
          <w:sz w:val="22"/>
          <w:szCs w:val="22"/>
        </w:rPr>
        <w:t>NOTE</w:t>
      </w:r>
      <w:r w:rsidR="00EB4844">
        <w:rPr>
          <w:rFonts w:ascii="Arial" w:hAnsi="Arial" w:cs="Arial"/>
          <w:b/>
          <w:sz w:val="22"/>
          <w:szCs w:val="22"/>
        </w:rPr>
        <w:t xml:space="preserve"> 1</w:t>
      </w:r>
      <w:r w:rsidRPr="00B04305">
        <w:rPr>
          <w:rFonts w:ascii="Arial" w:hAnsi="Arial" w:cs="Arial"/>
          <w:b/>
          <w:sz w:val="22"/>
          <w:szCs w:val="22"/>
        </w:rPr>
        <w:t>:  Since we have a large number of online projects (12)</w:t>
      </w:r>
      <w:r w:rsidR="00EB4844">
        <w:rPr>
          <w:rFonts w:ascii="Arial" w:hAnsi="Arial" w:cs="Arial"/>
          <w:b/>
          <w:sz w:val="22"/>
          <w:szCs w:val="22"/>
        </w:rPr>
        <w:t>, we will have Zoom sessions on Tuesday and Wednesday evenings. You will have an opportunity to make a request to work on a particular project, which will be available on either Tuesday or Wednesday evenings. Watch for a Canvas Announcement about the project descriptions and which evening they are available.</w:t>
      </w:r>
    </w:p>
    <w:p w14:paraId="61D6F93B" w14:textId="77777777" w:rsidR="00EB4844" w:rsidRDefault="00EB4844" w:rsidP="00AC3C2B">
      <w:pPr>
        <w:rPr>
          <w:rFonts w:ascii="Arial" w:hAnsi="Arial" w:cs="Arial"/>
          <w:b/>
          <w:sz w:val="22"/>
          <w:szCs w:val="22"/>
        </w:rPr>
      </w:pPr>
    </w:p>
    <w:p w14:paraId="79335938" w14:textId="748B68CD" w:rsidR="00EB4844" w:rsidRDefault="00EB4844" w:rsidP="00AC3C2B">
      <w:pPr>
        <w:rPr>
          <w:rFonts w:ascii="Arial" w:hAnsi="Arial" w:cs="Arial"/>
          <w:b/>
          <w:sz w:val="22"/>
          <w:szCs w:val="22"/>
        </w:rPr>
      </w:pPr>
      <w:r>
        <w:rPr>
          <w:rFonts w:ascii="Arial" w:hAnsi="Arial" w:cs="Arial"/>
          <w:b/>
          <w:sz w:val="22"/>
          <w:szCs w:val="22"/>
        </w:rPr>
        <w:t xml:space="preserve">NOTE 2: </w:t>
      </w:r>
      <w:r w:rsidR="006D5429">
        <w:rPr>
          <w:rFonts w:ascii="Arial" w:hAnsi="Arial" w:cs="Arial"/>
          <w:b/>
          <w:sz w:val="22"/>
          <w:szCs w:val="22"/>
        </w:rPr>
        <w:t>Be familiar with the unique student responsibilities for our online MBA Capstone Projects:</w:t>
      </w:r>
    </w:p>
    <w:p w14:paraId="4DF21244" w14:textId="77777777" w:rsidR="006D5429" w:rsidRDefault="006D5429" w:rsidP="00AC3C2B">
      <w:pPr>
        <w:rPr>
          <w:rFonts w:ascii="Arial" w:hAnsi="Arial" w:cs="Arial"/>
          <w:b/>
          <w:sz w:val="22"/>
          <w:szCs w:val="22"/>
        </w:rPr>
      </w:pPr>
    </w:p>
    <w:p w14:paraId="51EB349D" w14:textId="77777777" w:rsidR="006D5429" w:rsidRDefault="006D5429" w:rsidP="006D5429">
      <w:pPr>
        <w:pStyle w:val="Default"/>
        <w:rPr>
          <w:rFonts w:ascii="Constantia" w:hAnsi="Constantia"/>
          <w:sz w:val="22"/>
          <w:szCs w:val="22"/>
        </w:rPr>
      </w:pPr>
    </w:p>
    <w:p w14:paraId="474E49AB" w14:textId="318081D8" w:rsidR="006D5429" w:rsidRPr="007F2F7F" w:rsidRDefault="006D5429" w:rsidP="006D5429">
      <w:pPr>
        <w:pStyle w:val="Default"/>
        <w:rPr>
          <w:rFonts w:ascii="Arial" w:hAnsi="Arial" w:cs="Arial"/>
          <w:b/>
          <w:sz w:val="22"/>
          <w:szCs w:val="22"/>
          <w:u w:val="single"/>
        </w:rPr>
      </w:pPr>
      <w:r w:rsidRPr="007F2F7F">
        <w:rPr>
          <w:rFonts w:ascii="Arial" w:hAnsi="Arial" w:cs="Arial"/>
          <w:b/>
          <w:i/>
          <w:iCs/>
          <w:sz w:val="22"/>
          <w:szCs w:val="22"/>
          <w:u w:val="single"/>
        </w:rPr>
        <w:t xml:space="preserve">Unique </w:t>
      </w:r>
      <w:r w:rsidRPr="007F2F7F">
        <w:rPr>
          <w:rFonts w:ascii="Arial" w:hAnsi="Arial" w:cs="Arial"/>
          <w:b/>
          <w:sz w:val="22"/>
          <w:szCs w:val="22"/>
          <w:u w:val="single"/>
        </w:rPr>
        <w:t>Student Responsibilities in the MBA 741 Online Section</w:t>
      </w:r>
    </w:p>
    <w:p w14:paraId="216D0EC6" w14:textId="77777777" w:rsidR="006D5429" w:rsidRPr="007F2F7F" w:rsidRDefault="006D5429" w:rsidP="006D5429">
      <w:pPr>
        <w:pStyle w:val="Default"/>
        <w:rPr>
          <w:rFonts w:ascii="Arial" w:hAnsi="Arial" w:cs="Arial"/>
          <w:bCs/>
          <w:sz w:val="22"/>
          <w:szCs w:val="22"/>
        </w:rPr>
      </w:pPr>
    </w:p>
    <w:p w14:paraId="6FDC79C0" w14:textId="107A8F7D" w:rsidR="006D5429" w:rsidRPr="007F2F7F" w:rsidRDefault="006D5429" w:rsidP="006D5429">
      <w:pPr>
        <w:shd w:val="clear" w:color="auto" w:fill="FFFFFF"/>
        <w:rPr>
          <w:rFonts w:ascii="Arial" w:hAnsi="Arial" w:cs="Arial"/>
          <w:color w:val="2D3B45"/>
          <w:sz w:val="22"/>
          <w:szCs w:val="22"/>
        </w:rPr>
      </w:pPr>
      <w:r w:rsidRPr="007F2F7F">
        <w:rPr>
          <w:rFonts w:ascii="Arial" w:hAnsi="Arial" w:cs="Arial"/>
          <w:color w:val="2D3B45"/>
          <w:sz w:val="22"/>
          <w:szCs w:val="22"/>
        </w:rPr>
        <w:t xml:space="preserve">Here are the expectations for the 741.03 </w:t>
      </w:r>
      <w:r w:rsidR="007F2F7F">
        <w:rPr>
          <w:rFonts w:ascii="Arial" w:hAnsi="Arial" w:cs="Arial"/>
          <w:color w:val="2D3B45"/>
          <w:sz w:val="22"/>
          <w:szCs w:val="22"/>
        </w:rPr>
        <w:t xml:space="preserve">and .04 </w:t>
      </w:r>
      <w:r w:rsidRPr="007F2F7F">
        <w:rPr>
          <w:rFonts w:ascii="Arial" w:hAnsi="Arial" w:cs="Arial"/>
          <w:color w:val="2D3B45"/>
          <w:sz w:val="22"/>
          <w:szCs w:val="22"/>
        </w:rPr>
        <w:t>asynchronous section</w:t>
      </w:r>
      <w:r w:rsidR="007F2F7F">
        <w:rPr>
          <w:rFonts w:ascii="Arial" w:hAnsi="Arial" w:cs="Arial"/>
          <w:color w:val="2D3B45"/>
          <w:sz w:val="22"/>
          <w:szCs w:val="22"/>
        </w:rPr>
        <w:t>s</w:t>
      </w:r>
      <w:r w:rsidRPr="007F2F7F">
        <w:rPr>
          <w:rFonts w:ascii="Arial" w:hAnsi="Arial" w:cs="Arial"/>
          <w:color w:val="2D3B45"/>
          <w:sz w:val="22"/>
          <w:szCs w:val="22"/>
        </w:rPr>
        <w:t>:</w:t>
      </w:r>
    </w:p>
    <w:p w14:paraId="7837A0F3" w14:textId="77777777" w:rsidR="006D5429" w:rsidRPr="007F2F7F" w:rsidRDefault="006D5429" w:rsidP="006D5429">
      <w:pPr>
        <w:shd w:val="clear" w:color="auto" w:fill="FFFFFF"/>
        <w:rPr>
          <w:rFonts w:ascii="Arial" w:hAnsi="Arial" w:cs="Arial"/>
          <w:color w:val="2D3B45"/>
          <w:sz w:val="22"/>
          <w:szCs w:val="22"/>
        </w:rPr>
      </w:pPr>
    </w:p>
    <w:p w14:paraId="09268131" w14:textId="0BEBD97E" w:rsidR="006D5429" w:rsidRPr="007F2F7F" w:rsidRDefault="006D5429" w:rsidP="006D5429">
      <w:pPr>
        <w:pStyle w:val="ListParagraph"/>
        <w:numPr>
          <w:ilvl w:val="0"/>
          <w:numId w:val="23"/>
        </w:numPr>
        <w:shd w:val="clear" w:color="auto" w:fill="FFFFFF"/>
        <w:rPr>
          <w:rFonts w:ascii="Arial" w:hAnsi="Arial" w:cs="Arial"/>
          <w:color w:val="2D3B45"/>
          <w:sz w:val="22"/>
          <w:szCs w:val="22"/>
        </w:rPr>
      </w:pPr>
      <w:r w:rsidRPr="007F2F7F">
        <w:rPr>
          <w:rFonts w:ascii="Arial" w:hAnsi="Arial" w:cs="Arial"/>
          <w:color w:val="2D3B45"/>
          <w:sz w:val="22"/>
          <w:szCs w:val="22"/>
        </w:rPr>
        <w:t xml:space="preserve">This is an asynchronous class. Dr. Beitler will </w:t>
      </w:r>
      <w:r w:rsidR="007F2F7F">
        <w:rPr>
          <w:rFonts w:ascii="Arial" w:hAnsi="Arial" w:cs="Arial"/>
          <w:color w:val="2D3B45"/>
          <w:sz w:val="22"/>
          <w:szCs w:val="22"/>
        </w:rPr>
        <w:t>attend</w:t>
      </w:r>
      <w:r w:rsidRPr="007F2F7F">
        <w:rPr>
          <w:rFonts w:ascii="Arial" w:hAnsi="Arial" w:cs="Arial"/>
          <w:color w:val="2D3B45"/>
          <w:sz w:val="22"/>
          <w:szCs w:val="22"/>
        </w:rPr>
        <w:t xml:space="preserve"> </w:t>
      </w:r>
      <w:r w:rsidR="007F2F7F">
        <w:rPr>
          <w:rFonts w:ascii="Arial" w:hAnsi="Arial" w:cs="Arial"/>
          <w:color w:val="2D3B45"/>
          <w:sz w:val="22"/>
          <w:szCs w:val="22"/>
        </w:rPr>
        <w:t>all of the Tuesday and Wednesday</w:t>
      </w:r>
      <w:r w:rsidRPr="007F2F7F">
        <w:rPr>
          <w:rFonts w:ascii="Arial" w:hAnsi="Arial" w:cs="Arial"/>
          <w:color w:val="2D3B45"/>
          <w:sz w:val="22"/>
          <w:szCs w:val="22"/>
        </w:rPr>
        <w:t xml:space="preserve"> </w:t>
      </w:r>
      <w:r w:rsidR="007F2F7F" w:rsidRPr="007F2F7F">
        <w:rPr>
          <w:rFonts w:ascii="Arial" w:hAnsi="Arial" w:cs="Arial"/>
          <w:color w:val="2D3B45"/>
          <w:sz w:val="22"/>
          <w:szCs w:val="22"/>
        </w:rPr>
        <w:t>evening Zoom</w:t>
      </w:r>
      <w:r w:rsidRPr="007F2F7F">
        <w:rPr>
          <w:rFonts w:ascii="Arial" w:hAnsi="Arial" w:cs="Arial"/>
          <w:color w:val="2D3B45"/>
          <w:sz w:val="22"/>
          <w:szCs w:val="22"/>
        </w:rPr>
        <w:t xml:space="preserve"> </w:t>
      </w:r>
      <w:r w:rsidR="007F2F7F">
        <w:rPr>
          <w:rFonts w:ascii="Arial" w:hAnsi="Arial" w:cs="Arial"/>
          <w:color w:val="2D3B45"/>
          <w:sz w:val="22"/>
          <w:szCs w:val="22"/>
        </w:rPr>
        <w:t xml:space="preserve">sessions </w:t>
      </w:r>
      <w:r w:rsidRPr="007F2F7F">
        <w:rPr>
          <w:rFonts w:ascii="Arial" w:hAnsi="Arial" w:cs="Arial"/>
          <w:color w:val="2D3B45"/>
          <w:sz w:val="22"/>
          <w:szCs w:val="22"/>
        </w:rPr>
        <w:t xml:space="preserve">to facilitate interactions for you and your team members with guest speakers, your business-research advisor, and </w:t>
      </w:r>
      <w:r w:rsidR="00855BC0">
        <w:rPr>
          <w:rFonts w:ascii="Arial" w:hAnsi="Arial" w:cs="Arial"/>
          <w:color w:val="2D3B45"/>
          <w:sz w:val="22"/>
          <w:szCs w:val="22"/>
        </w:rPr>
        <w:t xml:space="preserve">your </w:t>
      </w:r>
      <w:r w:rsidRPr="007F2F7F">
        <w:rPr>
          <w:rFonts w:ascii="Arial" w:hAnsi="Arial" w:cs="Arial"/>
          <w:color w:val="2D3B45"/>
          <w:sz w:val="22"/>
          <w:szCs w:val="22"/>
        </w:rPr>
        <w:t>executive mentors.</w:t>
      </w:r>
    </w:p>
    <w:p w14:paraId="2536F278" w14:textId="77777777" w:rsidR="006D5429" w:rsidRPr="007F2F7F" w:rsidRDefault="006D5429" w:rsidP="006D5429">
      <w:pPr>
        <w:shd w:val="clear" w:color="auto" w:fill="FFFFFF"/>
        <w:rPr>
          <w:rFonts w:ascii="Arial" w:hAnsi="Arial" w:cs="Arial"/>
          <w:color w:val="2D3B45"/>
          <w:sz w:val="22"/>
          <w:szCs w:val="22"/>
        </w:rPr>
      </w:pPr>
    </w:p>
    <w:p w14:paraId="4800ABE0" w14:textId="10140B06" w:rsidR="006D5429" w:rsidRPr="007F2F7F" w:rsidRDefault="006D5429" w:rsidP="006D5429">
      <w:pPr>
        <w:pStyle w:val="ListParagraph"/>
        <w:numPr>
          <w:ilvl w:val="0"/>
          <w:numId w:val="23"/>
        </w:numPr>
        <w:shd w:val="clear" w:color="auto" w:fill="FFFFFF"/>
        <w:rPr>
          <w:rFonts w:ascii="Arial" w:hAnsi="Arial" w:cs="Arial"/>
          <w:color w:val="2D3B45"/>
          <w:sz w:val="22"/>
          <w:szCs w:val="22"/>
        </w:rPr>
      </w:pPr>
      <w:r w:rsidRPr="007F2F7F">
        <w:rPr>
          <w:rFonts w:ascii="Arial" w:hAnsi="Arial" w:cs="Arial"/>
          <w:color w:val="2D3B45"/>
          <w:sz w:val="22"/>
          <w:szCs w:val="22"/>
        </w:rPr>
        <w:t>Live Zoom sessions on T</w:t>
      </w:r>
      <w:r w:rsidR="007F2F7F">
        <w:rPr>
          <w:rFonts w:ascii="Arial" w:hAnsi="Arial" w:cs="Arial"/>
          <w:color w:val="2D3B45"/>
          <w:sz w:val="22"/>
          <w:szCs w:val="22"/>
        </w:rPr>
        <w:t>uesday and Wednesday</w:t>
      </w:r>
      <w:r w:rsidRPr="007F2F7F">
        <w:rPr>
          <w:rFonts w:ascii="Arial" w:hAnsi="Arial" w:cs="Arial"/>
          <w:color w:val="2D3B45"/>
          <w:sz w:val="22"/>
          <w:szCs w:val="22"/>
        </w:rPr>
        <w:t xml:space="preserve"> evenings are voluntary. You do not have to attend </w:t>
      </w:r>
      <w:r w:rsidR="007F2F7F">
        <w:rPr>
          <w:rFonts w:ascii="Arial" w:hAnsi="Arial" w:cs="Arial"/>
          <w:color w:val="2D3B45"/>
          <w:sz w:val="22"/>
          <w:szCs w:val="22"/>
        </w:rPr>
        <w:t>these</w:t>
      </w:r>
      <w:r w:rsidRPr="007F2F7F">
        <w:rPr>
          <w:rFonts w:ascii="Arial" w:hAnsi="Arial" w:cs="Arial"/>
          <w:color w:val="2D3B45"/>
          <w:sz w:val="22"/>
          <w:szCs w:val="22"/>
        </w:rPr>
        <w:t xml:space="preserve"> sessions. No need to tell Dr. Beitler why you will not be attending. Be sure you stay in touch with your team members. Keep in mind your responsibilities to your team; see “Firing Team Members” procedures </w:t>
      </w:r>
      <w:r w:rsidR="007F2F7F">
        <w:rPr>
          <w:rFonts w:ascii="Arial" w:hAnsi="Arial" w:cs="Arial"/>
          <w:color w:val="2D3B45"/>
          <w:sz w:val="22"/>
          <w:szCs w:val="22"/>
        </w:rPr>
        <w:t>later in this syllabus.</w:t>
      </w:r>
    </w:p>
    <w:p w14:paraId="5CCE98C0" w14:textId="77777777" w:rsidR="006D5429" w:rsidRPr="007F2F7F" w:rsidRDefault="006D5429" w:rsidP="006D5429">
      <w:pPr>
        <w:pStyle w:val="ListParagraph"/>
        <w:rPr>
          <w:rFonts w:ascii="Arial" w:hAnsi="Arial" w:cs="Arial"/>
          <w:color w:val="2D3B45"/>
          <w:sz w:val="22"/>
          <w:szCs w:val="22"/>
        </w:rPr>
      </w:pPr>
    </w:p>
    <w:p w14:paraId="7CC6D88F" w14:textId="74D99D4A" w:rsidR="006D5429" w:rsidRPr="007F2F7F" w:rsidRDefault="006D5429" w:rsidP="006D5429">
      <w:pPr>
        <w:pStyle w:val="ListParagraph"/>
        <w:numPr>
          <w:ilvl w:val="0"/>
          <w:numId w:val="23"/>
        </w:numPr>
        <w:shd w:val="clear" w:color="auto" w:fill="FFFFFF"/>
        <w:rPr>
          <w:rFonts w:ascii="Arial" w:hAnsi="Arial" w:cs="Arial"/>
          <w:color w:val="2D3B45"/>
          <w:sz w:val="22"/>
          <w:szCs w:val="22"/>
        </w:rPr>
      </w:pPr>
      <w:r w:rsidRPr="007F2F7F">
        <w:rPr>
          <w:rFonts w:ascii="Arial" w:hAnsi="Arial" w:cs="Arial"/>
          <w:color w:val="2D3B45"/>
          <w:sz w:val="22"/>
          <w:szCs w:val="22"/>
        </w:rPr>
        <w:t>All T</w:t>
      </w:r>
      <w:r w:rsidR="005E7274">
        <w:rPr>
          <w:rFonts w:ascii="Arial" w:hAnsi="Arial" w:cs="Arial"/>
          <w:color w:val="2D3B45"/>
          <w:sz w:val="22"/>
          <w:szCs w:val="22"/>
        </w:rPr>
        <w:t>uesday and Wednesday evening</w:t>
      </w:r>
      <w:r w:rsidRPr="007F2F7F">
        <w:rPr>
          <w:rFonts w:ascii="Arial" w:hAnsi="Arial" w:cs="Arial"/>
          <w:color w:val="2D3B45"/>
          <w:sz w:val="22"/>
          <w:szCs w:val="22"/>
        </w:rPr>
        <w:t xml:space="preserve"> Zoom sessions will be recorded for you to review after the live sessions.</w:t>
      </w:r>
    </w:p>
    <w:p w14:paraId="736EEBD8" w14:textId="77777777" w:rsidR="006D5429" w:rsidRPr="007F2F7F" w:rsidRDefault="006D5429" w:rsidP="006D5429">
      <w:pPr>
        <w:pStyle w:val="ListParagraph"/>
        <w:rPr>
          <w:rFonts w:ascii="Arial" w:hAnsi="Arial" w:cs="Arial"/>
          <w:color w:val="2D3B45"/>
          <w:sz w:val="22"/>
          <w:szCs w:val="22"/>
        </w:rPr>
      </w:pPr>
    </w:p>
    <w:p w14:paraId="015AAE17" w14:textId="7BFE040E" w:rsidR="006D5429" w:rsidRPr="007F2F7F" w:rsidRDefault="006D5429" w:rsidP="006D5429">
      <w:pPr>
        <w:pStyle w:val="ListParagraph"/>
        <w:numPr>
          <w:ilvl w:val="0"/>
          <w:numId w:val="23"/>
        </w:numPr>
        <w:shd w:val="clear" w:color="auto" w:fill="FFFFFF"/>
        <w:rPr>
          <w:rFonts w:ascii="Arial" w:hAnsi="Arial" w:cs="Arial"/>
          <w:color w:val="2D3B45"/>
          <w:sz w:val="22"/>
          <w:szCs w:val="22"/>
        </w:rPr>
      </w:pPr>
      <w:r w:rsidRPr="007F2F7F">
        <w:rPr>
          <w:rFonts w:ascii="Arial" w:hAnsi="Arial" w:cs="Arial"/>
          <w:color w:val="2D3B45"/>
          <w:sz w:val="22"/>
          <w:szCs w:val="22"/>
        </w:rPr>
        <w:t xml:space="preserve">If you are attending the live Zoom session, you must </w:t>
      </w:r>
      <w:r w:rsidR="005E7274">
        <w:rPr>
          <w:rFonts w:ascii="Arial" w:hAnsi="Arial" w:cs="Arial"/>
          <w:color w:val="2D3B45"/>
          <w:sz w:val="22"/>
          <w:szCs w:val="22"/>
        </w:rPr>
        <w:t>have your</w:t>
      </w:r>
      <w:r w:rsidRPr="007F2F7F">
        <w:rPr>
          <w:rFonts w:ascii="Arial" w:hAnsi="Arial" w:cs="Arial"/>
          <w:color w:val="2D3B45"/>
          <w:sz w:val="22"/>
          <w:szCs w:val="22"/>
        </w:rPr>
        <w:t xml:space="preserve"> </w:t>
      </w:r>
      <w:r w:rsidRPr="007F2F7F">
        <w:rPr>
          <w:rFonts w:ascii="Arial" w:hAnsi="Arial" w:cs="Arial"/>
          <w:color w:val="2D3B45"/>
          <w:sz w:val="22"/>
          <w:szCs w:val="22"/>
          <w:u w:val="single"/>
        </w:rPr>
        <w:t>camera on</w:t>
      </w:r>
      <w:r w:rsidRPr="007F2F7F">
        <w:rPr>
          <w:rFonts w:ascii="Arial" w:hAnsi="Arial" w:cs="Arial"/>
          <w:color w:val="2D3B45"/>
          <w:sz w:val="22"/>
          <w:szCs w:val="22"/>
        </w:rPr>
        <w:t xml:space="preserve">. </w:t>
      </w:r>
      <w:r w:rsidR="005E7274">
        <w:rPr>
          <w:rFonts w:ascii="Arial" w:hAnsi="Arial" w:cs="Arial"/>
          <w:color w:val="2D3B45"/>
          <w:sz w:val="22"/>
          <w:szCs w:val="22"/>
        </w:rPr>
        <w:t>The Dean’s Office is serious about enforcing this program-wide rule.</w:t>
      </w:r>
    </w:p>
    <w:p w14:paraId="0ED55C22" w14:textId="77777777" w:rsidR="006D5429" w:rsidRPr="007F2F7F" w:rsidRDefault="006D5429" w:rsidP="006D5429">
      <w:pPr>
        <w:pStyle w:val="ListParagraph"/>
        <w:rPr>
          <w:rFonts w:ascii="Arial" w:hAnsi="Arial" w:cs="Arial"/>
          <w:color w:val="2D3B45"/>
          <w:sz w:val="22"/>
          <w:szCs w:val="22"/>
        </w:rPr>
      </w:pPr>
    </w:p>
    <w:p w14:paraId="2A3C4B89" w14:textId="3F8DA252" w:rsidR="006D5429" w:rsidRPr="007F2F7F" w:rsidRDefault="005E7274" w:rsidP="006D5429">
      <w:pPr>
        <w:pStyle w:val="ListParagraph"/>
        <w:numPr>
          <w:ilvl w:val="0"/>
          <w:numId w:val="23"/>
        </w:numPr>
        <w:shd w:val="clear" w:color="auto" w:fill="FFFFFF"/>
        <w:rPr>
          <w:rFonts w:ascii="Arial" w:hAnsi="Arial" w:cs="Arial"/>
          <w:color w:val="2D3B45"/>
          <w:sz w:val="22"/>
          <w:szCs w:val="22"/>
        </w:rPr>
      </w:pPr>
      <w:r>
        <w:rPr>
          <w:rFonts w:ascii="Arial" w:hAnsi="Arial" w:cs="Arial"/>
          <w:color w:val="2D3B45"/>
          <w:sz w:val="22"/>
          <w:szCs w:val="22"/>
        </w:rPr>
        <w:t>During Zoom meeting</w:t>
      </w:r>
      <w:r w:rsidR="00AE7C07">
        <w:rPr>
          <w:rFonts w:ascii="Arial" w:hAnsi="Arial" w:cs="Arial"/>
          <w:color w:val="2D3B45"/>
          <w:sz w:val="22"/>
          <w:szCs w:val="22"/>
        </w:rPr>
        <w:t>s</w:t>
      </w:r>
      <w:r>
        <w:rPr>
          <w:rFonts w:ascii="Arial" w:hAnsi="Arial" w:cs="Arial"/>
          <w:color w:val="2D3B45"/>
          <w:sz w:val="22"/>
          <w:szCs w:val="22"/>
        </w:rPr>
        <w:t xml:space="preserve"> with</w:t>
      </w:r>
      <w:r w:rsidR="00AE7C07">
        <w:rPr>
          <w:rFonts w:ascii="Arial" w:hAnsi="Arial" w:cs="Arial"/>
          <w:color w:val="2D3B45"/>
          <w:sz w:val="22"/>
          <w:szCs w:val="22"/>
        </w:rPr>
        <w:t xml:space="preserve"> your</w:t>
      </w:r>
      <w:r>
        <w:rPr>
          <w:rFonts w:ascii="Arial" w:hAnsi="Arial" w:cs="Arial"/>
          <w:color w:val="2D3B45"/>
          <w:sz w:val="22"/>
          <w:szCs w:val="22"/>
        </w:rPr>
        <w:t xml:space="preserve"> </w:t>
      </w:r>
      <w:r w:rsidR="006D5429" w:rsidRPr="007F2F7F">
        <w:rPr>
          <w:rFonts w:ascii="Arial" w:hAnsi="Arial" w:cs="Arial"/>
          <w:color w:val="2D3B45"/>
          <w:sz w:val="22"/>
          <w:szCs w:val="22"/>
        </w:rPr>
        <w:t xml:space="preserve">team </w:t>
      </w:r>
      <w:r>
        <w:rPr>
          <w:rFonts w:ascii="Arial" w:hAnsi="Arial" w:cs="Arial"/>
          <w:color w:val="2D3B45"/>
          <w:sz w:val="22"/>
          <w:szCs w:val="22"/>
        </w:rPr>
        <w:t xml:space="preserve">and </w:t>
      </w:r>
      <w:r w:rsidR="006D5429" w:rsidRPr="007F2F7F">
        <w:rPr>
          <w:rFonts w:ascii="Arial" w:hAnsi="Arial" w:cs="Arial"/>
          <w:color w:val="2D3B45"/>
          <w:sz w:val="22"/>
          <w:szCs w:val="22"/>
        </w:rPr>
        <w:t>with your executive mentors and clients</w:t>
      </w:r>
      <w:r>
        <w:rPr>
          <w:rFonts w:ascii="Arial" w:hAnsi="Arial" w:cs="Arial"/>
          <w:color w:val="2D3B45"/>
          <w:sz w:val="22"/>
          <w:szCs w:val="22"/>
        </w:rPr>
        <w:t xml:space="preserve"> you must have your </w:t>
      </w:r>
      <w:r>
        <w:rPr>
          <w:rFonts w:ascii="Arial" w:hAnsi="Arial" w:cs="Arial"/>
          <w:color w:val="2D3B45"/>
          <w:sz w:val="22"/>
          <w:szCs w:val="22"/>
          <w:u w:val="single"/>
        </w:rPr>
        <w:t>camera on</w:t>
      </w:r>
      <w:r w:rsidR="006D5429" w:rsidRPr="007F2F7F">
        <w:rPr>
          <w:rFonts w:ascii="Arial" w:hAnsi="Arial" w:cs="Arial"/>
          <w:color w:val="2D3B45"/>
          <w:sz w:val="22"/>
          <w:szCs w:val="22"/>
        </w:rPr>
        <w:t>.</w:t>
      </w:r>
      <w:r>
        <w:rPr>
          <w:rFonts w:ascii="Arial" w:hAnsi="Arial" w:cs="Arial"/>
          <w:color w:val="2D3B45"/>
          <w:sz w:val="22"/>
          <w:szCs w:val="22"/>
        </w:rPr>
        <w:t xml:space="preserve"> Keep in mind, you are representing The Bryan School throughout these </w:t>
      </w:r>
      <w:r w:rsidR="00AE7C07">
        <w:rPr>
          <w:rFonts w:ascii="Arial" w:hAnsi="Arial" w:cs="Arial"/>
          <w:color w:val="2D3B45"/>
          <w:sz w:val="22"/>
          <w:szCs w:val="22"/>
        </w:rPr>
        <w:t>projects.</w:t>
      </w:r>
    </w:p>
    <w:p w14:paraId="662A9B2D" w14:textId="77777777" w:rsidR="006D5429" w:rsidRPr="007F2F7F" w:rsidRDefault="006D5429" w:rsidP="006D5429">
      <w:pPr>
        <w:pStyle w:val="ListParagraph"/>
        <w:rPr>
          <w:rFonts w:ascii="Arial" w:hAnsi="Arial" w:cs="Arial"/>
          <w:color w:val="2D3B45"/>
          <w:sz w:val="22"/>
          <w:szCs w:val="22"/>
        </w:rPr>
      </w:pPr>
    </w:p>
    <w:p w14:paraId="0B8FEBB9" w14:textId="60BAA4A2" w:rsidR="006D5429" w:rsidRPr="007F2F7F" w:rsidRDefault="006D5429" w:rsidP="006D5429">
      <w:pPr>
        <w:pStyle w:val="ListParagraph"/>
        <w:numPr>
          <w:ilvl w:val="0"/>
          <w:numId w:val="23"/>
        </w:numPr>
        <w:shd w:val="clear" w:color="auto" w:fill="FFFFFF"/>
        <w:rPr>
          <w:rFonts w:ascii="Arial" w:hAnsi="Arial" w:cs="Arial"/>
          <w:color w:val="2D3B45"/>
          <w:sz w:val="22"/>
          <w:szCs w:val="22"/>
        </w:rPr>
      </w:pPr>
      <w:r w:rsidRPr="007F2F7F">
        <w:rPr>
          <w:rFonts w:ascii="Arial" w:hAnsi="Arial" w:cs="Arial"/>
          <w:color w:val="2D3B45"/>
          <w:sz w:val="22"/>
          <w:szCs w:val="22"/>
        </w:rPr>
        <w:t>The 5% class contribution grade is determined by your overall engagement throughout the semester, including interaction with your own team, the other 741 teams, mentors, guest speakers, and clients. Your grade is not affected if you choose not to attend the live Zoom sessions.</w:t>
      </w:r>
    </w:p>
    <w:p w14:paraId="2B52D640" w14:textId="77777777" w:rsidR="006D5429" w:rsidRPr="007F2F7F" w:rsidRDefault="006D5429" w:rsidP="006D5429">
      <w:pPr>
        <w:pStyle w:val="ListParagraph"/>
        <w:rPr>
          <w:rFonts w:ascii="Arial" w:hAnsi="Arial" w:cs="Arial"/>
          <w:color w:val="2D3B45"/>
          <w:sz w:val="22"/>
          <w:szCs w:val="22"/>
        </w:rPr>
      </w:pPr>
    </w:p>
    <w:p w14:paraId="23F21803" w14:textId="51DD4E74" w:rsidR="006D5429" w:rsidRPr="007F2F7F" w:rsidRDefault="006D5429" w:rsidP="006D5429">
      <w:pPr>
        <w:pStyle w:val="ListParagraph"/>
        <w:numPr>
          <w:ilvl w:val="0"/>
          <w:numId w:val="23"/>
        </w:numPr>
        <w:shd w:val="clear" w:color="auto" w:fill="FFFFFF"/>
        <w:rPr>
          <w:rFonts w:ascii="Arial" w:hAnsi="Arial" w:cs="Arial"/>
          <w:color w:val="2D3B45"/>
          <w:sz w:val="22"/>
          <w:szCs w:val="22"/>
        </w:rPr>
      </w:pPr>
      <w:r w:rsidRPr="007F2F7F">
        <w:rPr>
          <w:rFonts w:ascii="Arial" w:hAnsi="Arial" w:cs="Arial"/>
          <w:color w:val="2D3B45"/>
          <w:sz w:val="22"/>
          <w:szCs w:val="22"/>
        </w:rPr>
        <w:t>There are lot of ways to engage (add value) to the class. Be creative about finding ways to add value. Adding value is critical to success in every business situation.</w:t>
      </w:r>
    </w:p>
    <w:p w14:paraId="198FFEDD" w14:textId="77777777" w:rsidR="006D5429" w:rsidRPr="007F2F7F" w:rsidRDefault="006D5429" w:rsidP="006D5429">
      <w:pPr>
        <w:pStyle w:val="ListParagraph"/>
        <w:rPr>
          <w:rFonts w:ascii="Arial" w:hAnsi="Arial" w:cs="Arial"/>
          <w:color w:val="2D3B45"/>
          <w:sz w:val="22"/>
          <w:szCs w:val="22"/>
        </w:rPr>
      </w:pPr>
    </w:p>
    <w:p w14:paraId="69753807" w14:textId="77777777" w:rsidR="00B04305" w:rsidRPr="00B04305" w:rsidRDefault="00B04305" w:rsidP="00AC3C2B">
      <w:pPr>
        <w:rPr>
          <w:rFonts w:ascii="Arial" w:hAnsi="Arial" w:cs="Arial"/>
          <w:b/>
          <w:sz w:val="22"/>
          <w:szCs w:val="22"/>
        </w:rPr>
      </w:pPr>
    </w:p>
    <w:p w14:paraId="67DF4FB5" w14:textId="640A03B1" w:rsidR="000C24D0" w:rsidRPr="00B04305" w:rsidRDefault="00E035C8" w:rsidP="00AC3C2B">
      <w:pPr>
        <w:rPr>
          <w:rFonts w:ascii="Arial" w:hAnsi="Arial" w:cs="Arial"/>
          <w:b/>
          <w:sz w:val="22"/>
          <w:szCs w:val="22"/>
        </w:rPr>
      </w:pPr>
      <w:r>
        <w:rPr>
          <w:rFonts w:ascii="Arial" w:hAnsi="Arial" w:cs="Arial"/>
          <w:b/>
          <w:sz w:val="22"/>
          <w:szCs w:val="22"/>
        </w:rPr>
        <w:t xml:space="preserve">No </w:t>
      </w:r>
      <w:r w:rsidR="00C57649" w:rsidRPr="00B04305">
        <w:rPr>
          <w:rFonts w:ascii="Arial" w:hAnsi="Arial" w:cs="Arial"/>
          <w:b/>
          <w:sz w:val="22"/>
          <w:szCs w:val="22"/>
        </w:rPr>
        <w:t>Required</w:t>
      </w:r>
      <w:r w:rsidR="00934130" w:rsidRPr="00B04305">
        <w:rPr>
          <w:rFonts w:ascii="Arial" w:hAnsi="Arial" w:cs="Arial"/>
          <w:b/>
          <w:sz w:val="22"/>
          <w:szCs w:val="22"/>
        </w:rPr>
        <w:t xml:space="preserve"> </w:t>
      </w:r>
      <w:r w:rsidR="003B0AD2" w:rsidRPr="00B04305">
        <w:rPr>
          <w:rFonts w:ascii="Arial" w:hAnsi="Arial" w:cs="Arial"/>
          <w:b/>
          <w:sz w:val="22"/>
          <w:szCs w:val="22"/>
        </w:rPr>
        <w:t>Reading</w:t>
      </w:r>
      <w:r w:rsidR="00934130" w:rsidRPr="00B04305">
        <w:rPr>
          <w:rFonts w:ascii="Arial" w:hAnsi="Arial" w:cs="Arial"/>
          <w:b/>
          <w:sz w:val="22"/>
          <w:szCs w:val="22"/>
        </w:rPr>
        <w:t xml:space="preserve">: </w:t>
      </w:r>
    </w:p>
    <w:p w14:paraId="344A7929" w14:textId="7E6AC52A" w:rsidR="001845B2" w:rsidRPr="00B04305" w:rsidRDefault="001845B2" w:rsidP="00155853">
      <w:pPr>
        <w:rPr>
          <w:rFonts w:ascii="Arial" w:hAnsi="Arial" w:cs="Arial"/>
          <w:b/>
          <w:sz w:val="22"/>
          <w:szCs w:val="22"/>
        </w:rPr>
      </w:pPr>
    </w:p>
    <w:p w14:paraId="611AE2AD" w14:textId="47385574" w:rsidR="00155853" w:rsidRPr="00B04305" w:rsidRDefault="00155853" w:rsidP="00155853">
      <w:pPr>
        <w:rPr>
          <w:rFonts w:ascii="Arial" w:hAnsi="Arial" w:cs="Arial"/>
          <w:bCs/>
          <w:sz w:val="22"/>
          <w:szCs w:val="22"/>
        </w:rPr>
      </w:pPr>
      <w:r w:rsidRPr="00B04305">
        <w:rPr>
          <w:rFonts w:ascii="Arial" w:hAnsi="Arial" w:cs="Arial"/>
          <w:bCs/>
          <w:sz w:val="22"/>
          <w:szCs w:val="22"/>
        </w:rPr>
        <w:t xml:space="preserve">This course involves a </w:t>
      </w:r>
      <w:r w:rsidR="00EB4844">
        <w:rPr>
          <w:rFonts w:ascii="Arial" w:hAnsi="Arial" w:cs="Arial"/>
          <w:bCs/>
          <w:sz w:val="22"/>
          <w:szCs w:val="22"/>
        </w:rPr>
        <w:t xml:space="preserve">team </w:t>
      </w:r>
      <w:r w:rsidRPr="00B04305">
        <w:rPr>
          <w:rFonts w:ascii="Arial" w:hAnsi="Arial" w:cs="Arial"/>
          <w:bCs/>
          <w:sz w:val="22"/>
          <w:szCs w:val="22"/>
        </w:rPr>
        <w:t>capstone consulting project. No textbooks or written materials need to be purchased.</w:t>
      </w:r>
    </w:p>
    <w:p w14:paraId="049268FC" w14:textId="77777777" w:rsidR="00477E1F" w:rsidRPr="00B04305" w:rsidRDefault="00477E1F" w:rsidP="00477E1F">
      <w:pPr>
        <w:pStyle w:val="Default"/>
        <w:ind w:left="720"/>
        <w:rPr>
          <w:rFonts w:ascii="Arial" w:hAnsi="Arial" w:cs="Arial"/>
          <w:sz w:val="22"/>
          <w:szCs w:val="22"/>
        </w:rPr>
      </w:pPr>
    </w:p>
    <w:p w14:paraId="7FD24A8F" w14:textId="77777777" w:rsidR="00701E06" w:rsidRPr="00B04305" w:rsidRDefault="00701E06" w:rsidP="00477E1F">
      <w:pPr>
        <w:pStyle w:val="Default"/>
        <w:ind w:left="720"/>
        <w:rPr>
          <w:rFonts w:ascii="Arial" w:hAnsi="Arial" w:cs="Arial"/>
          <w:sz w:val="22"/>
          <w:szCs w:val="22"/>
        </w:rPr>
      </w:pPr>
    </w:p>
    <w:p w14:paraId="418346F0" w14:textId="77777777" w:rsidR="00701E06" w:rsidRPr="00B04305" w:rsidRDefault="00701E06" w:rsidP="00701E06">
      <w:pPr>
        <w:autoSpaceDE w:val="0"/>
        <w:autoSpaceDN w:val="0"/>
        <w:adjustRightInd w:val="0"/>
        <w:rPr>
          <w:rFonts w:ascii="Arial" w:hAnsi="Arial" w:cs="Arial"/>
          <w:b/>
          <w:bCs/>
          <w:sz w:val="22"/>
          <w:szCs w:val="22"/>
        </w:rPr>
      </w:pPr>
      <w:r w:rsidRPr="00B04305">
        <w:rPr>
          <w:rFonts w:ascii="Arial" w:hAnsi="Arial" w:cs="Arial"/>
          <w:b/>
          <w:bCs/>
          <w:sz w:val="22"/>
          <w:szCs w:val="22"/>
        </w:rPr>
        <w:t>Catalog Description:</w:t>
      </w:r>
    </w:p>
    <w:p w14:paraId="644529BF" w14:textId="77777777" w:rsidR="00701E06" w:rsidRPr="00B04305" w:rsidRDefault="00701E06" w:rsidP="00701E06">
      <w:pPr>
        <w:autoSpaceDE w:val="0"/>
        <w:autoSpaceDN w:val="0"/>
        <w:adjustRightInd w:val="0"/>
        <w:rPr>
          <w:rFonts w:ascii="Arial" w:hAnsi="Arial" w:cs="Arial"/>
          <w:b/>
          <w:bCs/>
          <w:sz w:val="22"/>
          <w:szCs w:val="22"/>
        </w:rPr>
      </w:pPr>
    </w:p>
    <w:p w14:paraId="4C5F65F1" w14:textId="77777777" w:rsidR="00701E06" w:rsidRPr="00B04305" w:rsidRDefault="00701E06" w:rsidP="00701E06">
      <w:pPr>
        <w:autoSpaceDE w:val="0"/>
        <w:autoSpaceDN w:val="0"/>
        <w:adjustRightInd w:val="0"/>
        <w:rPr>
          <w:rFonts w:ascii="Arial" w:hAnsi="Arial" w:cs="Arial"/>
          <w:sz w:val="22"/>
          <w:szCs w:val="22"/>
        </w:rPr>
      </w:pPr>
      <w:r w:rsidRPr="00B04305">
        <w:rPr>
          <w:rFonts w:ascii="Arial" w:hAnsi="Arial" w:cs="Arial"/>
          <w:sz w:val="22"/>
          <w:szCs w:val="22"/>
        </w:rPr>
        <w:t xml:space="preserve">Integration of tools and techniques of strategic analysis, formulation, and implementation of competitive and corporate strategy. Students engage in </w:t>
      </w:r>
      <w:r w:rsidRPr="00B04305">
        <w:rPr>
          <w:rFonts w:ascii="Arial" w:hAnsi="Arial" w:cs="Arial"/>
          <w:sz w:val="22"/>
          <w:szCs w:val="22"/>
          <w:u w:val="single"/>
        </w:rPr>
        <w:t>professional consulting</w:t>
      </w:r>
      <w:r w:rsidRPr="00B04305">
        <w:rPr>
          <w:rFonts w:ascii="Arial" w:hAnsi="Arial" w:cs="Arial"/>
          <w:sz w:val="22"/>
          <w:szCs w:val="22"/>
        </w:rPr>
        <w:t xml:space="preserve"> with local organizations.</w:t>
      </w:r>
    </w:p>
    <w:p w14:paraId="02D6BB6D" w14:textId="77777777" w:rsidR="00701E06" w:rsidRPr="00B04305" w:rsidRDefault="00701E06" w:rsidP="00701E06">
      <w:pPr>
        <w:autoSpaceDE w:val="0"/>
        <w:autoSpaceDN w:val="0"/>
        <w:adjustRightInd w:val="0"/>
        <w:rPr>
          <w:rFonts w:ascii="Arial" w:hAnsi="Arial" w:cs="Arial"/>
          <w:sz w:val="22"/>
          <w:szCs w:val="22"/>
        </w:rPr>
      </w:pPr>
    </w:p>
    <w:p w14:paraId="02E0F528" w14:textId="77777777" w:rsidR="00701E06" w:rsidRPr="00B04305" w:rsidRDefault="00701E06" w:rsidP="00701E06">
      <w:pPr>
        <w:autoSpaceDE w:val="0"/>
        <w:autoSpaceDN w:val="0"/>
        <w:adjustRightInd w:val="0"/>
        <w:rPr>
          <w:rFonts w:ascii="Arial" w:hAnsi="Arial" w:cs="Arial"/>
          <w:sz w:val="22"/>
          <w:szCs w:val="22"/>
        </w:rPr>
      </w:pPr>
    </w:p>
    <w:p w14:paraId="0B29A7A0" w14:textId="77777777" w:rsidR="00701E06" w:rsidRPr="00B04305" w:rsidRDefault="00701E06" w:rsidP="00701E06">
      <w:pPr>
        <w:autoSpaceDE w:val="0"/>
        <w:autoSpaceDN w:val="0"/>
        <w:adjustRightInd w:val="0"/>
        <w:rPr>
          <w:rFonts w:ascii="Arial" w:hAnsi="Arial" w:cs="Arial"/>
          <w:sz w:val="22"/>
          <w:szCs w:val="22"/>
        </w:rPr>
      </w:pPr>
      <w:r w:rsidRPr="00B04305">
        <w:rPr>
          <w:rFonts w:ascii="Arial" w:hAnsi="Arial" w:cs="Arial"/>
          <w:b/>
          <w:sz w:val="22"/>
          <w:szCs w:val="22"/>
        </w:rPr>
        <w:t>Course Prerequisites</w:t>
      </w:r>
      <w:r w:rsidRPr="00B04305">
        <w:rPr>
          <w:rFonts w:ascii="Arial" w:hAnsi="Arial" w:cs="Arial"/>
          <w:sz w:val="22"/>
          <w:szCs w:val="22"/>
        </w:rPr>
        <w:t>:  MBA703, 706,707,708,716 &amp; 717</w:t>
      </w:r>
    </w:p>
    <w:p w14:paraId="5810500E" w14:textId="77777777" w:rsidR="00701E06" w:rsidRPr="00B04305" w:rsidRDefault="00701E06" w:rsidP="00701E06">
      <w:pPr>
        <w:autoSpaceDE w:val="0"/>
        <w:autoSpaceDN w:val="0"/>
        <w:adjustRightInd w:val="0"/>
        <w:rPr>
          <w:rFonts w:ascii="Arial" w:hAnsi="Arial" w:cs="Arial"/>
          <w:sz w:val="22"/>
          <w:szCs w:val="22"/>
        </w:rPr>
      </w:pPr>
      <w:r w:rsidRPr="00B04305">
        <w:rPr>
          <w:rFonts w:ascii="Arial" w:hAnsi="Arial" w:cs="Arial"/>
          <w:b/>
          <w:sz w:val="22"/>
          <w:szCs w:val="22"/>
        </w:rPr>
        <w:t>Course Corequisities</w:t>
      </w:r>
      <w:r w:rsidRPr="00B04305">
        <w:rPr>
          <w:rFonts w:ascii="Arial" w:hAnsi="Arial" w:cs="Arial"/>
          <w:sz w:val="22"/>
          <w:szCs w:val="22"/>
        </w:rPr>
        <w:t>:  MBA703, 712</w:t>
      </w:r>
    </w:p>
    <w:p w14:paraId="04DBFE61" w14:textId="77777777" w:rsidR="00435445" w:rsidRPr="00B04305" w:rsidRDefault="00435445" w:rsidP="005073C5">
      <w:pPr>
        <w:rPr>
          <w:rFonts w:ascii="Arial" w:hAnsi="Arial" w:cs="Arial"/>
          <w:sz w:val="22"/>
          <w:szCs w:val="22"/>
        </w:rPr>
      </w:pPr>
    </w:p>
    <w:p w14:paraId="06BA6F9C" w14:textId="25545CD8" w:rsidR="00701E06" w:rsidRPr="00B04305" w:rsidRDefault="00701E06" w:rsidP="005073C5">
      <w:pPr>
        <w:rPr>
          <w:rFonts w:ascii="Arial" w:hAnsi="Arial" w:cs="Arial"/>
          <w:sz w:val="22"/>
          <w:szCs w:val="22"/>
        </w:rPr>
      </w:pPr>
    </w:p>
    <w:p w14:paraId="122BCF71" w14:textId="54BC8C00" w:rsidR="00934130" w:rsidRPr="00B04305" w:rsidRDefault="00435445" w:rsidP="00C57649">
      <w:pPr>
        <w:rPr>
          <w:rFonts w:ascii="Arial" w:hAnsi="Arial" w:cs="Arial"/>
          <w:b/>
          <w:sz w:val="22"/>
          <w:szCs w:val="22"/>
        </w:rPr>
      </w:pPr>
      <w:r w:rsidRPr="00B04305">
        <w:rPr>
          <w:rFonts w:ascii="Arial" w:hAnsi="Arial" w:cs="Arial"/>
          <w:b/>
          <w:sz w:val="22"/>
          <w:szCs w:val="22"/>
          <w:u w:val="single"/>
        </w:rPr>
        <w:t>Electronic Devices</w:t>
      </w:r>
    </w:p>
    <w:p w14:paraId="35C1DD78" w14:textId="77777777" w:rsidR="00435445" w:rsidRPr="00B04305" w:rsidRDefault="00435445" w:rsidP="00C57649">
      <w:pPr>
        <w:rPr>
          <w:rFonts w:ascii="Arial" w:hAnsi="Arial" w:cs="Arial"/>
          <w:b/>
          <w:sz w:val="22"/>
          <w:szCs w:val="22"/>
        </w:rPr>
      </w:pPr>
    </w:p>
    <w:p w14:paraId="1A5D02C0" w14:textId="56F59043" w:rsidR="003E5DA5" w:rsidRPr="00B04305" w:rsidRDefault="00887710" w:rsidP="003E5DA5">
      <w:pPr>
        <w:rPr>
          <w:rFonts w:ascii="Arial" w:hAnsi="Arial" w:cs="Arial"/>
          <w:sz w:val="22"/>
          <w:szCs w:val="22"/>
        </w:rPr>
      </w:pPr>
      <w:r w:rsidRPr="00B04305">
        <w:rPr>
          <w:rFonts w:ascii="Arial" w:hAnsi="Arial" w:cs="Arial"/>
          <w:sz w:val="22"/>
          <w:szCs w:val="22"/>
        </w:rPr>
        <w:t>We</w:t>
      </w:r>
      <w:r w:rsidR="003E5DA5" w:rsidRPr="00B04305">
        <w:rPr>
          <w:rFonts w:ascii="Arial" w:hAnsi="Arial" w:cs="Arial"/>
          <w:sz w:val="22"/>
          <w:szCs w:val="22"/>
        </w:rPr>
        <w:t xml:space="preserve"> will have several guest speakers, who are busy professionals, joining us. Electronic devices must be handled in a professional manner. You must be </w:t>
      </w:r>
      <w:r w:rsidR="003E5DA5" w:rsidRPr="00B04305">
        <w:rPr>
          <w:rFonts w:ascii="Arial" w:hAnsi="Arial" w:cs="Arial"/>
          <w:sz w:val="22"/>
          <w:szCs w:val="22"/>
          <w:u w:val="single"/>
        </w:rPr>
        <w:t>on-camera</w:t>
      </w:r>
      <w:r w:rsidR="003E5DA5" w:rsidRPr="00B04305">
        <w:rPr>
          <w:rFonts w:ascii="Arial" w:hAnsi="Arial" w:cs="Arial"/>
          <w:sz w:val="22"/>
          <w:szCs w:val="22"/>
        </w:rPr>
        <w:t xml:space="preserve"> during our Zoom sessions. If your camera is not working, buy one from Amazon for $20.</w:t>
      </w:r>
    </w:p>
    <w:p w14:paraId="4E1701AD" w14:textId="77777777" w:rsidR="003E5DA5" w:rsidRPr="00B04305" w:rsidRDefault="003E5DA5" w:rsidP="003E5DA5">
      <w:pPr>
        <w:rPr>
          <w:rFonts w:ascii="Arial" w:hAnsi="Arial" w:cs="Arial"/>
          <w:b/>
          <w:sz w:val="22"/>
          <w:szCs w:val="22"/>
          <w:u w:val="single"/>
        </w:rPr>
      </w:pPr>
    </w:p>
    <w:p w14:paraId="7D3F2E47" w14:textId="061D5FB2" w:rsidR="003E5DA5" w:rsidRPr="00B04305" w:rsidRDefault="003E5DA5" w:rsidP="003E5DA5">
      <w:pPr>
        <w:rPr>
          <w:rFonts w:ascii="Arial" w:hAnsi="Arial" w:cs="Arial"/>
          <w:sz w:val="22"/>
          <w:szCs w:val="22"/>
        </w:rPr>
      </w:pPr>
      <w:r w:rsidRPr="00B04305">
        <w:rPr>
          <w:rFonts w:ascii="Arial" w:hAnsi="Arial" w:cs="Arial"/>
          <w:sz w:val="22"/>
          <w:szCs w:val="22"/>
        </w:rPr>
        <w:t xml:space="preserve">Everyone is expected to </w:t>
      </w:r>
      <w:r w:rsidRPr="00B04305">
        <w:rPr>
          <w:rFonts w:ascii="Arial" w:hAnsi="Arial" w:cs="Arial"/>
          <w:sz w:val="22"/>
          <w:szCs w:val="22"/>
          <w:u w:val="single"/>
        </w:rPr>
        <w:t>show respect</w:t>
      </w:r>
      <w:r w:rsidRPr="00B04305">
        <w:rPr>
          <w:rFonts w:ascii="Arial" w:hAnsi="Arial" w:cs="Arial"/>
          <w:sz w:val="22"/>
          <w:szCs w:val="22"/>
        </w:rPr>
        <w:t xml:space="preserve"> (by paying attention) to whomever is speaking (faculty members, guest speakers, fellow team members, and </w:t>
      </w:r>
      <w:r w:rsidR="00887710" w:rsidRPr="00B04305">
        <w:rPr>
          <w:rFonts w:ascii="Arial" w:hAnsi="Arial" w:cs="Arial"/>
          <w:sz w:val="22"/>
          <w:szCs w:val="22"/>
        </w:rPr>
        <w:t>members of</w:t>
      </w:r>
      <w:r w:rsidRPr="00B04305">
        <w:rPr>
          <w:rFonts w:ascii="Arial" w:hAnsi="Arial" w:cs="Arial"/>
          <w:sz w:val="22"/>
          <w:szCs w:val="22"/>
        </w:rPr>
        <w:t xml:space="preserve"> other teams).</w:t>
      </w:r>
    </w:p>
    <w:p w14:paraId="5B762006" w14:textId="77777777" w:rsidR="004D2653" w:rsidRPr="00B04305" w:rsidRDefault="004D2653" w:rsidP="00C57649">
      <w:pPr>
        <w:rPr>
          <w:rFonts w:ascii="Arial" w:hAnsi="Arial" w:cs="Arial"/>
          <w:b/>
          <w:sz w:val="22"/>
          <w:szCs w:val="22"/>
        </w:rPr>
      </w:pPr>
    </w:p>
    <w:p w14:paraId="5DB77B11" w14:textId="77777777" w:rsidR="00B654C6" w:rsidRPr="00B04305" w:rsidRDefault="00B654C6" w:rsidP="00C57649">
      <w:pPr>
        <w:rPr>
          <w:rFonts w:ascii="Arial" w:hAnsi="Arial" w:cs="Arial"/>
          <w:b/>
          <w:sz w:val="22"/>
          <w:szCs w:val="22"/>
        </w:rPr>
      </w:pPr>
    </w:p>
    <w:p w14:paraId="62F92E44" w14:textId="77777777" w:rsidR="00F25FA7" w:rsidRPr="00B04305" w:rsidRDefault="00F25FA7" w:rsidP="00C57649">
      <w:pPr>
        <w:rPr>
          <w:rFonts w:ascii="Arial" w:hAnsi="Arial" w:cs="Arial"/>
          <w:b/>
          <w:sz w:val="22"/>
          <w:szCs w:val="22"/>
          <w:u w:val="single"/>
        </w:rPr>
      </w:pPr>
      <w:r w:rsidRPr="00B04305">
        <w:rPr>
          <w:rFonts w:ascii="Arial" w:hAnsi="Arial" w:cs="Arial"/>
          <w:b/>
          <w:sz w:val="22"/>
          <w:szCs w:val="22"/>
          <w:u w:val="single"/>
        </w:rPr>
        <w:t>Professional Behavior in the Classroom</w:t>
      </w:r>
    </w:p>
    <w:p w14:paraId="0C70C08C" w14:textId="77777777" w:rsidR="00F25FA7" w:rsidRPr="00B04305" w:rsidRDefault="00F25FA7" w:rsidP="00C57649">
      <w:pPr>
        <w:rPr>
          <w:rFonts w:ascii="Arial" w:hAnsi="Arial" w:cs="Arial"/>
          <w:b/>
          <w:sz w:val="22"/>
          <w:szCs w:val="22"/>
        </w:rPr>
      </w:pPr>
    </w:p>
    <w:p w14:paraId="5C97662B" w14:textId="2687C6FB" w:rsidR="00F25FA7" w:rsidRPr="00B04305" w:rsidRDefault="00F25FA7" w:rsidP="00C57649">
      <w:pPr>
        <w:rPr>
          <w:rFonts w:ascii="Arial" w:hAnsi="Arial" w:cs="Arial"/>
          <w:sz w:val="22"/>
          <w:szCs w:val="22"/>
        </w:rPr>
      </w:pPr>
      <w:r w:rsidRPr="00B04305">
        <w:rPr>
          <w:rFonts w:ascii="Arial" w:hAnsi="Arial" w:cs="Arial"/>
          <w:sz w:val="22"/>
          <w:szCs w:val="22"/>
        </w:rPr>
        <w:t xml:space="preserve">Each class session will be run more like a staff meeting of a consulting firm rather than as a lecture-style class. Business-like behavior and professionalism </w:t>
      </w:r>
      <w:r w:rsidR="00627D9E" w:rsidRPr="00B04305">
        <w:rPr>
          <w:rFonts w:ascii="Arial" w:hAnsi="Arial" w:cs="Arial"/>
          <w:sz w:val="22"/>
          <w:szCs w:val="22"/>
        </w:rPr>
        <w:t>are</w:t>
      </w:r>
      <w:r w:rsidRPr="00B04305">
        <w:rPr>
          <w:rFonts w:ascii="Arial" w:hAnsi="Arial" w:cs="Arial"/>
          <w:sz w:val="22"/>
          <w:szCs w:val="22"/>
        </w:rPr>
        <w:t xml:space="preserve"> expected.</w:t>
      </w:r>
    </w:p>
    <w:p w14:paraId="37375903" w14:textId="77777777" w:rsidR="00F25FA7" w:rsidRPr="00B04305" w:rsidRDefault="00F25FA7" w:rsidP="00C57649">
      <w:pPr>
        <w:rPr>
          <w:rFonts w:ascii="Arial" w:hAnsi="Arial" w:cs="Arial"/>
          <w:sz w:val="22"/>
          <w:szCs w:val="22"/>
        </w:rPr>
      </w:pPr>
    </w:p>
    <w:p w14:paraId="615E9650" w14:textId="77777777" w:rsidR="00F25FA7" w:rsidRPr="00B04305" w:rsidRDefault="00F25FA7" w:rsidP="00F25FA7">
      <w:pPr>
        <w:rPr>
          <w:rFonts w:ascii="Arial" w:hAnsi="Arial" w:cs="Arial"/>
          <w:sz w:val="22"/>
          <w:szCs w:val="22"/>
        </w:rPr>
      </w:pPr>
      <w:r w:rsidRPr="00B04305">
        <w:rPr>
          <w:rFonts w:ascii="Arial" w:hAnsi="Arial" w:cs="Arial"/>
          <w:sz w:val="22"/>
          <w:szCs w:val="22"/>
          <w:u w:val="single"/>
        </w:rPr>
        <w:t>No political comments</w:t>
      </w:r>
      <w:r w:rsidRPr="00B04305">
        <w:rPr>
          <w:rFonts w:ascii="Arial" w:hAnsi="Arial" w:cs="Arial"/>
          <w:sz w:val="22"/>
          <w:szCs w:val="22"/>
        </w:rPr>
        <w:t xml:space="preserve"> will be tolerated. Our goal as professionals is to add value for our clients, not to convert clients or fellow professionals to a particular ideology. Only one warning will be granted; any student violating this policy after a warning will be dropped from the course.</w:t>
      </w:r>
    </w:p>
    <w:p w14:paraId="04B96D2F" w14:textId="77777777" w:rsidR="00F25FA7" w:rsidRPr="00B04305" w:rsidRDefault="00F25FA7" w:rsidP="00C57649">
      <w:pPr>
        <w:rPr>
          <w:rFonts w:ascii="Arial" w:hAnsi="Arial" w:cs="Arial"/>
          <w:sz w:val="22"/>
          <w:szCs w:val="22"/>
        </w:rPr>
      </w:pPr>
    </w:p>
    <w:p w14:paraId="589E49B0" w14:textId="77777777" w:rsidR="004F3EF7" w:rsidRPr="00B04305" w:rsidRDefault="004F3EF7" w:rsidP="00C57649">
      <w:pPr>
        <w:rPr>
          <w:rFonts w:ascii="Arial" w:hAnsi="Arial" w:cs="Arial"/>
          <w:sz w:val="22"/>
          <w:szCs w:val="22"/>
        </w:rPr>
      </w:pPr>
    </w:p>
    <w:p w14:paraId="4B7DC5D2" w14:textId="77777777" w:rsidR="004D2653" w:rsidRPr="00B04305" w:rsidRDefault="004F3EF7" w:rsidP="004D2653">
      <w:pPr>
        <w:rPr>
          <w:rFonts w:ascii="Arial" w:hAnsi="Arial" w:cs="Arial"/>
          <w:b/>
          <w:sz w:val="22"/>
          <w:szCs w:val="22"/>
          <w:u w:val="single"/>
        </w:rPr>
      </w:pPr>
      <w:r w:rsidRPr="00B04305">
        <w:rPr>
          <w:rFonts w:ascii="Arial" w:hAnsi="Arial" w:cs="Arial"/>
          <w:b/>
          <w:sz w:val="22"/>
          <w:szCs w:val="22"/>
          <w:u w:val="single"/>
        </w:rPr>
        <w:t>Confidentiality &amp; NDAs</w:t>
      </w:r>
    </w:p>
    <w:p w14:paraId="331ADDCF" w14:textId="77777777" w:rsidR="004F3EF7" w:rsidRPr="00B04305" w:rsidRDefault="004F3EF7" w:rsidP="004D2653">
      <w:pPr>
        <w:rPr>
          <w:rFonts w:ascii="Arial" w:hAnsi="Arial" w:cs="Arial"/>
          <w:sz w:val="22"/>
          <w:szCs w:val="22"/>
        </w:rPr>
      </w:pPr>
    </w:p>
    <w:p w14:paraId="28BC23D8" w14:textId="77777777" w:rsidR="007735A1" w:rsidRPr="00B04305" w:rsidRDefault="004F3EF7" w:rsidP="004D2653">
      <w:pPr>
        <w:rPr>
          <w:rFonts w:ascii="Arial" w:hAnsi="Arial" w:cs="Arial"/>
          <w:sz w:val="22"/>
          <w:szCs w:val="22"/>
        </w:rPr>
      </w:pPr>
      <w:r w:rsidRPr="00B04305">
        <w:rPr>
          <w:rFonts w:ascii="Arial" w:hAnsi="Arial" w:cs="Arial"/>
          <w:sz w:val="22"/>
          <w:szCs w:val="22"/>
        </w:rPr>
        <w:t xml:space="preserve">Our consulting projects in MBA 741 are with </w:t>
      </w:r>
      <w:r w:rsidRPr="00B04305">
        <w:rPr>
          <w:rFonts w:ascii="Arial" w:hAnsi="Arial" w:cs="Arial"/>
          <w:sz w:val="22"/>
          <w:szCs w:val="22"/>
          <w:u w:val="single"/>
        </w:rPr>
        <w:t>real-world clients</w:t>
      </w:r>
      <w:r w:rsidRPr="00B04305">
        <w:rPr>
          <w:rFonts w:ascii="Arial" w:hAnsi="Arial" w:cs="Arial"/>
          <w:sz w:val="22"/>
          <w:szCs w:val="22"/>
        </w:rPr>
        <w:t>. Our clients are paying the Bryan School for us to help them with their real-world problems. Our clients deserve our professionalism in addition to our knowledge.</w:t>
      </w:r>
    </w:p>
    <w:p w14:paraId="54B7E08C" w14:textId="77777777" w:rsidR="007735A1" w:rsidRPr="00B04305" w:rsidRDefault="007735A1" w:rsidP="004D2653">
      <w:pPr>
        <w:rPr>
          <w:rFonts w:ascii="Arial" w:hAnsi="Arial" w:cs="Arial"/>
          <w:sz w:val="22"/>
          <w:szCs w:val="22"/>
        </w:rPr>
      </w:pPr>
    </w:p>
    <w:p w14:paraId="2D2E34DA" w14:textId="77777777" w:rsidR="004F3EF7" w:rsidRPr="00B04305" w:rsidRDefault="004F3EF7" w:rsidP="004D2653">
      <w:pPr>
        <w:rPr>
          <w:rFonts w:ascii="Arial" w:hAnsi="Arial" w:cs="Arial"/>
          <w:sz w:val="22"/>
          <w:szCs w:val="22"/>
        </w:rPr>
      </w:pPr>
      <w:r w:rsidRPr="00B04305">
        <w:rPr>
          <w:rFonts w:ascii="Arial" w:hAnsi="Arial" w:cs="Arial"/>
          <w:sz w:val="22"/>
          <w:szCs w:val="22"/>
        </w:rPr>
        <w:t>Your client</w:t>
      </w:r>
      <w:r w:rsidR="007735A1" w:rsidRPr="00B04305">
        <w:rPr>
          <w:rFonts w:ascii="Arial" w:hAnsi="Arial" w:cs="Arial"/>
          <w:sz w:val="22"/>
          <w:szCs w:val="22"/>
        </w:rPr>
        <w:t>s</w:t>
      </w:r>
      <w:r w:rsidRPr="00B04305">
        <w:rPr>
          <w:rFonts w:ascii="Arial" w:hAnsi="Arial" w:cs="Arial"/>
          <w:sz w:val="22"/>
          <w:szCs w:val="22"/>
        </w:rPr>
        <w:t xml:space="preserve"> may ask you to sign a non-disclosure agreement (NDA) because of the confidential nature of the information </w:t>
      </w:r>
      <w:r w:rsidR="007735A1" w:rsidRPr="00B04305">
        <w:rPr>
          <w:rFonts w:ascii="Arial" w:hAnsi="Arial" w:cs="Arial"/>
          <w:sz w:val="22"/>
          <w:szCs w:val="22"/>
        </w:rPr>
        <w:t xml:space="preserve">they will be sharing. They are not </w:t>
      </w:r>
      <w:r w:rsidR="007701D8" w:rsidRPr="00B04305">
        <w:rPr>
          <w:rFonts w:ascii="Arial" w:hAnsi="Arial" w:cs="Arial"/>
          <w:sz w:val="22"/>
          <w:szCs w:val="22"/>
        </w:rPr>
        <w:t>q</w:t>
      </w:r>
      <w:r w:rsidR="007735A1" w:rsidRPr="00B04305">
        <w:rPr>
          <w:rFonts w:ascii="Arial" w:hAnsi="Arial" w:cs="Arial"/>
          <w:sz w:val="22"/>
          <w:szCs w:val="22"/>
        </w:rPr>
        <w:t>ues</w:t>
      </w:r>
      <w:r w:rsidR="007701D8" w:rsidRPr="00B04305">
        <w:rPr>
          <w:rFonts w:ascii="Arial" w:hAnsi="Arial" w:cs="Arial"/>
          <w:sz w:val="22"/>
          <w:szCs w:val="22"/>
        </w:rPr>
        <w:t>tioning</w:t>
      </w:r>
      <w:r w:rsidR="007735A1" w:rsidRPr="00B04305">
        <w:rPr>
          <w:rFonts w:ascii="Arial" w:hAnsi="Arial" w:cs="Arial"/>
          <w:sz w:val="22"/>
          <w:szCs w:val="22"/>
        </w:rPr>
        <w:t xml:space="preserve"> your trustworthiness.</w:t>
      </w:r>
      <w:r w:rsidRPr="00B04305">
        <w:rPr>
          <w:rFonts w:ascii="Arial" w:hAnsi="Arial" w:cs="Arial"/>
          <w:sz w:val="22"/>
          <w:szCs w:val="22"/>
        </w:rPr>
        <w:t xml:space="preserve"> </w:t>
      </w:r>
      <w:r w:rsidR="007735A1" w:rsidRPr="00B04305">
        <w:rPr>
          <w:rFonts w:ascii="Arial" w:hAnsi="Arial" w:cs="Arial"/>
          <w:sz w:val="22"/>
          <w:szCs w:val="22"/>
        </w:rPr>
        <w:t>NDAs are a standard business practice.</w:t>
      </w:r>
    </w:p>
    <w:p w14:paraId="60AE4870" w14:textId="77777777" w:rsidR="004F3EF7" w:rsidRPr="00B04305" w:rsidRDefault="004F3EF7" w:rsidP="004D2653">
      <w:pPr>
        <w:rPr>
          <w:rFonts w:ascii="Arial" w:hAnsi="Arial" w:cs="Arial"/>
          <w:sz w:val="22"/>
          <w:szCs w:val="22"/>
        </w:rPr>
      </w:pPr>
    </w:p>
    <w:p w14:paraId="191DE833" w14:textId="77777777" w:rsidR="004F3EF7" w:rsidRPr="00B04305" w:rsidRDefault="004F3EF7" w:rsidP="004D2653">
      <w:pPr>
        <w:rPr>
          <w:rFonts w:ascii="Arial" w:hAnsi="Arial" w:cs="Arial"/>
          <w:b/>
          <w:sz w:val="22"/>
          <w:szCs w:val="22"/>
          <w:u w:val="single"/>
        </w:rPr>
      </w:pPr>
      <w:r w:rsidRPr="00B04305">
        <w:rPr>
          <w:rFonts w:ascii="Arial" w:hAnsi="Arial" w:cs="Arial"/>
          <w:sz w:val="22"/>
          <w:szCs w:val="22"/>
        </w:rPr>
        <w:t xml:space="preserve"> </w:t>
      </w:r>
    </w:p>
    <w:p w14:paraId="2B61BB81" w14:textId="77777777" w:rsidR="002C4840" w:rsidRPr="00B04305" w:rsidRDefault="00E21DA7" w:rsidP="00C57649">
      <w:pPr>
        <w:rPr>
          <w:rFonts w:ascii="Arial" w:hAnsi="Arial" w:cs="Arial"/>
          <w:b/>
          <w:sz w:val="22"/>
          <w:szCs w:val="22"/>
          <w:u w:val="single"/>
        </w:rPr>
      </w:pPr>
      <w:r w:rsidRPr="00B04305">
        <w:rPr>
          <w:rFonts w:ascii="Arial" w:hAnsi="Arial" w:cs="Arial"/>
          <w:b/>
          <w:sz w:val="22"/>
          <w:szCs w:val="22"/>
          <w:u w:val="single"/>
        </w:rPr>
        <w:t xml:space="preserve">“Multiple Voices in My Head”: </w:t>
      </w:r>
      <w:r w:rsidR="00000B25" w:rsidRPr="00B04305">
        <w:rPr>
          <w:rFonts w:ascii="Arial" w:hAnsi="Arial" w:cs="Arial"/>
          <w:b/>
          <w:sz w:val="22"/>
          <w:szCs w:val="22"/>
          <w:u w:val="single"/>
        </w:rPr>
        <w:t>Faculty &amp; Practitioner Resources</w:t>
      </w:r>
    </w:p>
    <w:p w14:paraId="5F630892" w14:textId="77777777" w:rsidR="00435445" w:rsidRPr="00B04305" w:rsidRDefault="00435445" w:rsidP="00C57649">
      <w:pPr>
        <w:rPr>
          <w:rFonts w:ascii="Arial" w:hAnsi="Arial" w:cs="Arial"/>
          <w:b/>
          <w:sz w:val="22"/>
          <w:szCs w:val="22"/>
        </w:rPr>
      </w:pPr>
    </w:p>
    <w:p w14:paraId="754CB888" w14:textId="5A89FAB9" w:rsidR="00B654C6" w:rsidRPr="00B04305" w:rsidRDefault="00B654C6" w:rsidP="00C57649">
      <w:pPr>
        <w:rPr>
          <w:rFonts w:ascii="Arial" w:hAnsi="Arial" w:cs="Arial"/>
          <w:sz w:val="22"/>
          <w:szCs w:val="22"/>
        </w:rPr>
      </w:pPr>
      <w:r w:rsidRPr="00B04305">
        <w:rPr>
          <w:rFonts w:ascii="Arial" w:hAnsi="Arial" w:cs="Arial"/>
          <w:sz w:val="22"/>
          <w:szCs w:val="22"/>
        </w:rPr>
        <w:t xml:space="preserve">In this course, I </w:t>
      </w:r>
      <w:r w:rsidR="00581D5C" w:rsidRPr="00B04305">
        <w:rPr>
          <w:rFonts w:ascii="Arial" w:hAnsi="Arial" w:cs="Arial"/>
          <w:sz w:val="22"/>
          <w:szCs w:val="22"/>
        </w:rPr>
        <w:t xml:space="preserve">(Dr. B) </w:t>
      </w:r>
      <w:r w:rsidRPr="00B04305">
        <w:rPr>
          <w:rFonts w:ascii="Arial" w:hAnsi="Arial" w:cs="Arial"/>
          <w:sz w:val="22"/>
          <w:szCs w:val="22"/>
        </w:rPr>
        <w:t xml:space="preserve">have had students say, “I have multiple voices in my head.” I tell them, “I know a psychotherapist you can talk to.” They usually do not find that amusing, so I explain that there are multiple resources in this course. You need to </w:t>
      </w:r>
      <w:r w:rsidRPr="00B04305">
        <w:rPr>
          <w:rFonts w:ascii="Arial" w:hAnsi="Arial" w:cs="Arial"/>
          <w:sz w:val="22"/>
          <w:szCs w:val="22"/>
          <w:u w:val="single"/>
        </w:rPr>
        <w:t>know the role of each one</w:t>
      </w:r>
      <w:r w:rsidRPr="00B04305">
        <w:rPr>
          <w:rFonts w:ascii="Arial" w:hAnsi="Arial" w:cs="Arial"/>
          <w:sz w:val="22"/>
          <w:szCs w:val="22"/>
        </w:rPr>
        <w:t>.</w:t>
      </w:r>
    </w:p>
    <w:p w14:paraId="1B501E0A" w14:textId="77777777" w:rsidR="00B654C6" w:rsidRPr="00B04305" w:rsidRDefault="00B654C6" w:rsidP="00C57649">
      <w:pPr>
        <w:rPr>
          <w:rFonts w:ascii="Arial" w:hAnsi="Arial" w:cs="Arial"/>
          <w:sz w:val="22"/>
          <w:szCs w:val="22"/>
        </w:rPr>
      </w:pPr>
    </w:p>
    <w:p w14:paraId="6B9D1702" w14:textId="6D1002FA" w:rsidR="00435445" w:rsidRPr="00B04305" w:rsidRDefault="004D2653" w:rsidP="004D2653">
      <w:pPr>
        <w:rPr>
          <w:rFonts w:ascii="Arial" w:hAnsi="Arial" w:cs="Arial"/>
          <w:sz w:val="22"/>
          <w:szCs w:val="22"/>
        </w:rPr>
      </w:pPr>
      <w:r w:rsidRPr="00B04305">
        <w:rPr>
          <w:rFonts w:ascii="Arial" w:hAnsi="Arial" w:cs="Arial"/>
          <w:sz w:val="22"/>
          <w:szCs w:val="22"/>
        </w:rPr>
        <w:t xml:space="preserve">1. </w:t>
      </w:r>
      <w:r w:rsidR="00000B25" w:rsidRPr="00B04305">
        <w:rPr>
          <w:rFonts w:ascii="Arial" w:hAnsi="Arial" w:cs="Arial"/>
          <w:sz w:val="22"/>
          <w:szCs w:val="22"/>
        </w:rPr>
        <w:t xml:space="preserve"> </w:t>
      </w:r>
      <w:r w:rsidR="00000B25" w:rsidRPr="00B04305">
        <w:rPr>
          <w:rFonts w:ascii="Arial" w:hAnsi="Arial" w:cs="Arial"/>
          <w:sz w:val="22"/>
          <w:szCs w:val="22"/>
          <w:u w:val="single"/>
        </w:rPr>
        <w:t>Dr. Mike Beitler</w:t>
      </w:r>
      <w:r w:rsidR="00000B25" w:rsidRPr="00B04305">
        <w:rPr>
          <w:rFonts w:ascii="Arial" w:hAnsi="Arial" w:cs="Arial"/>
          <w:sz w:val="22"/>
          <w:szCs w:val="22"/>
        </w:rPr>
        <w:t xml:space="preserve"> (</w:t>
      </w:r>
      <w:r w:rsidR="00581D5C" w:rsidRPr="00B04305">
        <w:rPr>
          <w:rFonts w:ascii="Arial" w:hAnsi="Arial" w:cs="Arial"/>
          <w:sz w:val="22"/>
          <w:szCs w:val="22"/>
        </w:rPr>
        <w:t>Instructor of Record</w:t>
      </w:r>
      <w:r w:rsidR="00000B25" w:rsidRPr="00B04305">
        <w:rPr>
          <w:rFonts w:ascii="Arial" w:hAnsi="Arial" w:cs="Arial"/>
          <w:sz w:val="22"/>
          <w:szCs w:val="22"/>
        </w:rPr>
        <w:t>)</w:t>
      </w:r>
    </w:p>
    <w:p w14:paraId="04889C78" w14:textId="77777777" w:rsidR="001112F4" w:rsidRPr="00B04305" w:rsidRDefault="001112F4" w:rsidP="00C57649">
      <w:pPr>
        <w:rPr>
          <w:rFonts w:ascii="Arial" w:hAnsi="Arial" w:cs="Arial"/>
          <w:sz w:val="22"/>
          <w:szCs w:val="22"/>
        </w:rPr>
      </w:pPr>
    </w:p>
    <w:p w14:paraId="07E75B13" w14:textId="77777777" w:rsidR="001112F4" w:rsidRPr="00B04305" w:rsidRDefault="001112F4" w:rsidP="00C57649">
      <w:pPr>
        <w:rPr>
          <w:rFonts w:ascii="Arial" w:hAnsi="Arial" w:cs="Arial"/>
          <w:sz w:val="22"/>
          <w:szCs w:val="22"/>
        </w:rPr>
      </w:pPr>
      <w:r w:rsidRPr="00B04305">
        <w:rPr>
          <w:rFonts w:ascii="Arial" w:hAnsi="Arial" w:cs="Arial"/>
          <w:sz w:val="22"/>
          <w:szCs w:val="22"/>
        </w:rPr>
        <w:t>Dr. Beitler is responsible for the ultimate success of the course and the consulting engagements.</w:t>
      </w:r>
      <w:r w:rsidR="00E21DA7" w:rsidRPr="00B04305">
        <w:rPr>
          <w:rFonts w:ascii="Arial" w:hAnsi="Arial" w:cs="Arial"/>
          <w:sz w:val="22"/>
          <w:szCs w:val="22"/>
        </w:rPr>
        <w:t xml:space="preserve"> He is </w:t>
      </w:r>
      <w:r w:rsidR="007C3FE7" w:rsidRPr="00B04305">
        <w:rPr>
          <w:rFonts w:ascii="Arial" w:hAnsi="Arial" w:cs="Arial"/>
          <w:sz w:val="22"/>
          <w:szCs w:val="22"/>
        </w:rPr>
        <w:t xml:space="preserve">responsible for </w:t>
      </w:r>
      <w:r w:rsidR="00C770DE" w:rsidRPr="00B04305">
        <w:rPr>
          <w:rFonts w:ascii="Arial" w:hAnsi="Arial" w:cs="Arial"/>
          <w:sz w:val="22"/>
          <w:szCs w:val="22"/>
        </w:rPr>
        <w:t xml:space="preserve">overseeing the progress of the projects, </w:t>
      </w:r>
      <w:r w:rsidR="00E21DA7" w:rsidRPr="00B04305">
        <w:rPr>
          <w:rFonts w:ascii="Arial" w:hAnsi="Arial" w:cs="Arial"/>
          <w:sz w:val="22"/>
          <w:szCs w:val="22"/>
        </w:rPr>
        <w:t>facilitating classroom activities</w:t>
      </w:r>
      <w:r w:rsidR="007C3FE7" w:rsidRPr="00B04305">
        <w:rPr>
          <w:rFonts w:ascii="Arial" w:hAnsi="Arial" w:cs="Arial"/>
          <w:sz w:val="22"/>
          <w:szCs w:val="22"/>
        </w:rPr>
        <w:t>, and grading assignments.</w:t>
      </w:r>
    </w:p>
    <w:p w14:paraId="519D9336" w14:textId="77777777" w:rsidR="001112F4" w:rsidRPr="00B04305" w:rsidRDefault="001112F4" w:rsidP="00C57649">
      <w:pPr>
        <w:rPr>
          <w:rFonts w:ascii="Arial" w:hAnsi="Arial" w:cs="Arial"/>
          <w:sz w:val="22"/>
          <w:szCs w:val="22"/>
        </w:rPr>
      </w:pPr>
    </w:p>
    <w:p w14:paraId="13C38D02" w14:textId="47390A34" w:rsidR="00000B25" w:rsidRPr="00B04305" w:rsidRDefault="004D2653" w:rsidP="00C57649">
      <w:pPr>
        <w:rPr>
          <w:rFonts w:ascii="Arial" w:hAnsi="Arial" w:cs="Arial"/>
          <w:sz w:val="22"/>
          <w:szCs w:val="22"/>
        </w:rPr>
      </w:pPr>
      <w:r w:rsidRPr="00B04305">
        <w:rPr>
          <w:rFonts w:ascii="Arial" w:hAnsi="Arial" w:cs="Arial"/>
          <w:sz w:val="22"/>
          <w:szCs w:val="22"/>
        </w:rPr>
        <w:t>2.</w:t>
      </w:r>
      <w:r w:rsidR="001112F4" w:rsidRPr="00B04305">
        <w:rPr>
          <w:rFonts w:ascii="Arial" w:hAnsi="Arial" w:cs="Arial"/>
          <w:sz w:val="22"/>
          <w:szCs w:val="22"/>
        </w:rPr>
        <w:t xml:space="preserve"> </w:t>
      </w:r>
      <w:r w:rsidR="007F2E94" w:rsidRPr="00B04305">
        <w:rPr>
          <w:rFonts w:ascii="Arial" w:hAnsi="Arial" w:cs="Arial"/>
          <w:sz w:val="22"/>
          <w:szCs w:val="22"/>
          <w:u w:val="single"/>
        </w:rPr>
        <w:t>Richard Rorrer</w:t>
      </w:r>
      <w:r w:rsidR="0053406F">
        <w:rPr>
          <w:rFonts w:ascii="Arial" w:hAnsi="Arial" w:cs="Arial"/>
          <w:sz w:val="22"/>
          <w:szCs w:val="22"/>
          <w:u w:val="single"/>
        </w:rPr>
        <w:t xml:space="preserve"> &amp; David Jackson</w:t>
      </w:r>
      <w:r w:rsidR="007F2E94" w:rsidRPr="00B04305">
        <w:rPr>
          <w:rFonts w:ascii="Arial" w:hAnsi="Arial" w:cs="Arial"/>
          <w:sz w:val="22"/>
          <w:szCs w:val="22"/>
        </w:rPr>
        <w:t xml:space="preserve"> (Co-Instructor)</w:t>
      </w:r>
    </w:p>
    <w:p w14:paraId="500533E2" w14:textId="77777777" w:rsidR="001112F4" w:rsidRPr="00B04305" w:rsidRDefault="001112F4" w:rsidP="00C57649">
      <w:pPr>
        <w:rPr>
          <w:rFonts w:ascii="Arial" w:hAnsi="Arial" w:cs="Arial"/>
          <w:sz w:val="22"/>
          <w:szCs w:val="22"/>
        </w:rPr>
      </w:pPr>
    </w:p>
    <w:p w14:paraId="72A43ABE" w14:textId="1D683AF1" w:rsidR="001112F4" w:rsidRPr="00B04305" w:rsidRDefault="0053406F" w:rsidP="00C57649">
      <w:pPr>
        <w:rPr>
          <w:rFonts w:ascii="Arial" w:hAnsi="Arial" w:cs="Arial"/>
          <w:sz w:val="22"/>
          <w:szCs w:val="22"/>
        </w:rPr>
      </w:pPr>
      <w:r>
        <w:rPr>
          <w:rFonts w:ascii="Arial" w:hAnsi="Arial" w:cs="Arial"/>
          <w:sz w:val="22"/>
          <w:szCs w:val="22"/>
        </w:rPr>
        <w:t xml:space="preserve">Our co-instructors both have decades of experience in the business world, as well as years of experience working on these </w:t>
      </w:r>
      <w:r w:rsidR="007F2E94" w:rsidRPr="00B04305">
        <w:rPr>
          <w:rFonts w:ascii="Arial" w:hAnsi="Arial" w:cs="Arial"/>
          <w:sz w:val="22"/>
          <w:szCs w:val="22"/>
        </w:rPr>
        <w:t>MBA 741</w:t>
      </w:r>
      <w:r>
        <w:rPr>
          <w:rFonts w:ascii="Arial" w:hAnsi="Arial" w:cs="Arial"/>
          <w:sz w:val="22"/>
          <w:szCs w:val="22"/>
        </w:rPr>
        <w:t>casptone projects</w:t>
      </w:r>
      <w:r w:rsidR="007F2E94" w:rsidRPr="00B04305">
        <w:rPr>
          <w:rFonts w:ascii="Arial" w:hAnsi="Arial" w:cs="Arial"/>
          <w:sz w:val="22"/>
          <w:szCs w:val="22"/>
        </w:rPr>
        <w:t xml:space="preserve">. </w:t>
      </w:r>
      <w:r>
        <w:rPr>
          <w:rFonts w:ascii="Arial" w:hAnsi="Arial" w:cs="Arial"/>
          <w:sz w:val="22"/>
          <w:szCs w:val="22"/>
        </w:rPr>
        <w:t xml:space="preserve">They </w:t>
      </w:r>
      <w:r w:rsidR="007F2E94" w:rsidRPr="00B04305">
        <w:rPr>
          <w:rFonts w:ascii="Arial" w:hAnsi="Arial" w:cs="Arial"/>
          <w:sz w:val="22"/>
          <w:szCs w:val="22"/>
        </w:rPr>
        <w:t xml:space="preserve">will provide </w:t>
      </w:r>
      <w:r w:rsidR="006C6039" w:rsidRPr="00B04305">
        <w:rPr>
          <w:rFonts w:ascii="Arial" w:hAnsi="Arial" w:cs="Arial"/>
          <w:sz w:val="22"/>
          <w:szCs w:val="22"/>
        </w:rPr>
        <w:t>“feed forward” throughout the semester. “Feed forward” will be explained during the first class.</w:t>
      </w:r>
      <w:r w:rsidR="001B5F73" w:rsidRPr="00B04305">
        <w:rPr>
          <w:rFonts w:ascii="Arial" w:hAnsi="Arial" w:cs="Arial"/>
          <w:sz w:val="22"/>
          <w:szCs w:val="22"/>
        </w:rPr>
        <w:t xml:space="preserve"> </w:t>
      </w:r>
      <w:r>
        <w:rPr>
          <w:rFonts w:ascii="Arial" w:hAnsi="Arial" w:cs="Arial"/>
          <w:sz w:val="22"/>
          <w:szCs w:val="22"/>
        </w:rPr>
        <w:t>They</w:t>
      </w:r>
      <w:r w:rsidR="001B5F73" w:rsidRPr="00B04305">
        <w:rPr>
          <w:rFonts w:ascii="Arial" w:hAnsi="Arial" w:cs="Arial"/>
          <w:sz w:val="22"/>
          <w:szCs w:val="22"/>
        </w:rPr>
        <w:t xml:space="preserve"> will work with Dr. B to </w:t>
      </w:r>
      <w:r w:rsidR="00C23C9F" w:rsidRPr="00B04305">
        <w:rPr>
          <w:rFonts w:ascii="Arial" w:hAnsi="Arial" w:cs="Arial"/>
          <w:sz w:val="22"/>
          <w:szCs w:val="22"/>
        </w:rPr>
        <w:t xml:space="preserve">assure </w:t>
      </w:r>
      <w:r w:rsidR="001B5F73" w:rsidRPr="00B04305">
        <w:rPr>
          <w:rFonts w:ascii="Arial" w:hAnsi="Arial" w:cs="Arial"/>
          <w:sz w:val="22"/>
          <w:szCs w:val="22"/>
        </w:rPr>
        <w:t xml:space="preserve">the success of all of </w:t>
      </w:r>
      <w:r w:rsidR="00C23C9F" w:rsidRPr="00B04305">
        <w:rPr>
          <w:rFonts w:ascii="Arial" w:hAnsi="Arial" w:cs="Arial"/>
          <w:sz w:val="22"/>
          <w:szCs w:val="22"/>
        </w:rPr>
        <w:t>our</w:t>
      </w:r>
      <w:r w:rsidR="001B5F73" w:rsidRPr="00B04305">
        <w:rPr>
          <w:rFonts w:ascii="Arial" w:hAnsi="Arial" w:cs="Arial"/>
          <w:sz w:val="22"/>
          <w:szCs w:val="22"/>
        </w:rPr>
        <w:t xml:space="preserve"> projects.</w:t>
      </w:r>
    </w:p>
    <w:p w14:paraId="216E7C78" w14:textId="77777777" w:rsidR="001112F4" w:rsidRPr="00B04305" w:rsidRDefault="001112F4" w:rsidP="00C57649">
      <w:pPr>
        <w:rPr>
          <w:rFonts w:ascii="Arial" w:hAnsi="Arial" w:cs="Arial"/>
          <w:sz w:val="22"/>
          <w:szCs w:val="22"/>
        </w:rPr>
      </w:pPr>
    </w:p>
    <w:p w14:paraId="192C7101" w14:textId="77777777" w:rsidR="00B5195E" w:rsidRPr="00B04305" w:rsidRDefault="00B5195E" w:rsidP="004E5437">
      <w:pPr>
        <w:rPr>
          <w:rFonts w:ascii="Arial" w:hAnsi="Arial" w:cs="Arial"/>
          <w:sz w:val="22"/>
          <w:szCs w:val="22"/>
        </w:rPr>
      </w:pPr>
    </w:p>
    <w:p w14:paraId="5885F2B1" w14:textId="0AFE6F24" w:rsidR="004E5437" w:rsidRPr="00B04305" w:rsidRDefault="004E5437" w:rsidP="004E5437">
      <w:pPr>
        <w:rPr>
          <w:rFonts w:ascii="Arial" w:hAnsi="Arial" w:cs="Arial"/>
          <w:sz w:val="22"/>
          <w:szCs w:val="22"/>
        </w:rPr>
      </w:pPr>
      <w:r w:rsidRPr="00B04305">
        <w:rPr>
          <w:rFonts w:ascii="Arial" w:hAnsi="Arial" w:cs="Arial"/>
          <w:sz w:val="22"/>
          <w:szCs w:val="22"/>
        </w:rPr>
        <w:t xml:space="preserve">3. </w:t>
      </w:r>
      <w:r w:rsidRPr="00B04305">
        <w:rPr>
          <w:rFonts w:ascii="Arial" w:hAnsi="Arial" w:cs="Arial"/>
          <w:sz w:val="22"/>
          <w:szCs w:val="22"/>
          <w:u w:val="single"/>
        </w:rPr>
        <w:t>Executive Mentors</w:t>
      </w:r>
      <w:r w:rsidRPr="00B04305">
        <w:rPr>
          <w:rFonts w:ascii="Arial" w:hAnsi="Arial" w:cs="Arial"/>
          <w:sz w:val="22"/>
          <w:szCs w:val="22"/>
        </w:rPr>
        <w:t xml:space="preserve"> (will be introduce</w:t>
      </w:r>
      <w:r w:rsidR="008C5789" w:rsidRPr="00B04305">
        <w:rPr>
          <w:rFonts w:ascii="Arial" w:hAnsi="Arial" w:cs="Arial"/>
          <w:sz w:val="22"/>
          <w:szCs w:val="22"/>
        </w:rPr>
        <w:t>d</w:t>
      </w:r>
      <w:r w:rsidRPr="00B04305">
        <w:rPr>
          <w:rFonts w:ascii="Arial" w:hAnsi="Arial" w:cs="Arial"/>
          <w:sz w:val="22"/>
          <w:szCs w:val="22"/>
        </w:rPr>
        <w:t xml:space="preserve"> </w:t>
      </w:r>
      <w:r w:rsidR="007C3FE7" w:rsidRPr="00B04305">
        <w:rPr>
          <w:rFonts w:ascii="Arial" w:hAnsi="Arial" w:cs="Arial"/>
          <w:sz w:val="22"/>
          <w:szCs w:val="22"/>
        </w:rPr>
        <w:t>during</w:t>
      </w:r>
      <w:r w:rsidRPr="00B04305">
        <w:rPr>
          <w:rFonts w:ascii="Arial" w:hAnsi="Arial" w:cs="Arial"/>
          <w:sz w:val="22"/>
          <w:szCs w:val="22"/>
        </w:rPr>
        <w:t xml:space="preserve"> the </w:t>
      </w:r>
      <w:r w:rsidR="0053406F" w:rsidRPr="00B04305">
        <w:rPr>
          <w:rFonts w:ascii="Arial" w:hAnsi="Arial" w:cs="Arial"/>
          <w:sz w:val="22"/>
          <w:szCs w:val="22"/>
        </w:rPr>
        <w:t>second-class</w:t>
      </w:r>
      <w:r w:rsidRPr="00B04305">
        <w:rPr>
          <w:rFonts w:ascii="Arial" w:hAnsi="Arial" w:cs="Arial"/>
          <w:sz w:val="22"/>
          <w:szCs w:val="22"/>
        </w:rPr>
        <w:t xml:space="preserve"> session)</w:t>
      </w:r>
    </w:p>
    <w:p w14:paraId="25BC5F92" w14:textId="77777777" w:rsidR="004E5437" w:rsidRPr="00B04305" w:rsidRDefault="004E5437" w:rsidP="004E5437">
      <w:pPr>
        <w:rPr>
          <w:rFonts w:ascii="Arial" w:hAnsi="Arial" w:cs="Arial"/>
          <w:sz w:val="22"/>
          <w:szCs w:val="22"/>
        </w:rPr>
      </w:pPr>
    </w:p>
    <w:p w14:paraId="46AB33C3" w14:textId="5477A1D6" w:rsidR="00C770DE" w:rsidRPr="00B04305" w:rsidRDefault="004E5437" w:rsidP="004E5437">
      <w:pPr>
        <w:rPr>
          <w:rFonts w:ascii="Arial" w:hAnsi="Arial" w:cs="Arial"/>
          <w:sz w:val="22"/>
          <w:szCs w:val="22"/>
        </w:rPr>
      </w:pPr>
      <w:r w:rsidRPr="00B04305">
        <w:rPr>
          <w:rFonts w:ascii="Arial" w:hAnsi="Arial" w:cs="Arial"/>
          <w:sz w:val="22"/>
          <w:szCs w:val="22"/>
        </w:rPr>
        <w:t>Each student-consulting team wi</w:t>
      </w:r>
      <w:r w:rsidR="008C5789" w:rsidRPr="00B04305">
        <w:rPr>
          <w:rFonts w:ascii="Arial" w:hAnsi="Arial" w:cs="Arial"/>
          <w:sz w:val="22"/>
          <w:szCs w:val="22"/>
        </w:rPr>
        <w:t>ll</w:t>
      </w:r>
      <w:r w:rsidRPr="00B04305">
        <w:rPr>
          <w:rFonts w:ascii="Arial" w:hAnsi="Arial" w:cs="Arial"/>
          <w:sz w:val="22"/>
          <w:szCs w:val="22"/>
        </w:rPr>
        <w:t xml:space="preserve"> have an executive mentor assigned to </w:t>
      </w:r>
      <w:r w:rsidR="00C770DE" w:rsidRPr="00B04305">
        <w:rPr>
          <w:rFonts w:ascii="Arial" w:hAnsi="Arial" w:cs="Arial"/>
          <w:sz w:val="22"/>
          <w:szCs w:val="22"/>
        </w:rPr>
        <w:t xml:space="preserve">it to </w:t>
      </w:r>
      <w:r w:rsidRPr="00B04305">
        <w:rPr>
          <w:rFonts w:ascii="Arial" w:hAnsi="Arial" w:cs="Arial"/>
          <w:sz w:val="22"/>
          <w:szCs w:val="22"/>
        </w:rPr>
        <w:t>provide guidance throughout the pro</w:t>
      </w:r>
      <w:r w:rsidR="00C770DE" w:rsidRPr="00B04305">
        <w:rPr>
          <w:rFonts w:ascii="Arial" w:hAnsi="Arial" w:cs="Arial"/>
          <w:sz w:val="22"/>
          <w:szCs w:val="22"/>
        </w:rPr>
        <w:t>ject</w:t>
      </w:r>
      <w:r w:rsidRPr="00B04305">
        <w:rPr>
          <w:rFonts w:ascii="Arial" w:hAnsi="Arial" w:cs="Arial"/>
          <w:sz w:val="22"/>
          <w:szCs w:val="22"/>
        </w:rPr>
        <w:t>.</w:t>
      </w:r>
    </w:p>
    <w:p w14:paraId="30EDA3DF" w14:textId="77777777" w:rsidR="00C770DE" w:rsidRPr="00B04305" w:rsidRDefault="00C770DE" w:rsidP="004E5437">
      <w:pPr>
        <w:rPr>
          <w:rFonts w:ascii="Arial" w:hAnsi="Arial" w:cs="Arial"/>
          <w:sz w:val="22"/>
          <w:szCs w:val="22"/>
        </w:rPr>
      </w:pPr>
    </w:p>
    <w:p w14:paraId="4F11ED9F" w14:textId="44C5E170" w:rsidR="004E5437" w:rsidRPr="00B04305" w:rsidRDefault="00C770DE" w:rsidP="004E5437">
      <w:pPr>
        <w:rPr>
          <w:rFonts w:ascii="Arial" w:hAnsi="Arial" w:cs="Arial"/>
          <w:sz w:val="22"/>
          <w:szCs w:val="22"/>
        </w:rPr>
      </w:pPr>
      <w:r w:rsidRPr="00B04305">
        <w:rPr>
          <w:rFonts w:ascii="Arial" w:hAnsi="Arial" w:cs="Arial"/>
          <w:sz w:val="22"/>
          <w:szCs w:val="22"/>
          <w:u w:val="single"/>
        </w:rPr>
        <w:t>NOTE</w:t>
      </w:r>
      <w:r w:rsidRPr="00B04305">
        <w:rPr>
          <w:rFonts w:ascii="Arial" w:hAnsi="Arial" w:cs="Arial"/>
          <w:sz w:val="22"/>
          <w:szCs w:val="22"/>
        </w:rPr>
        <w:t>: Dr. Beitler will explain the process</w:t>
      </w:r>
      <w:r w:rsidR="00164E7A" w:rsidRPr="00B04305">
        <w:rPr>
          <w:rFonts w:ascii="Arial" w:hAnsi="Arial" w:cs="Arial"/>
          <w:sz w:val="22"/>
          <w:szCs w:val="22"/>
        </w:rPr>
        <w:t xml:space="preserve">/content distinction early in the course. Understanding this distinction is critical </w:t>
      </w:r>
      <w:r w:rsidR="001B5F73" w:rsidRPr="00B04305">
        <w:rPr>
          <w:rFonts w:ascii="Arial" w:hAnsi="Arial" w:cs="Arial"/>
          <w:sz w:val="22"/>
          <w:szCs w:val="22"/>
        </w:rPr>
        <w:t xml:space="preserve">when receiving </w:t>
      </w:r>
      <w:r w:rsidR="00E10DDA" w:rsidRPr="00B04305">
        <w:rPr>
          <w:rFonts w:ascii="Arial" w:hAnsi="Arial" w:cs="Arial"/>
          <w:sz w:val="22"/>
          <w:szCs w:val="22"/>
        </w:rPr>
        <w:t>feedback from your executive mentors and faculty members.</w:t>
      </w:r>
    </w:p>
    <w:p w14:paraId="7DD5C792" w14:textId="77777777" w:rsidR="00012E05" w:rsidRPr="00B04305" w:rsidRDefault="00012E05" w:rsidP="004E5437">
      <w:pPr>
        <w:rPr>
          <w:rFonts w:ascii="Arial" w:hAnsi="Arial" w:cs="Arial"/>
          <w:sz w:val="22"/>
          <w:szCs w:val="22"/>
        </w:rPr>
      </w:pPr>
    </w:p>
    <w:p w14:paraId="0D5631F0" w14:textId="77777777" w:rsidR="007735A1" w:rsidRPr="00B04305" w:rsidRDefault="007735A1" w:rsidP="004E5437">
      <w:pPr>
        <w:rPr>
          <w:rFonts w:ascii="Arial" w:hAnsi="Arial" w:cs="Arial"/>
          <w:sz w:val="22"/>
          <w:szCs w:val="22"/>
        </w:rPr>
      </w:pPr>
    </w:p>
    <w:p w14:paraId="69390BE1" w14:textId="77777777" w:rsidR="003C4456" w:rsidRPr="00B04305" w:rsidRDefault="00012E05" w:rsidP="003C4456">
      <w:pPr>
        <w:rPr>
          <w:rFonts w:ascii="Arial" w:hAnsi="Arial" w:cs="Arial"/>
          <w:sz w:val="22"/>
          <w:szCs w:val="22"/>
        </w:rPr>
      </w:pPr>
      <w:r w:rsidRPr="00B04305">
        <w:rPr>
          <w:rFonts w:ascii="Arial" w:hAnsi="Arial" w:cs="Arial"/>
          <w:sz w:val="22"/>
          <w:szCs w:val="22"/>
        </w:rPr>
        <w:t xml:space="preserve">4. </w:t>
      </w:r>
      <w:r w:rsidR="003C4456" w:rsidRPr="00B04305">
        <w:rPr>
          <w:rFonts w:ascii="Arial" w:hAnsi="Arial" w:cs="Arial"/>
          <w:sz w:val="22"/>
          <w:szCs w:val="22"/>
          <w:u w:val="single"/>
        </w:rPr>
        <w:t>Steve Cramer</w:t>
      </w:r>
      <w:r w:rsidR="003C4456" w:rsidRPr="00B04305">
        <w:rPr>
          <w:rFonts w:ascii="Arial" w:hAnsi="Arial" w:cs="Arial"/>
          <w:sz w:val="22"/>
          <w:szCs w:val="22"/>
        </w:rPr>
        <w:t xml:space="preserve"> (UNCG Business Librarian)</w:t>
      </w:r>
    </w:p>
    <w:p w14:paraId="4C89AD46" w14:textId="77777777" w:rsidR="003C4456" w:rsidRPr="00B04305" w:rsidRDefault="003C4456" w:rsidP="003C4456">
      <w:pPr>
        <w:rPr>
          <w:rFonts w:ascii="Arial" w:hAnsi="Arial" w:cs="Arial"/>
          <w:sz w:val="22"/>
          <w:szCs w:val="22"/>
        </w:rPr>
      </w:pPr>
    </w:p>
    <w:p w14:paraId="58C93DE8" w14:textId="4A9AE010" w:rsidR="003C4456" w:rsidRPr="00B04305" w:rsidRDefault="00196343" w:rsidP="003C4456">
      <w:pPr>
        <w:rPr>
          <w:rFonts w:ascii="Arial" w:hAnsi="Arial" w:cs="Arial"/>
          <w:sz w:val="22"/>
          <w:szCs w:val="22"/>
        </w:rPr>
      </w:pPr>
      <w:r w:rsidRPr="00B04305">
        <w:rPr>
          <w:rFonts w:ascii="Arial" w:hAnsi="Arial" w:cs="Arial"/>
          <w:sz w:val="22"/>
          <w:szCs w:val="22"/>
        </w:rPr>
        <w:t>Prof</w:t>
      </w:r>
      <w:r w:rsidR="00E10DDA" w:rsidRPr="00B04305">
        <w:rPr>
          <w:rFonts w:ascii="Arial" w:hAnsi="Arial" w:cs="Arial"/>
          <w:sz w:val="22"/>
          <w:szCs w:val="22"/>
        </w:rPr>
        <w:t>essor</w:t>
      </w:r>
      <w:r w:rsidR="003C4456" w:rsidRPr="00B04305">
        <w:rPr>
          <w:rFonts w:ascii="Arial" w:hAnsi="Arial" w:cs="Arial"/>
          <w:sz w:val="22"/>
          <w:szCs w:val="22"/>
        </w:rPr>
        <w:t xml:space="preserve"> Cramer is available with his expertise in research &amp; data mining. He will be a critical part of your Industry/Market Analysis.</w:t>
      </w:r>
    </w:p>
    <w:p w14:paraId="3B58C134" w14:textId="77777777" w:rsidR="003C4456" w:rsidRPr="00B04305" w:rsidRDefault="003C4456" w:rsidP="003C4456">
      <w:pPr>
        <w:ind w:firstLine="720"/>
        <w:rPr>
          <w:rFonts w:ascii="Arial" w:hAnsi="Arial" w:cs="Arial"/>
          <w:sz w:val="22"/>
          <w:szCs w:val="22"/>
        </w:rPr>
      </w:pPr>
    </w:p>
    <w:p w14:paraId="56F8AC26" w14:textId="77777777" w:rsidR="003C4456" w:rsidRPr="00B04305" w:rsidRDefault="003C4456" w:rsidP="003C4456">
      <w:pPr>
        <w:ind w:firstLine="720"/>
        <w:rPr>
          <w:rFonts w:ascii="Arial" w:hAnsi="Arial" w:cs="Arial"/>
          <w:sz w:val="22"/>
          <w:szCs w:val="22"/>
        </w:rPr>
      </w:pPr>
    </w:p>
    <w:p w14:paraId="1CF119DB" w14:textId="77777777" w:rsidR="003C4456" w:rsidRPr="00B04305" w:rsidRDefault="003C4456" w:rsidP="003C4456">
      <w:pPr>
        <w:rPr>
          <w:rFonts w:ascii="Arial" w:hAnsi="Arial" w:cs="Arial"/>
          <w:sz w:val="22"/>
          <w:szCs w:val="22"/>
        </w:rPr>
      </w:pPr>
      <w:r w:rsidRPr="00B04305">
        <w:rPr>
          <w:rFonts w:ascii="Arial" w:hAnsi="Arial" w:cs="Arial"/>
          <w:sz w:val="22"/>
          <w:szCs w:val="22"/>
        </w:rPr>
        <w:t xml:space="preserve">6. </w:t>
      </w:r>
      <w:r w:rsidRPr="00B04305">
        <w:rPr>
          <w:rFonts w:ascii="Arial" w:hAnsi="Arial" w:cs="Arial"/>
          <w:sz w:val="22"/>
          <w:szCs w:val="22"/>
          <w:u w:val="single"/>
        </w:rPr>
        <w:t>Guest Speakers</w:t>
      </w:r>
      <w:r w:rsidRPr="00B04305">
        <w:rPr>
          <w:rFonts w:ascii="Arial" w:hAnsi="Arial" w:cs="Arial"/>
          <w:sz w:val="22"/>
          <w:szCs w:val="22"/>
        </w:rPr>
        <w:t xml:space="preserve"> (for additional practitioner wisdom)</w:t>
      </w:r>
    </w:p>
    <w:p w14:paraId="6879972F" w14:textId="77777777" w:rsidR="003C4456" w:rsidRPr="00B04305" w:rsidRDefault="003C4456" w:rsidP="003C4456">
      <w:pPr>
        <w:rPr>
          <w:rFonts w:ascii="Arial" w:hAnsi="Arial" w:cs="Arial"/>
          <w:sz w:val="22"/>
          <w:szCs w:val="22"/>
        </w:rPr>
      </w:pPr>
    </w:p>
    <w:p w14:paraId="1BA9E1DC" w14:textId="4A9409AE" w:rsidR="003C4456" w:rsidRPr="00B04305" w:rsidRDefault="00E10DDA" w:rsidP="003C4456">
      <w:pPr>
        <w:rPr>
          <w:rFonts w:ascii="Arial" w:hAnsi="Arial" w:cs="Arial"/>
          <w:sz w:val="22"/>
          <w:szCs w:val="22"/>
        </w:rPr>
      </w:pPr>
      <w:r w:rsidRPr="00B04305">
        <w:rPr>
          <w:rFonts w:ascii="Arial" w:hAnsi="Arial" w:cs="Arial"/>
          <w:sz w:val="22"/>
          <w:szCs w:val="22"/>
        </w:rPr>
        <w:t>We</w:t>
      </w:r>
      <w:r w:rsidR="003C4456" w:rsidRPr="00B04305">
        <w:rPr>
          <w:rFonts w:ascii="Arial" w:hAnsi="Arial" w:cs="Arial"/>
          <w:sz w:val="22"/>
          <w:szCs w:val="22"/>
        </w:rPr>
        <w:t xml:space="preserve"> will invite several guest speakers to </w:t>
      </w:r>
      <w:r w:rsidR="004D5D4E" w:rsidRPr="00B04305">
        <w:rPr>
          <w:rFonts w:ascii="Arial" w:hAnsi="Arial" w:cs="Arial"/>
          <w:sz w:val="22"/>
          <w:szCs w:val="22"/>
        </w:rPr>
        <w:t>the class</w:t>
      </w:r>
      <w:r w:rsidR="003C4456" w:rsidRPr="00B04305">
        <w:rPr>
          <w:rFonts w:ascii="Arial" w:hAnsi="Arial" w:cs="Arial"/>
          <w:sz w:val="22"/>
          <w:szCs w:val="22"/>
        </w:rPr>
        <w:t>. They will provide practitioner guidance on general principles for your success; they may (or may not) be able to give specific guidance on your project.</w:t>
      </w:r>
    </w:p>
    <w:p w14:paraId="42E38A1A" w14:textId="77777777" w:rsidR="003C4456" w:rsidRPr="00B04305" w:rsidRDefault="003C4456" w:rsidP="003C4456">
      <w:pPr>
        <w:rPr>
          <w:rFonts w:ascii="Arial" w:hAnsi="Arial" w:cs="Arial"/>
          <w:sz w:val="22"/>
          <w:szCs w:val="22"/>
        </w:rPr>
      </w:pPr>
    </w:p>
    <w:p w14:paraId="7A54B705" w14:textId="77777777" w:rsidR="003C4456" w:rsidRPr="00B04305" w:rsidRDefault="003C4456" w:rsidP="00012E05">
      <w:pPr>
        <w:rPr>
          <w:rFonts w:ascii="Arial" w:hAnsi="Arial" w:cs="Arial"/>
          <w:sz w:val="22"/>
          <w:szCs w:val="22"/>
          <w:u w:val="single"/>
        </w:rPr>
      </w:pPr>
    </w:p>
    <w:p w14:paraId="3EC68E71" w14:textId="403F89AC" w:rsidR="00012E05" w:rsidRPr="00B04305" w:rsidRDefault="003C4456" w:rsidP="00012E05">
      <w:pPr>
        <w:rPr>
          <w:rFonts w:ascii="Arial" w:hAnsi="Arial" w:cs="Arial"/>
          <w:sz w:val="22"/>
          <w:szCs w:val="22"/>
        </w:rPr>
      </w:pPr>
      <w:r w:rsidRPr="00B04305">
        <w:rPr>
          <w:rFonts w:ascii="Arial" w:hAnsi="Arial" w:cs="Arial"/>
          <w:sz w:val="22"/>
          <w:szCs w:val="22"/>
        </w:rPr>
        <w:lastRenderedPageBreak/>
        <w:t xml:space="preserve">7. </w:t>
      </w:r>
      <w:r w:rsidR="00012E05" w:rsidRPr="00B04305">
        <w:rPr>
          <w:rFonts w:ascii="Arial" w:hAnsi="Arial" w:cs="Arial"/>
          <w:sz w:val="22"/>
          <w:szCs w:val="22"/>
          <w:u w:val="single"/>
        </w:rPr>
        <w:t>Your Team’s Client</w:t>
      </w:r>
      <w:r w:rsidR="00164E7A" w:rsidRPr="00B04305">
        <w:rPr>
          <w:rFonts w:ascii="Arial" w:hAnsi="Arial" w:cs="Arial"/>
          <w:sz w:val="22"/>
          <w:szCs w:val="22"/>
        </w:rPr>
        <w:t xml:space="preserve"> </w:t>
      </w:r>
      <w:r w:rsidR="00012E05" w:rsidRPr="00B04305">
        <w:rPr>
          <w:rFonts w:ascii="Arial" w:hAnsi="Arial" w:cs="Arial"/>
          <w:sz w:val="22"/>
          <w:szCs w:val="22"/>
        </w:rPr>
        <w:t xml:space="preserve"> </w:t>
      </w:r>
    </w:p>
    <w:p w14:paraId="62535F1D" w14:textId="77777777" w:rsidR="00012E05" w:rsidRPr="00B04305" w:rsidRDefault="00012E05" w:rsidP="00012E05">
      <w:pPr>
        <w:rPr>
          <w:rFonts w:ascii="Arial" w:hAnsi="Arial" w:cs="Arial"/>
          <w:sz w:val="22"/>
          <w:szCs w:val="22"/>
        </w:rPr>
      </w:pPr>
    </w:p>
    <w:p w14:paraId="3374C21D" w14:textId="756A862A" w:rsidR="00012E05" w:rsidRPr="00B04305" w:rsidRDefault="00164E7A" w:rsidP="004E5437">
      <w:pPr>
        <w:rPr>
          <w:rFonts w:ascii="Arial" w:hAnsi="Arial" w:cs="Arial"/>
          <w:sz w:val="22"/>
          <w:szCs w:val="22"/>
        </w:rPr>
      </w:pPr>
      <w:r w:rsidRPr="00B04305">
        <w:rPr>
          <w:rFonts w:ascii="Arial" w:hAnsi="Arial" w:cs="Arial"/>
          <w:sz w:val="22"/>
          <w:szCs w:val="22"/>
        </w:rPr>
        <w:t xml:space="preserve">You will be working with, and learning from, successful clients. </w:t>
      </w:r>
      <w:r w:rsidR="00E10DDA" w:rsidRPr="00B04305">
        <w:rPr>
          <w:rFonts w:ascii="Arial" w:hAnsi="Arial" w:cs="Arial"/>
          <w:sz w:val="22"/>
          <w:szCs w:val="22"/>
        </w:rPr>
        <w:t>We</w:t>
      </w:r>
      <w:r w:rsidRPr="00B04305">
        <w:rPr>
          <w:rFonts w:ascii="Arial" w:hAnsi="Arial" w:cs="Arial"/>
          <w:sz w:val="22"/>
          <w:szCs w:val="22"/>
        </w:rPr>
        <w:t xml:space="preserve"> know they are looking forward to working </w:t>
      </w:r>
      <w:r w:rsidR="004D5D4E">
        <w:rPr>
          <w:rFonts w:ascii="Arial" w:hAnsi="Arial" w:cs="Arial"/>
          <w:sz w:val="22"/>
          <w:szCs w:val="22"/>
        </w:rPr>
        <w:t xml:space="preserve">with </w:t>
      </w:r>
      <w:r w:rsidRPr="00B04305">
        <w:rPr>
          <w:rFonts w:ascii="Arial" w:hAnsi="Arial" w:cs="Arial"/>
          <w:sz w:val="22"/>
          <w:szCs w:val="22"/>
        </w:rPr>
        <w:t xml:space="preserve">you and being as cooperative as possible. But, </w:t>
      </w:r>
      <w:r w:rsidR="004D5D4E" w:rsidRPr="00B04305">
        <w:rPr>
          <w:rFonts w:ascii="Arial" w:hAnsi="Arial" w:cs="Arial"/>
          <w:sz w:val="22"/>
          <w:szCs w:val="22"/>
        </w:rPr>
        <w:t>bear</w:t>
      </w:r>
      <w:r w:rsidRPr="00B04305">
        <w:rPr>
          <w:rFonts w:ascii="Arial" w:hAnsi="Arial" w:cs="Arial"/>
          <w:sz w:val="22"/>
          <w:szCs w:val="22"/>
        </w:rPr>
        <w:t xml:space="preserve"> in mind, they are paying for these projects, so they expect a </w:t>
      </w:r>
      <w:r w:rsidRPr="00B04305">
        <w:rPr>
          <w:rFonts w:ascii="Arial" w:hAnsi="Arial" w:cs="Arial"/>
          <w:sz w:val="22"/>
          <w:szCs w:val="22"/>
          <w:u w:val="single"/>
        </w:rPr>
        <w:t>professional presentation</w:t>
      </w:r>
      <w:r w:rsidRPr="00B04305">
        <w:rPr>
          <w:rFonts w:ascii="Arial" w:hAnsi="Arial" w:cs="Arial"/>
          <w:sz w:val="22"/>
          <w:szCs w:val="22"/>
        </w:rPr>
        <w:t xml:space="preserve"> and a</w:t>
      </w:r>
      <w:r w:rsidR="00A12C19" w:rsidRPr="00B04305">
        <w:rPr>
          <w:rFonts w:ascii="Arial" w:hAnsi="Arial" w:cs="Arial"/>
          <w:sz w:val="22"/>
          <w:szCs w:val="22"/>
        </w:rPr>
        <w:t xml:space="preserve">n </w:t>
      </w:r>
      <w:r w:rsidR="00A12C19" w:rsidRPr="00B04305">
        <w:rPr>
          <w:rFonts w:ascii="Arial" w:hAnsi="Arial" w:cs="Arial"/>
          <w:sz w:val="22"/>
          <w:szCs w:val="22"/>
          <w:u w:val="single"/>
        </w:rPr>
        <w:t>actionable,</w:t>
      </w:r>
      <w:r w:rsidRPr="00B04305">
        <w:rPr>
          <w:rFonts w:ascii="Arial" w:hAnsi="Arial" w:cs="Arial"/>
          <w:sz w:val="22"/>
          <w:szCs w:val="22"/>
          <w:u w:val="single"/>
        </w:rPr>
        <w:t xml:space="preserve"> well-written </w:t>
      </w:r>
      <w:r w:rsidR="00A12C19" w:rsidRPr="00B04305">
        <w:rPr>
          <w:rFonts w:ascii="Arial" w:hAnsi="Arial" w:cs="Arial"/>
          <w:sz w:val="22"/>
          <w:szCs w:val="22"/>
          <w:u w:val="single"/>
        </w:rPr>
        <w:t>report</w:t>
      </w:r>
      <w:r w:rsidRPr="00B04305">
        <w:rPr>
          <w:rFonts w:ascii="Arial" w:hAnsi="Arial" w:cs="Arial"/>
          <w:sz w:val="22"/>
          <w:szCs w:val="22"/>
        </w:rPr>
        <w:t xml:space="preserve">. </w:t>
      </w:r>
    </w:p>
    <w:p w14:paraId="0A5A8439" w14:textId="58F7F2FA" w:rsidR="00190A01" w:rsidRPr="00B04305" w:rsidRDefault="00190A01" w:rsidP="003C4456">
      <w:pPr>
        <w:rPr>
          <w:rFonts w:ascii="Arial" w:hAnsi="Arial" w:cs="Arial"/>
          <w:sz w:val="22"/>
          <w:szCs w:val="22"/>
        </w:rPr>
      </w:pPr>
    </w:p>
    <w:p w14:paraId="3B3142D4" w14:textId="77777777" w:rsidR="00B5195E" w:rsidRPr="00B04305" w:rsidRDefault="00B5195E" w:rsidP="003C4456">
      <w:pPr>
        <w:rPr>
          <w:rFonts w:ascii="Arial" w:hAnsi="Arial" w:cs="Arial"/>
          <w:sz w:val="22"/>
          <w:szCs w:val="22"/>
        </w:rPr>
      </w:pPr>
    </w:p>
    <w:p w14:paraId="3236B24C" w14:textId="77777777" w:rsidR="00631713" w:rsidRPr="00B04305" w:rsidRDefault="00631713" w:rsidP="00C57649">
      <w:pPr>
        <w:rPr>
          <w:rFonts w:ascii="Arial" w:hAnsi="Arial" w:cs="Arial"/>
          <w:sz w:val="22"/>
          <w:szCs w:val="22"/>
        </w:rPr>
      </w:pPr>
    </w:p>
    <w:p w14:paraId="7762E892" w14:textId="77777777" w:rsidR="00631713" w:rsidRPr="00B04305" w:rsidRDefault="00631713" w:rsidP="00631713">
      <w:pPr>
        <w:rPr>
          <w:rFonts w:ascii="Arial" w:hAnsi="Arial" w:cs="Arial"/>
          <w:b/>
          <w:sz w:val="22"/>
          <w:szCs w:val="22"/>
          <w:u w:val="single"/>
        </w:rPr>
      </w:pPr>
      <w:r w:rsidRPr="00B04305">
        <w:rPr>
          <w:rFonts w:ascii="Arial" w:hAnsi="Arial" w:cs="Arial"/>
          <w:b/>
          <w:sz w:val="22"/>
          <w:szCs w:val="22"/>
          <w:u w:val="single"/>
        </w:rPr>
        <w:t>Feedback is a Gift</w:t>
      </w:r>
    </w:p>
    <w:p w14:paraId="28812203" w14:textId="77777777" w:rsidR="000C24D0" w:rsidRPr="00B04305" w:rsidRDefault="000C24D0" w:rsidP="00AC3C2B">
      <w:pPr>
        <w:autoSpaceDE w:val="0"/>
        <w:autoSpaceDN w:val="0"/>
        <w:adjustRightInd w:val="0"/>
        <w:rPr>
          <w:rFonts w:ascii="Arial" w:hAnsi="Arial" w:cs="Arial"/>
          <w:b/>
          <w:bCs/>
          <w:sz w:val="22"/>
          <w:szCs w:val="22"/>
        </w:rPr>
      </w:pPr>
    </w:p>
    <w:p w14:paraId="7D029DC9" w14:textId="45F17DDE" w:rsidR="00631713" w:rsidRPr="00B04305" w:rsidRDefault="00631713" w:rsidP="00AC3C2B">
      <w:pPr>
        <w:autoSpaceDE w:val="0"/>
        <w:autoSpaceDN w:val="0"/>
        <w:adjustRightInd w:val="0"/>
        <w:rPr>
          <w:rFonts w:ascii="Arial" w:hAnsi="Arial" w:cs="Arial"/>
          <w:bCs/>
          <w:sz w:val="22"/>
          <w:szCs w:val="22"/>
        </w:rPr>
      </w:pPr>
      <w:r w:rsidRPr="00B04305">
        <w:rPr>
          <w:rFonts w:ascii="Arial" w:hAnsi="Arial" w:cs="Arial"/>
          <w:bCs/>
          <w:sz w:val="22"/>
          <w:szCs w:val="22"/>
        </w:rPr>
        <w:t xml:space="preserve">Feedback can be frustrating and embarrassing. But it is critical if you want to get better at any skill. When you receive feedback, </w:t>
      </w:r>
      <w:r w:rsidRPr="00B04305">
        <w:rPr>
          <w:rFonts w:ascii="Arial" w:hAnsi="Arial" w:cs="Arial"/>
          <w:bCs/>
          <w:sz w:val="22"/>
          <w:szCs w:val="22"/>
          <w:u w:val="single"/>
        </w:rPr>
        <w:t xml:space="preserve">be sure to </w:t>
      </w:r>
      <w:r w:rsidR="004D5D4E" w:rsidRPr="00B04305">
        <w:rPr>
          <w:rFonts w:ascii="Arial" w:hAnsi="Arial" w:cs="Arial"/>
          <w:bCs/>
          <w:sz w:val="22"/>
          <w:szCs w:val="22"/>
          <w:u w:val="single"/>
        </w:rPr>
        <w:t>say,</w:t>
      </w:r>
      <w:r w:rsidRPr="00B04305">
        <w:rPr>
          <w:rFonts w:ascii="Arial" w:hAnsi="Arial" w:cs="Arial"/>
          <w:bCs/>
          <w:sz w:val="22"/>
          <w:szCs w:val="22"/>
          <w:u w:val="single"/>
        </w:rPr>
        <w:t xml:space="preserve"> “thank you.”</w:t>
      </w:r>
      <w:r w:rsidRPr="00B04305">
        <w:rPr>
          <w:rFonts w:ascii="Arial" w:hAnsi="Arial" w:cs="Arial"/>
          <w:bCs/>
          <w:sz w:val="22"/>
          <w:szCs w:val="22"/>
        </w:rPr>
        <w:t xml:space="preserve"> People who argue when they receive feedback are left to wallow in their own mistakes. Behave as if feedback </w:t>
      </w:r>
      <w:r w:rsidR="004D5D4E" w:rsidRPr="00B04305">
        <w:rPr>
          <w:rFonts w:ascii="Arial" w:hAnsi="Arial" w:cs="Arial"/>
          <w:bCs/>
          <w:sz w:val="22"/>
          <w:szCs w:val="22"/>
        </w:rPr>
        <w:t>is</w:t>
      </w:r>
      <w:r w:rsidRPr="00B04305">
        <w:rPr>
          <w:rFonts w:ascii="Arial" w:hAnsi="Arial" w:cs="Arial"/>
          <w:bCs/>
          <w:sz w:val="22"/>
          <w:szCs w:val="22"/>
        </w:rPr>
        <w:t xml:space="preserve"> a gift.</w:t>
      </w:r>
    </w:p>
    <w:p w14:paraId="686C19E9" w14:textId="77777777" w:rsidR="00581272" w:rsidRPr="00B04305" w:rsidRDefault="00581272" w:rsidP="00AC3C2B">
      <w:pPr>
        <w:autoSpaceDE w:val="0"/>
        <w:autoSpaceDN w:val="0"/>
        <w:adjustRightInd w:val="0"/>
        <w:rPr>
          <w:rFonts w:ascii="Arial" w:hAnsi="Arial" w:cs="Arial"/>
          <w:bCs/>
          <w:sz w:val="22"/>
          <w:szCs w:val="22"/>
        </w:rPr>
      </w:pPr>
    </w:p>
    <w:p w14:paraId="162ADD15" w14:textId="77777777" w:rsidR="00581272" w:rsidRPr="00B04305" w:rsidRDefault="00581272" w:rsidP="00AC3C2B">
      <w:pPr>
        <w:autoSpaceDE w:val="0"/>
        <w:autoSpaceDN w:val="0"/>
        <w:adjustRightInd w:val="0"/>
        <w:rPr>
          <w:rFonts w:ascii="Arial" w:hAnsi="Arial" w:cs="Arial"/>
          <w:bCs/>
          <w:sz w:val="22"/>
          <w:szCs w:val="22"/>
        </w:rPr>
      </w:pPr>
    </w:p>
    <w:p w14:paraId="6E6F64C1" w14:textId="77777777" w:rsidR="00D764A5" w:rsidRPr="00B04305" w:rsidRDefault="00D764A5" w:rsidP="00D764A5">
      <w:pPr>
        <w:rPr>
          <w:rFonts w:ascii="Arial" w:hAnsi="Arial" w:cs="Arial"/>
          <w:b/>
          <w:sz w:val="22"/>
          <w:szCs w:val="22"/>
          <w:u w:val="single"/>
        </w:rPr>
      </w:pPr>
      <w:r w:rsidRPr="00B04305">
        <w:rPr>
          <w:rFonts w:ascii="Arial" w:hAnsi="Arial" w:cs="Arial"/>
          <w:b/>
          <w:sz w:val="22"/>
          <w:szCs w:val="22"/>
          <w:u w:val="single"/>
        </w:rPr>
        <w:t>Academic</w:t>
      </w:r>
      <w:r w:rsidR="00AF3D9C" w:rsidRPr="00B04305">
        <w:rPr>
          <w:rFonts w:ascii="Arial" w:hAnsi="Arial" w:cs="Arial"/>
          <w:b/>
          <w:sz w:val="22"/>
          <w:szCs w:val="22"/>
          <w:u w:val="single"/>
        </w:rPr>
        <w:t>-</w:t>
      </w:r>
      <w:r w:rsidRPr="00B04305">
        <w:rPr>
          <w:rFonts w:ascii="Arial" w:hAnsi="Arial" w:cs="Arial"/>
          <w:b/>
          <w:sz w:val="22"/>
          <w:szCs w:val="22"/>
          <w:u w:val="single"/>
        </w:rPr>
        <w:t>to</w:t>
      </w:r>
      <w:r w:rsidR="00AF3D9C" w:rsidRPr="00B04305">
        <w:rPr>
          <w:rFonts w:ascii="Arial" w:hAnsi="Arial" w:cs="Arial"/>
          <w:b/>
          <w:sz w:val="22"/>
          <w:szCs w:val="22"/>
          <w:u w:val="single"/>
        </w:rPr>
        <w:t>-</w:t>
      </w:r>
      <w:r w:rsidRPr="00B04305">
        <w:rPr>
          <w:rFonts w:ascii="Arial" w:hAnsi="Arial" w:cs="Arial"/>
          <w:b/>
          <w:sz w:val="22"/>
          <w:szCs w:val="22"/>
          <w:u w:val="single"/>
        </w:rPr>
        <w:t>Business Writing</w:t>
      </w:r>
    </w:p>
    <w:p w14:paraId="427922A5" w14:textId="77777777" w:rsidR="00D764A5" w:rsidRPr="00B04305" w:rsidRDefault="00D764A5" w:rsidP="00D764A5">
      <w:pPr>
        <w:rPr>
          <w:rFonts w:ascii="Arial" w:hAnsi="Arial" w:cs="Arial"/>
          <w:sz w:val="22"/>
          <w:szCs w:val="22"/>
        </w:rPr>
      </w:pPr>
    </w:p>
    <w:p w14:paraId="3C32E863" w14:textId="58441D23" w:rsidR="00D764A5" w:rsidRPr="00B04305" w:rsidRDefault="00D764A5" w:rsidP="00D764A5">
      <w:pPr>
        <w:rPr>
          <w:rFonts w:ascii="Arial" w:hAnsi="Arial" w:cs="Arial"/>
          <w:sz w:val="22"/>
          <w:szCs w:val="22"/>
        </w:rPr>
      </w:pPr>
      <w:r w:rsidRPr="00B04305">
        <w:rPr>
          <w:rFonts w:ascii="Arial" w:hAnsi="Arial" w:cs="Arial"/>
          <w:sz w:val="22"/>
          <w:szCs w:val="22"/>
        </w:rPr>
        <w:t>In this course, you must use business-style writing. Business-style writing is different than academic-style writing.</w:t>
      </w:r>
      <w:r w:rsidR="00272F89" w:rsidRPr="00B04305">
        <w:rPr>
          <w:rFonts w:ascii="Arial" w:hAnsi="Arial" w:cs="Arial"/>
          <w:sz w:val="22"/>
          <w:szCs w:val="22"/>
        </w:rPr>
        <w:t xml:space="preserve"> Be sure to follow </w:t>
      </w:r>
      <w:r w:rsidR="000A1B94" w:rsidRPr="00B04305">
        <w:rPr>
          <w:rFonts w:ascii="Arial" w:hAnsi="Arial" w:cs="Arial"/>
          <w:sz w:val="22"/>
          <w:szCs w:val="22"/>
        </w:rPr>
        <w:t>our</w:t>
      </w:r>
      <w:r w:rsidR="00272F89" w:rsidRPr="00B04305">
        <w:rPr>
          <w:rFonts w:ascii="Arial" w:hAnsi="Arial" w:cs="Arial"/>
          <w:sz w:val="22"/>
          <w:szCs w:val="22"/>
        </w:rPr>
        <w:t xml:space="preserve"> advice on this.</w:t>
      </w:r>
    </w:p>
    <w:p w14:paraId="0809ECA5" w14:textId="77777777" w:rsidR="00D764A5" w:rsidRPr="00B04305" w:rsidRDefault="00D764A5" w:rsidP="00D764A5">
      <w:pPr>
        <w:rPr>
          <w:rFonts w:ascii="Arial" w:hAnsi="Arial" w:cs="Arial"/>
          <w:sz w:val="22"/>
          <w:szCs w:val="22"/>
        </w:rPr>
      </w:pPr>
    </w:p>
    <w:p w14:paraId="7FC81EC6" w14:textId="7E8A69DA" w:rsidR="00D764A5" w:rsidRPr="00B04305" w:rsidRDefault="00D764A5" w:rsidP="00D764A5">
      <w:pPr>
        <w:rPr>
          <w:rFonts w:ascii="Arial" w:hAnsi="Arial" w:cs="Arial"/>
          <w:sz w:val="22"/>
          <w:szCs w:val="22"/>
        </w:rPr>
      </w:pPr>
      <w:r w:rsidRPr="00B04305">
        <w:rPr>
          <w:rFonts w:ascii="Arial" w:hAnsi="Arial" w:cs="Arial"/>
          <w:sz w:val="22"/>
          <w:szCs w:val="22"/>
        </w:rPr>
        <w:t xml:space="preserve">Students in this course often say, with frustration in their voices, that </w:t>
      </w:r>
      <w:r w:rsidR="000A1B94" w:rsidRPr="00B04305">
        <w:rPr>
          <w:rFonts w:ascii="Arial" w:hAnsi="Arial" w:cs="Arial"/>
          <w:sz w:val="22"/>
          <w:szCs w:val="22"/>
        </w:rPr>
        <w:t>we are</w:t>
      </w:r>
      <w:r w:rsidRPr="00B04305">
        <w:rPr>
          <w:rFonts w:ascii="Arial" w:hAnsi="Arial" w:cs="Arial"/>
          <w:sz w:val="22"/>
          <w:szCs w:val="22"/>
        </w:rPr>
        <w:t xml:space="preserve"> requiring them to write with a style that is opposite of what they have been taught in the academic world. That is understandable because business-style </w:t>
      </w:r>
      <w:r w:rsidR="004D5D4E" w:rsidRPr="00B04305">
        <w:rPr>
          <w:rFonts w:ascii="Arial" w:hAnsi="Arial" w:cs="Arial"/>
          <w:sz w:val="22"/>
          <w:szCs w:val="22"/>
        </w:rPr>
        <w:t>writing</w:t>
      </w:r>
      <w:r w:rsidR="004D5D4E">
        <w:rPr>
          <w:rFonts w:ascii="Arial" w:hAnsi="Arial" w:cs="Arial"/>
          <w:sz w:val="22"/>
          <w:szCs w:val="22"/>
        </w:rPr>
        <w:t xml:space="preserve"> </w:t>
      </w:r>
      <w:r w:rsidRPr="00B04305">
        <w:rPr>
          <w:rFonts w:ascii="Arial" w:hAnsi="Arial" w:cs="Arial"/>
          <w:sz w:val="22"/>
          <w:szCs w:val="22"/>
        </w:rPr>
        <w:t xml:space="preserve">and academic-style writing follow very different formats. We </w:t>
      </w:r>
      <w:r w:rsidR="007C6152" w:rsidRPr="00B04305">
        <w:rPr>
          <w:rFonts w:ascii="Arial" w:hAnsi="Arial" w:cs="Arial"/>
          <w:sz w:val="22"/>
          <w:szCs w:val="22"/>
        </w:rPr>
        <w:t xml:space="preserve">will </w:t>
      </w:r>
      <w:r w:rsidRPr="00B04305">
        <w:rPr>
          <w:rFonts w:ascii="Arial" w:hAnsi="Arial" w:cs="Arial"/>
          <w:sz w:val="22"/>
          <w:szCs w:val="22"/>
        </w:rPr>
        <w:t>talk about these differences in class.</w:t>
      </w:r>
    </w:p>
    <w:p w14:paraId="3B5191E8" w14:textId="77777777" w:rsidR="00D764A5" w:rsidRPr="00B04305" w:rsidRDefault="00D764A5" w:rsidP="00D764A5">
      <w:pPr>
        <w:rPr>
          <w:rFonts w:ascii="Arial" w:hAnsi="Arial" w:cs="Arial"/>
          <w:sz w:val="22"/>
          <w:szCs w:val="22"/>
        </w:rPr>
      </w:pPr>
    </w:p>
    <w:p w14:paraId="43575469" w14:textId="3F2E4780" w:rsidR="00D764A5" w:rsidRPr="00B04305" w:rsidRDefault="00D764A5" w:rsidP="00D764A5">
      <w:pPr>
        <w:rPr>
          <w:rFonts w:ascii="Arial" w:hAnsi="Arial" w:cs="Arial"/>
          <w:sz w:val="22"/>
          <w:szCs w:val="22"/>
        </w:rPr>
      </w:pPr>
      <w:r w:rsidRPr="00B04305">
        <w:rPr>
          <w:rFonts w:ascii="Arial" w:hAnsi="Arial" w:cs="Arial"/>
          <w:sz w:val="22"/>
          <w:szCs w:val="22"/>
        </w:rPr>
        <w:t xml:space="preserve">If business-style writing is new to you, think of it as a new tool for your success. </w:t>
      </w:r>
      <w:r w:rsidR="000A1B94" w:rsidRPr="00B04305">
        <w:rPr>
          <w:rFonts w:ascii="Arial" w:hAnsi="Arial" w:cs="Arial"/>
          <w:sz w:val="22"/>
          <w:szCs w:val="22"/>
        </w:rPr>
        <w:t>S</w:t>
      </w:r>
      <w:r w:rsidRPr="00B04305">
        <w:rPr>
          <w:rFonts w:ascii="Arial" w:hAnsi="Arial" w:cs="Arial"/>
          <w:sz w:val="22"/>
          <w:szCs w:val="22"/>
        </w:rPr>
        <w:t>imilar to a carpenter with a hammer and screwdriver is his or her toolbox</w:t>
      </w:r>
      <w:r w:rsidR="000A1B94" w:rsidRPr="00B04305">
        <w:rPr>
          <w:rFonts w:ascii="Arial" w:hAnsi="Arial" w:cs="Arial"/>
          <w:sz w:val="22"/>
          <w:szCs w:val="22"/>
        </w:rPr>
        <w:t>, each tool</w:t>
      </w:r>
      <w:r w:rsidRPr="00B04305">
        <w:rPr>
          <w:rFonts w:ascii="Arial" w:hAnsi="Arial" w:cs="Arial"/>
          <w:sz w:val="22"/>
          <w:szCs w:val="22"/>
        </w:rPr>
        <w:t xml:space="preserve"> has a different purpose. The key is to know when each tool should be used.</w:t>
      </w:r>
    </w:p>
    <w:p w14:paraId="084E25E7" w14:textId="77777777" w:rsidR="000C24D0" w:rsidRPr="00B04305" w:rsidRDefault="000C24D0" w:rsidP="00AC3C2B">
      <w:pPr>
        <w:autoSpaceDE w:val="0"/>
        <w:autoSpaceDN w:val="0"/>
        <w:adjustRightInd w:val="0"/>
        <w:rPr>
          <w:rFonts w:ascii="Arial" w:hAnsi="Arial" w:cs="Arial"/>
          <w:b/>
          <w:bCs/>
          <w:sz w:val="22"/>
          <w:szCs w:val="22"/>
        </w:rPr>
      </w:pPr>
    </w:p>
    <w:p w14:paraId="3910B5A8" w14:textId="77777777" w:rsidR="00D764A5" w:rsidRPr="00B04305" w:rsidRDefault="00D764A5" w:rsidP="00AC3C2B">
      <w:pPr>
        <w:autoSpaceDE w:val="0"/>
        <w:autoSpaceDN w:val="0"/>
        <w:adjustRightInd w:val="0"/>
        <w:rPr>
          <w:rFonts w:ascii="Arial" w:hAnsi="Arial" w:cs="Arial"/>
          <w:b/>
          <w:bCs/>
          <w:sz w:val="22"/>
          <w:szCs w:val="22"/>
        </w:rPr>
      </w:pPr>
    </w:p>
    <w:p w14:paraId="5115C459" w14:textId="77777777" w:rsidR="00813E17" w:rsidRPr="00B04305" w:rsidRDefault="00813E17" w:rsidP="00AC3C2B">
      <w:pPr>
        <w:autoSpaceDE w:val="0"/>
        <w:autoSpaceDN w:val="0"/>
        <w:adjustRightInd w:val="0"/>
        <w:rPr>
          <w:rFonts w:ascii="Arial" w:hAnsi="Arial" w:cs="Arial"/>
          <w:b/>
          <w:bCs/>
          <w:sz w:val="22"/>
          <w:szCs w:val="22"/>
          <w:u w:val="single"/>
        </w:rPr>
      </w:pPr>
      <w:r w:rsidRPr="00B04305">
        <w:rPr>
          <w:rFonts w:ascii="Arial" w:hAnsi="Arial" w:cs="Arial"/>
          <w:b/>
          <w:bCs/>
          <w:sz w:val="22"/>
          <w:szCs w:val="22"/>
          <w:u w:val="single"/>
        </w:rPr>
        <w:t>Student Learning Outcomes</w:t>
      </w:r>
      <w:r w:rsidR="000263BD" w:rsidRPr="00B04305">
        <w:rPr>
          <w:rFonts w:ascii="Arial" w:hAnsi="Arial" w:cs="Arial"/>
          <w:b/>
          <w:bCs/>
          <w:sz w:val="22"/>
          <w:szCs w:val="22"/>
          <w:u w:val="single"/>
        </w:rPr>
        <w:t xml:space="preserve"> </w:t>
      </w:r>
      <w:r w:rsidR="00AC3C2B" w:rsidRPr="00B04305">
        <w:rPr>
          <w:rFonts w:ascii="Arial" w:hAnsi="Arial" w:cs="Arial"/>
          <w:b/>
          <w:bCs/>
          <w:sz w:val="22"/>
          <w:szCs w:val="22"/>
          <w:u w:val="single"/>
        </w:rPr>
        <w:t>(SLOs):</w:t>
      </w:r>
    </w:p>
    <w:p w14:paraId="4B1A6DC3" w14:textId="77777777" w:rsidR="009842FF" w:rsidRPr="00B04305" w:rsidRDefault="009842FF" w:rsidP="00AC3C2B">
      <w:pPr>
        <w:autoSpaceDE w:val="0"/>
        <w:autoSpaceDN w:val="0"/>
        <w:adjustRightInd w:val="0"/>
        <w:rPr>
          <w:rFonts w:ascii="Arial" w:hAnsi="Arial" w:cs="Arial"/>
          <w:b/>
          <w:bCs/>
          <w:sz w:val="22"/>
          <w:szCs w:val="22"/>
        </w:rPr>
      </w:pPr>
    </w:p>
    <w:p w14:paraId="4FF1AD1A" w14:textId="77777777" w:rsidR="00AC3C2B" w:rsidRPr="00B04305" w:rsidRDefault="00AC3C2B" w:rsidP="00AC3C2B">
      <w:pPr>
        <w:autoSpaceDE w:val="0"/>
        <w:autoSpaceDN w:val="0"/>
        <w:adjustRightInd w:val="0"/>
        <w:rPr>
          <w:rFonts w:ascii="Arial" w:hAnsi="Arial" w:cs="Arial"/>
          <w:sz w:val="22"/>
          <w:szCs w:val="22"/>
        </w:rPr>
      </w:pPr>
      <w:r w:rsidRPr="00B04305">
        <w:rPr>
          <w:rFonts w:ascii="Arial" w:hAnsi="Arial" w:cs="Arial"/>
          <w:sz w:val="22"/>
          <w:szCs w:val="22"/>
        </w:rPr>
        <w:t>Upon completing the course, the student should be able to:</w:t>
      </w:r>
    </w:p>
    <w:p w14:paraId="058AA16E" w14:textId="77777777" w:rsidR="00813E17" w:rsidRPr="00B04305" w:rsidRDefault="00813E17" w:rsidP="00AC3C2B">
      <w:pPr>
        <w:autoSpaceDE w:val="0"/>
        <w:autoSpaceDN w:val="0"/>
        <w:adjustRightInd w:val="0"/>
        <w:rPr>
          <w:rFonts w:ascii="Arial" w:hAnsi="Arial" w:cs="Arial"/>
          <w:sz w:val="22"/>
          <w:szCs w:val="22"/>
        </w:rPr>
      </w:pPr>
    </w:p>
    <w:p w14:paraId="325FAA6A" w14:textId="77777777" w:rsidR="00AC3C2B" w:rsidRPr="00B04305" w:rsidRDefault="00AC3C2B" w:rsidP="00AC3C2B">
      <w:pPr>
        <w:autoSpaceDE w:val="0"/>
        <w:autoSpaceDN w:val="0"/>
        <w:adjustRightInd w:val="0"/>
        <w:rPr>
          <w:rFonts w:ascii="Arial" w:hAnsi="Arial" w:cs="Arial"/>
          <w:sz w:val="22"/>
          <w:szCs w:val="22"/>
        </w:rPr>
      </w:pPr>
      <w:r w:rsidRPr="00B04305">
        <w:rPr>
          <w:rFonts w:ascii="Arial" w:hAnsi="Arial" w:cs="Arial"/>
          <w:sz w:val="22"/>
          <w:szCs w:val="22"/>
        </w:rPr>
        <w:t>1) Demonstrate integration of strategic analysis, strategy formulation and strategy</w:t>
      </w:r>
    </w:p>
    <w:p w14:paraId="1B1979DB" w14:textId="77777777" w:rsidR="00AC3C2B" w:rsidRPr="00B04305" w:rsidRDefault="00AC3C2B" w:rsidP="00AC3C2B">
      <w:pPr>
        <w:autoSpaceDE w:val="0"/>
        <w:autoSpaceDN w:val="0"/>
        <w:adjustRightInd w:val="0"/>
        <w:rPr>
          <w:rFonts w:ascii="Arial" w:hAnsi="Arial" w:cs="Arial"/>
          <w:sz w:val="22"/>
          <w:szCs w:val="22"/>
        </w:rPr>
      </w:pPr>
      <w:r w:rsidRPr="00B04305">
        <w:rPr>
          <w:rFonts w:ascii="Arial" w:hAnsi="Arial" w:cs="Arial"/>
          <w:sz w:val="22"/>
          <w:szCs w:val="22"/>
        </w:rPr>
        <w:t>implementation in an organization.</w:t>
      </w:r>
    </w:p>
    <w:p w14:paraId="3B6475C4" w14:textId="77777777" w:rsidR="007735A1" w:rsidRPr="00B04305" w:rsidRDefault="007735A1" w:rsidP="00AC3C2B">
      <w:pPr>
        <w:autoSpaceDE w:val="0"/>
        <w:autoSpaceDN w:val="0"/>
        <w:adjustRightInd w:val="0"/>
        <w:rPr>
          <w:rFonts w:ascii="Arial" w:hAnsi="Arial" w:cs="Arial"/>
          <w:sz w:val="22"/>
          <w:szCs w:val="22"/>
        </w:rPr>
      </w:pPr>
    </w:p>
    <w:p w14:paraId="1806A451" w14:textId="7FAC9549" w:rsidR="00AC3C2B" w:rsidRPr="00B04305" w:rsidRDefault="00AC3C2B" w:rsidP="00AC3C2B">
      <w:pPr>
        <w:autoSpaceDE w:val="0"/>
        <w:autoSpaceDN w:val="0"/>
        <w:adjustRightInd w:val="0"/>
        <w:rPr>
          <w:rFonts w:ascii="Arial" w:hAnsi="Arial" w:cs="Arial"/>
          <w:sz w:val="22"/>
          <w:szCs w:val="22"/>
        </w:rPr>
      </w:pPr>
      <w:r w:rsidRPr="00B04305">
        <w:rPr>
          <w:rFonts w:ascii="Arial" w:hAnsi="Arial" w:cs="Arial"/>
          <w:sz w:val="22"/>
          <w:szCs w:val="22"/>
        </w:rPr>
        <w:t xml:space="preserve">2) Assess </w:t>
      </w:r>
      <w:r w:rsidR="00380C2E" w:rsidRPr="00B04305">
        <w:rPr>
          <w:rFonts w:ascii="Arial" w:hAnsi="Arial" w:cs="Arial"/>
          <w:sz w:val="22"/>
          <w:szCs w:val="22"/>
        </w:rPr>
        <w:t xml:space="preserve">various </w:t>
      </w:r>
      <w:r w:rsidRPr="00B04305">
        <w:rPr>
          <w:rFonts w:ascii="Arial" w:hAnsi="Arial" w:cs="Arial"/>
          <w:sz w:val="22"/>
          <w:szCs w:val="22"/>
        </w:rPr>
        <w:t xml:space="preserve">managerial activities to create sustainable competitive advantage for </w:t>
      </w:r>
      <w:r w:rsidR="00380C2E" w:rsidRPr="00B04305">
        <w:rPr>
          <w:rFonts w:ascii="Arial" w:hAnsi="Arial" w:cs="Arial"/>
          <w:sz w:val="22"/>
          <w:szCs w:val="22"/>
        </w:rPr>
        <w:t>organizations.</w:t>
      </w:r>
    </w:p>
    <w:p w14:paraId="43E7CA38" w14:textId="77777777" w:rsidR="007735A1" w:rsidRPr="00B04305" w:rsidRDefault="007735A1" w:rsidP="00AC3C2B">
      <w:pPr>
        <w:autoSpaceDE w:val="0"/>
        <w:autoSpaceDN w:val="0"/>
        <w:adjustRightInd w:val="0"/>
        <w:rPr>
          <w:rFonts w:ascii="Arial" w:hAnsi="Arial" w:cs="Arial"/>
          <w:sz w:val="22"/>
          <w:szCs w:val="22"/>
        </w:rPr>
      </w:pPr>
    </w:p>
    <w:p w14:paraId="2E459B04" w14:textId="77777777" w:rsidR="00AC3C2B" w:rsidRPr="00B04305" w:rsidRDefault="00AC3C2B" w:rsidP="00AC3C2B">
      <w:pPr>
        <w:autoSpaceDE w:val="0"/>
        <w:autoSpaceDN w:val="0"/>
        <w:adjustRightInd w:val="0"/>
        <w:rPr>
          <w:rFonts w:ascii="Arial" w:hAnsi="Arial" w:cs="Arial"/>
          <w:sz w:val="22"/>
          <w:szCs w:val="22"/>
        </w:rPr>
      </w:pPr>
      <w:r w:rsidRPr="00B04305">
        <w:rPr>
          <w:rFonts w:ascii="Arial" w:hAnsi="Arial" w:cs="Arial"/>
          <w:sz w:val="22"/>
          <w:szCs w:val="22"/>
        </w:rPr>
        <w:t>3) Apply the tools of strategic and competitive analysis in the global business environment</w:t>
      </w:r>
    </w:p>
    <w:p w14:paraId="3F58A5AB" w14:textId="77777777" w:rsidR="00AC3C2B" w:rsidRPr="00B04305" w:rsidRDefault="00AC3C2B" w:rsidP="00AC3C2B">
      <w:pPr>
        <w:autoSpaceDE w:val="0"/>
        <w:autoSpaceDN w:val="0"/>
        <w:adjustRightInd w:val="0"/>
        <w:rPr>
          <w:rFonts w:ascii="Arial" w:hAnsi="Arial" w:cs="Arial"/>
          <w:sz w:val="22"/>
          <w:szCs w:val="22"/>
        </w:rPr>
      </w:pPr>
      <w:r w:rsidRPr="00B04305">
        <w:rPr>
          <w:rFonts w:ascii="Arial" w:hAnsi="Arial" w:cs="Arial"/>
          <w:sz w:val="22"/>
          <w:szCs w:val="22"/>
        </w:rPr>
        <w:t>by analyzing a firm’s industry and strategy and developing recommendations.</w:t>
      </w:r>
    </w:p>
    <w:p w14:paraId="46D87A52" w14:textId="77777777" w:rsidR="007735A1" w:rsidRPr="00B04305" w:rsidRDefault="007735A1" w:rsidP="00AC3C2B">
      <w:pPr>
        <w:autoSpaceDE w:val="0"/>
        <w:autoSpaceDN w:val="0"/>
        <w:adjustRightInd w:val="0"/>
        <w:rPr>
          <w:rFonts w:ascii="Arial" w:hAnsi="Arial" w:cs="Arial"/>
          <w:sz w:val="22"/>
          <w:szCs w:val="22"/>
        </w:rPr>
      </w:pPr>
    </w:p>
    <w:p w14:paraId="79D97686" w14:textId="343DFC33" w:rsidR="00AC3C2B" w:rsidRPr="00B04305" w:rsidRDefault="00AC3C2B" w:rsidP="00AC3C2B">
      <w:pPr>
        <w:autoSpaceDE w:val="0"/>
        <w:autoSpaceDN w:val="0"/>
        <w:adjustRightInd w:val="0"/>
        <w:rPr>
          <w:rFonts w:ascii="Arial" w:hAnsi="Arial" w:cs="Arial"/>
          <w:sz w:val="22"/>
          <w:szCs w:val="22"/>
        </w:rPr>
      </w:pPr>
      <w:r w:rsidRPr="00B04305">
        <w:rPr>
          <w:rFonts w:ascii="Arial" w:hAnsi="Arial" w:cs="Arial"/>
          <w:sz w:val="22"/>
          <w:szCs w:val="22"/>
        </w:rPr>
        <w:t>4) Analyze the managerial task associated with formulating, implementing</w:t>
      </w:r>
      <w:r w:rsidR="00380C2E" w:rsidRPr="00B04305">
        <w:rPr>
          <w:rFonts w:ascii="Arial" w:hAnsi="Arial" w:cs="Arial"/>
          <w:sz w:val="22"/>
          <w:szCs w:val="22"/>
        </w:rPr>
        <w:t>,</w:t>
      </w:r>
      <w:r w:rsidRPr="00B04305">
        <w:rPr>
          <w:rFonts w:ascii="Arial" w:hAnsi="Arial" w:cs="Arial"/>
          <w:sz w:val="22"/>
          <w:szCs w:val="22"/>
        </w:rPr>
        <w:t xml:space="preserve"> and executing</w:t>
      </w:r>
    </w:p>
    <w:p w14:paraId="26A4F19C" w14:textId="77777777" w:rsidR="00AC3C2B" w:rsidRPr="00B04305" w:rsidRDefault="00AC3C2B" w:rsidP="00AC3C2B">
      <w:pPr>
        <w:autoSpaceDE w:val="0"/>
        <w:autoSpaceDN w:val="0"/>
        <w:adjustRightInd w:val="0"/>
        <w:rPr>
          <w:rFonts w:ascii="Arial" w:hAnsi="Arial" w:cs="Arial"/>
          <w:sz w:val="22"/>
          <w:szCs w:val="22"/>
        </w:rPr>
      </w:pPr>
      <w:r w:rsidRPr="00B04305">
        <w:rPr>
          <w:rFonts w:ascii="Arial" w:hAnsi="Arial" w:cs="Arial"/>
          <w:sz w:val="22"/>
          <w:szCs w:val="22"/>
        </w:rPr>
        <w:t>company strategies and the actions managers can take to promote competent strategy</w:t>
      </w:r>
    </w:p>
    <w:p w14:paraId="20D5BC20" w14:textId="77777777" w:rsidR="00AC3C2B" w:rsidRPr="00B04305" w:rsidRDefault="00AC3C2B" w:rsidP="00AC3C2B">
      <w:pPr>
        <w:autoSpaceDE w:val="0"/>
        <w:autoSpaceDN w:val="0"/>
        <w:adjustRightInd w:val="0"/>
        <w:rPr>
          <w:rFonts w:ascii="Arial" w:hAnsi="Arial" w:cs="Arial"/>
          <w:sz w:val="22"/>
          <w:szCs w:val="22"/>
        </w:rPr>
      </w:pPr>
      <w:r w:rsidRPr="00B04305">
        <w:rPr>
          <w:rFonts w:ascii="Arial" w:hAnsi="Arial" w:cs="Arial"/>
          <w:sz w:val="22"/>
          <w:szCs w:val="22"/>
        </w:rPr>
        <w:t>implementation.</w:t>
      </w:r>
    </w:p>
    <w:p w14:paraId="429ED1EB" w14:textId="77777777" w:rsidR="00CD4412" w:rsidRPr="00B04305" w:rsidRDefault="00CD4412" w:rsidP="00AC3C2B">
      <w:pPr>
        <w:autoSpaceDE w:val="0"/>
        <w:autoSpaceDN w:val="0"/>
        <w:adjustRightInd w:val="0"/>
        <w:rPr>
          <w:rFonts w:ascii="Arial" w:hAnsi="Arial" w:cs="Arial"/>
          <w:sz w:val="22"/>
          <w:szCs w:val="22"/>
        </w:rPr>
      </w:pPr>
    </w:p>
    <w:p w14:paraId="61E80A59" w14:textId="77777777" w:rsidR="00AC3C2B" w:rsidRPr="00B04305" w:rsidRDefault="00AC3C2B" w:rsidP="00AC3C2B">
      <w:pPr>
        <w:autoSpaceDE w:val="0"/>
        <w:autoSpaceDN w:val="0"/>
        <w:adjustRightInd w:val="0"/>
        <w:rPr>
          <w:rFonts w:ascii="Arial" w:hAnsi="Arial" w:cs="Arial"/>
          <w:sz w:val="22"/>
          <w:szCs w:val="22"/>
        </w:rPr>
      </w:pPr>
      <w:r w:rsidRPr="00B04305">
        <w:rPr>
          <w:rFonts w:ascii="Arial" w:hAnsi="Arial" w:cs="Arial"/>
          <w:sz w:val="22"/>
          <w:szCs w:val="22"/>
        </w:rPr>
        <w:t>5) Synthesize the knowledge gained in a variety of different business and related courses,</w:t>
      </w:r>
    </w:p>
    <w:p w14:paraId="1DE1DA57" w14:textId="77777777" w:rsidR="00AC3C2B" w:rsidRPr="00B04305" w:rsidRDefault="00AC3C2B" w:rsidP="00AC3C2B">
      <w:pPr>
        <w:autoSpaceDE w:val="0"/>
        <w:autoSpaceDN w:val="0"/>
        <w:adjustRightInd w:val="0"/>
        <w:rPr>
          <w:rFonts w:ascii="Arial" w:hAnsi="Arial" w:cs="Arial"/>
          <w:sz w:val="22"/>
          <w:szCs w:val="22"/>
        </w:rPr>
      </w:pPr>
      <w:r w:rsidRPr="00B04305">
        <w:rPr>
          <w:rFonts w:ascii="Arial" w:hAnsi="Arial" w:cs="Arial"/>
          <w:sz w:val="22"/>
          <w:szCs w:val="22"/>
        </w:rPr>
        <w:t>and the case discussions to provide a professional consulting advice to local</w:t>
      </w:r>
    </w:p>
    <w:p w14:paraId="7C82058E" w14:textId="77777777" w:rsidR="00AC3C2B" w:rsidRPr="00B04305" w:rsidRDefault="00AC3C2B" w:rsidP="00AC3C2B">
      <w:pPr>
        <w:rPr>
          <w:rFonts w:ascii="Arial" w:hAnsi="Arial" w:cs="Arial"/>
          <w:sz w:val="22"/>
          <w:szCs w:val="22"/>
        </w:rPr>
      </w:pPr>
      <w:r w:rsidRPr="00B04305">
        <w:rPr>
          <w:rFonts w:ascii="Arial" w:hAnsi="Arial" w:cs="Arial"/>
          <w:sz w:val="22"/>
          <w:szCs w:val="22"/>
        </w:rPr>
        <w:t>organizations to solve a business problem in order to gain competitive advantage.</w:t>
      </w:r>
    </w:p>
    <w:p w14:paraId="231C2381" w14:textId="77777777" w:rsidR="00E43F53" w:rsidRPr="00B04305" w:rsidRDefault="00E43F53" w:rsidP="00AC3C2B">
      <w:pPr>
        <w:rPr>
          <w:rFonts w:ascii="Arial" w:hAnsi="Arial" w:cs="Arial"/>
          <w:sz w:val="22"/>
          <w:szCs w:val="22"/>
        </w:rPr>
      </w:pPr>
    </w:p>
    <w:p w14:paraId="098ADCB7" w14:textId="77777777" w:rsidR="00813E17" w:rsidRPr="00B04305" w:rsidRDefault="006030C6" w:rsidP="00AC3C2B">
      <w:pPr>
        <w:rPr>
          <w:rFonts w:ascii="Arial" w:hAnsi="Arial" w:cs="Arial"/>
          <w:bCs/>
          <w:sz w:val="22"/>
          <w:szCs w:val="22"/>
        </w:rPr>
      </w:pPr>
      <w:r w:rsidRPr="00B04305">
        <w:rPr>
          <w:rFonts w:ascii="Arial" w:hAnsi="Arial" w:cs="Arial"/>
          <w:bCs/>
          <w:sz w:val="22"/>
          <w:szCs w:val="22"/>
        </w:rPr>
        <w:t>The Consulting Project is designed to fulfill SLOs 1, 2, 3, 4, and 5.</w:t>
      </w:r>
    </w:p>
    <w:p w14:paraId="2F420B95" w14:textId="77777777" w:rsidR="006030C6" w:rsidRPr="00B04305" w:rsidRDefault="006030C6" w:rsidP="00AC3C2B">
      <w:pPr>
        <w:rPr>
          <w:rFonts w:ascii="Arial" w:hAnsi="Arial" w:cs="Arial"/>
          <w:bCs/>
          <w:sz w:val="22"/>
          <w:szCs w:val="22"/>
        </w:rPr>
      </w:pPr>
    </w:p>
    <w:p w14:paraId="13C32853" w14:textId="0D9B95F3" w:rsidR="006030C6" w:rsidRPr="00B04305" w:rsidRDefault="006030C6" w:rsidP="00AC3C2B">
      <w:pPr>
        <w:rPr>
          <w:rFonts w:ascii="Arial" w:hAnsi="Arial" w:cs="Arial"/>
          <w:sz w:val="22"/>
          <w:szCs w:val="22"/>
        </w:rPr>
      </w:pPr>
    </w:p>
    <w:p w14:paraId="24D44E44" w14:textId="77777777" w:rsidR="00DC3158" w:rsidRPr="00B04305" w:rsidRDefault="00DC3158" w:rsidP="00AC3C2B">
      <w:pPr>
        <w:rPr>
          <w:rFonts w:ascii="Arial" w:hAnsi="Arial" w:cs="Arial"/>
          <w:sz w:val="22"/>
          <w:szCs w:val="22"/>
        </w:rPr>
      </w:pPr>
    </w:p>
    <w:p w14:paraId="40EEBFC9" w14:textId="77777777" w:rsidR="00813E17" w:rsidRPr="00B04305" w:rsidRDefault="00813E17" w:rsidP="00813E17">
      <w:pPr>
        <w:pStyle w:val="Default"/>
        <w:rPr>
          <w:rFonts w:ascii="Arial" w:hAnsi="Arial" w:cs="Arial"/>
          <w:b/>
          <w:bCs/>
          <w:sz w:val="22"/>
          <w:szCs w:val="22"/>
          <w:u w:val="single"/>
        </w:rPr>
      </w:pPr>
      <w:r w:rsidRPr="00B04305">
        <w:rPr>
          <w:rFonts w:ascii="Arial" w:hAnsi="Arial" w:cs="Arial"/>
          <w:b/>
          <w:bCs/>
          <w:sz w:val="22"/>
          <w:szCs w:val="22"/>
          <w:u w:val="single"/>
        </w:rPr>
        <w:lastRenderedPageBreak/>
        <w:t xml:space="preserve">Teaching </w:t>
      </w:r>
      <w:r w:rsidR="006030C6" w:rsidRPr="00B04305">
        <w:rPr>
          <w:rFonts w:ascii="Arial" w:hAnsi="Arial" w:cs="Arial"/>
          <w:b/>
          <w:bCs/>
          <w:sz w:val="22"/>
          <w:szCs w:val="22"/>
          <w:u w:val="single"/>
        </w:rPr>
        <w:t>M</w:t>
      </w:r>
      <w:r w:rsidRPr="00B04305">
        <w:rPr>
          <w:rFonts w:ascii="Arial" w:hAnsi="Arial" w:cs="Arial"/>
          <w:b/>
          <w:bCs/>
          <w:sz w:val="22"/>
          <w:szCs w:val="22"/>
          <w:u w:val="single"/>
        </w:rPr>
        <w:t xml:space="preserve">ethods </w:t>
      </w:r>
      <w:r w:rsidR="006030C6" w:rsidRPr="00B04305">
        <w:rPr>
          <w:rFonts w:ascii="Arial" w:hAnsi="Arial" w:cs="Arial"/>
          <w:b/>
          <w:bCs/>
          <w:sz w:val="22"/>
          <w:szCs w:val="22"/>
          <w:u w:val="single"/>
        </w:rPr>
        <w:t>&amp;</w:t>
      </w:r>
      <w:r w:rsidRPr="00B04305">
        <w:rPr>
          <w:rFonts w:ascii="Arial" w:hAnsi="Arial" w:cs="Arial"/>
          <w:b/>
          <w:bCs/>
          <w:sz w:val="22"/>
          <w:szCs w:val="22"/>
          <w:u w:val="single"/>
        </w:rPr>
        <w:t xml:space="preserve"> </w:t>
      </w:r>
      <w:r w:rsidR="006030C6" w:rsidRPr="00B04305">
        <w:rPr>
          <w:rFonts w:ascii="Arial" w:hAnsi="Arial" w:cs="Arial"/>
          <w:b/>
          <w:bCs/>
          <w:sz w:val="22"/>
          <w:szCs w:val="22"/>
          <w:u w:val="single"/>
        </w:rPr>
        <w:t>A</w:t>
      </w:r>
      <w:r w:rsidRPr="00B04305">
        <w:rPr>
          <w:rFonts w:ascii="Arial" w:hAnsi="Arial" w:cs="Arial"/>
          <w:b/>
          <w:bCs/>
          <w:sz w:val="22"/>
          <w:szCs w:val="22"/>
          <w:u w:val="single"/>
        </w:rPr>
        <w:t xml:space="preserve">ssignments for </w:t>
      </w:r>
      <w:r w:rsidR="006030C6" w:rsidRPr="00B04305">
        <w:rPr>
          <w:rFonts w:ascii="Arial" w:hAnsi="Arial" w:cs="Arial"/>
          <w:b/>
          <w:bCs/>
          <w:sz w:val="22"/>
          <w:szCs w:val="22"/>
          <w:u w:val="single"/>
        </w:rPr>
        <w:t>A</w:t>
      </w:r>
      <w:r w:rsidRPr="00B04305">
        <w:rPr>
          <w:rFonts w:ascii="Arial" w:hAnsi="Arial" w:cs="Arial"/>
          <w:b/>
          <w:bCs/>
          <w:sz w:val="22"/>
          <w:szCs w:val="22"/>
          <w:u w:val="single"/>
        </w:rPr>
        <w:t xml:space="preserve">chieving </w:t>
      </w:r>
      <w:r w:rsidR="006030C6" w:rsidRPr="00B04305">
        <w:rPr>
          <w:rFonts w:ascii="Arial" w:hAnsi="Arial" w:cs="Arial"/>
          <w:b/>
          <w:bCs/>
          <w:sz w:val="22"/>
          <w:szCs w:val="22"/>
          <w:u w:val="single"/>
        </w:rPr>
        <w:t>L</w:t>
      </w:r>
      <w:r w:rsidRPr="00B04305">
        <w:rPr>
          <w:rFonts w:ascii="Arial" w:hAnsi="Arial" w:cs="Arial"/>
          <w:b/>
          <w:bCs/>
          <w:sz w:val="22"/>
          <w:szCs w:val="22"/>
          <w:u w:val="single"/>
        </w:rPr>
        <w:t xml:space="preserve">earning </w:t>
      </w:r>
      <w:r w:rsidR="006030C6" w:rsidRPr="00B04305">
        <w:rPr>
          <w:rFonts w:ascii="Arial" w:hAnsi="Arial" w:cs="Arial"/>
          <w:b/>
          <w:bCs/>
          <w:sz w:val="22"/>
          <w:szCs w:val="22"/>
          <w:u w:val="single"/>
        </w:rPr>
        <w:t>O</w:t>
      </w:r>
      <w:r w:rsidRPr="00B04305">
        <w:rPr>
          <w:rFonts w:ascii="Arial" w:hAnsi="Arial" w:cs="Arial"/>
          <w:b/>
          <w:bCs/>
          <w:sz w:val="22"/>
          <w:szCs w:val="22"/>
          <w:u w:val="single"/>
        </w:rPr>
        <w:t>utcomes:</w:t>
      </w:r>
    </w:p>
    <w:p w14:paraId="22404E60" w14:textId="77777777" w:rsidR="00813E17" w:rsidRPr="00B04305" w:rsidRDefault="00813E17" w:rsidP="00813E17">
      <w:pPr>
        <w:pStyle w:val="Default"/>
        <w:rPr>
          <w:rFonts w:ascii="Arial" w:hAnsi="Arial" w:cs="Arial"/>
          <w:sz w:val="22"/>
          <w:szCs w:val="22"/>
        </w:rPr>
      </w:pPr>
    </w:p>
    <w:p w14:paraId="180B6FE0" w14:textId="77777777" w:rsidR="00813E17" w:rsidRPr="00B04305" w:rsidRDefault="00813E17" w:rsidP="00813E17">
      <w:pPr>
        <w:rPr>
          <w:rFonts w:ascii="Arial" w:hAnsi="Arial" w:cs="Arial"/>
          <w:sz w:val="22"/>
          <w:szCs w:val="22"/>
        </w:rPr>
      </w:pPr>
      <w:r w:rsidRPr="00B04305">
        <w:rPr>
          <w:rFonts w:ascii="Arial" w:hAnsi="Arial" w:cs="Arial"/>
          <w:sz w:val="22"/>
          <w:szCs w:val="22"/>
        </w:rPr>
        <w:t xml:space="preserve">The use of lectures, </w:t>
      </w:r>
      <w:r w:rsidR="003B0AD2" w:rsidRPr="00B04305">
        <w:rPr>
          <w:rFonts w:ascii="Arial" w:hAnsi="Arial" w:cs="Arial"/>
          <w:sz w:val="22"/>
          <w:szCs w:val="22"/>
        </w:rPr>
        <w:t xml:space="preserve">discussions, </w:t>
      </w:r>
      <w:r w:rsidRPr="00B04305">
        <w:rPr>
          <w:rFonts w:ascii="Arial" w:hAnsi="Arial" w:cs="Arial"/>
          <w:sz w:val="22"/>
          <w:szCs w:val="22"/>
        </w:rPr>
        <w:t xml:space="preserve">videos, </w:t>
      </w:r>
      <w:r w:rsidR="003B0AD2" w:rsidRPr="00B04305">
        <w:rPr>
          <w:rFonts w:ascii="Arial" w:hAnsi="Arial" w:cs="Arial"/>
          <w:sz w:val="22"/>
          <w:szCs w:val="22"/>
        </w:rPr>
        <w:t xml:space="preserve">exercises, </w:t>
      </w:r>
      <w:r w:rsidRPr="00B04305">
        <w:rPr>
          <w:rFonts w:ascii="Arial" w:hAnsi="Arial" w:cs="Arial"/>
          <w:sz w:val="22"/>
          <w:szCs w:val="22"/>
        </w:rPr>
        <w:t>and guest speaker presentations</w:t>
      </w:r>
      <w:r w:rsidR="009842FF" w:rsidRPr="00B04305">
        <w:rPr>
          <w:rFonts w:ascii="Arial" w:hAnsi="Arial" w:cs="Arial"/>
          <w:sz w:val="22"/>
          <w:szCs w:val="22"/>
        </w:rPr>
        <w:t>, as deemed appropriate</w:t>
      </w:r>
      <w:r w:rsidRPr="00B04305">
        <w:rPr>
          <w:rFonts w:ascii="Arial" w:hAnsi="Arial" w:cs="Arial"/>
          <w:sz w:val="22"/>
          <w:szCs w:val="22"/>
        </w:rPr>
        <w:t xml:space="preserve">. The "lecture" sessions will rely on the “Socratic” method to the </w:t>
      </w:r>
      <w:r w:rsidR="007C6152" w:rsidRPr="00B04305">
        <w:rPr>
          <w:rFonts w:ascii="Arial" w:hAnsi="Arial" w:cs="Arial"/>
          <w:sz w:val="22"/>
          <w:szCs w:val="22"/>
        </w:rPr>
        <w:t xml:space="preserve">greatest </w:t>
      </w:r>
      <w:r w:rsidRPr="00B04305">
        <w:rPr>
          <w:rFonts w:ascii="Arial" w:hAnsi="Arial" w:cs="Arial"/>
          <w:sz w:val="22"/>
          <w:szCs w:val="22"/>
        </w:rPr>
        <w:t xml:space="preserve">extent possible. The </w:t>
      </w:r>
      <w:r w:rsidR="00D70C85" w:rsidRPr="00B04305">
        <w:rPr>
          <w:rFonts w:ascii="Arial" w:hAnsi="Arial" w:cs="Arial"/>
          <w:sz w:val="22"/>
          <w:szCs w:val="22"/>
        </w:rPr>
        <w:t>descriptions of the assignments follow in this document.</w:t>
      </w:r>
    </w:p>
    <w:p w14:paraId="09CFA44B" w14:textId="77777777" w:rsidR="00300115" w:rsidRPr="00B04305" w:rsidRDefault="00300115" w:rsidP="00813E17">
      <w:pPr>
        <w:rPr>
          <w:rFonts w:ascii="Arial" w:hAnsi="Arial" w:cs="Arial"/>
          <w:sz w:val="22"/>
          <w:szCs w:val="22"/>
        </w:rPr>
      </w:pPr>
    </w:p>
    <w:p w14:paraId="7DDE8265" w14:textId="77777777" w:rsidR="00B654C6" w:rsidRPr="00B04305" w:rsidRDefault="00B654C6" w:rsidP="004E6F14">
      <w:pPr>
        <w:jc w:val="center"/>
        <w:rPr>
          <w:rFonts w:ascii="Arial" w:hAnsi="Arial" w:cs="Arial"/>
          <w:b/>
          <w:sz w:val="22"/>
          <w:szCs w:val="22"/>
        </w:rPr>
      </w:pPr>
    </w:p>
    <w:p w14:paraId="5E8E6CC4" w14:textId="77777777" w:rsidR="00765409" w:rsidRPr="00B04305" w:rsidRDefault="00765409" w:rsidP="00155853">
      <w:pPr>
        <w:rPr>
          <w:rFonts w:ascii="Arial" w:hAnsi="Arial" w:cs="Arial"/>
          <w:b/>
          <w:sz w:val="22"/>
          <w:szCs w:val="22"/>
        </w:rPr>
      </w:pPr>
    </w:p>
    <w:p w14:paraId="7D62A2C2" w14:textId="3E19F535" w:rsidR="00D73C76" w:rsidRPr="00B04305" w:rsidRDefault="00D73C76" w:rsidP="00D73C76">
      <w:pPr>
        <w:rPr>
          <w:rFonts w:ascii="Arial" w:hAnsi="Arial" w:cs="Arial"/>
          <w:b/>
          <w:sz w:val="22"/>
          <w:szCs w:val="22"/>
          <w:u w:val="single"/>
        </w:rPr>
      </w:pPr>
      <w:r w:rsidRPr="00B04305">
        <w:rPr>
          <w:rFonts w:ascii="Arial" w:hAnsi="Arial" w:cs="Arial"/>
          <w:b/>
          <w:sz w:val="22"/>
          <w:szCs w:val="22"/>
          <w:u w:val="single"/>
        </w:rPr>
        <w:t>Evaluati</w:t>
      </w:r>
      <w:r w:rsidR="00B91EA7" w:rsidRPr="00B04305">
        <w:rPr>
          <w:rFonts w:ascii="Arial" w:hAnsi="Arial" w:cs="Arial"/>
          <w:b/>
          <w:sz w:val="22"/>
          <w:szCs w:val="22"/>
          <w:u w:val="single"/>
        </w:rPr>
        <w:t>ng</w:t>
      </w:r>
      <w:r w:rsidRPr="00B04305">
        <w:rPr>
          <w:rFonts w:ascii="Arial" w:hAnsi="Arial" w:cs="Arial"/>
          <w:b/>
          <w:sz w:val="22"/>
          <w:szCs w:val="22"/>
          <w:u w:val="single"/>
        </w:rPr>
        <w:t>/Grading:</w:t>
      </w:r>
    </w:p>
    <w:p w14:paraId="4C0AECE7" w14:textId="77777777" w:rsidR="00D73C76" w:rsidRPr="00B04305" w:rsidRDefault="00D73C76" w:rsidP="00D73C76">
      <w:pPr>
        <w:ind w:left="720" w:firstLine="720"/>
        <w:rPr>
          <w:rFonts w:ascii="Arial" w:hAnsi="Arial" w:cs="Arial"/>
          <w:b/>
          <w:sz w:val="22"/>
          <w:szCs w:val="22"/>
          <w:u w:val="single"/>
        </w:rPr>
      </w:pPr>
    </w:p>
    <w:p w14:paraId="5A2F40A5" w14:textId="4DEDC83F" w:rsidR="00D73C76" w:rsidRPr="00B04305" w:rsidRDefault="00D73C76" w:rsidP="00D73C76">
      <w:pPr>
        <w:rPr>
          <w:rFonts w:ascii="Arial" w:hAnsi="Arial" w:cs="Arial"/>
          <w:sz w:val="22"/>
          <w:szCs w:val="22"/>
        </w:rPr>
      </w:pPr>
      <w:r w:rsidRPr="00B04305">
        <w:rPr>
          <w:rFonts w:ascii="Arial" w:hAnsi="Arial" w:cs="Arial"/>
          <w:sz w:val="22"/>
          <w:szCs w:val="22"/>
        </w:rPr>
        <w:t xml:space="preserve">      </w:t>
      </w:r>
      <w:r w:rsidRPr="00B04305">
        <w:rPr>
          <w:rFonts w:ascii="Arial" w:hAnsi="Arial" w:cs="Arial"/>
          <w:b/>
          <w:sz w:val="22"/>
          <w:szCs w:val="22"/>
        </w:rPr>
        <w:t xml:space="preserve">A </w:t>
      </w:r>
      <w:r w:rsidRPr="00B04305">
        <w:rPr>
          <w:rFonts w:ascii="Arial" w:hAnsi="Arial" w:cs="Arial"/>
          <w:sz w:val="22"/>
          <w:szCs w:val="22"/>
        </w:rPr>
        <w:t>=</w:t>
      </w:r>
      <w:r w:rsidRPr="00B04305">
        <w:rPr>
          <w:rFonts w:ascii="Arial" w:hAnsi="Arial" w:cs="Arial"/>
          <w:b/>
          <w:sz w:val="22"/>
          <w:szCs w:val="22"/>
        </w:rPr>
        <w:t xml:space="preserve"> Excellent</w:t>
      </w:r>
      <w:r w:rsidRPr="00B04305">
        <w:rPr>
          <w:rFonts w:ascii="Arial" w:hAnsi="Arial" w:cs="Arial"/>
          <w:sz w:val="22"/>
          <w:szCs w:val="22"/>
        </w:rPr>
        <w:t xml:space="preserve">:    </w:t>
      </w:r>
      <w:r w:rsidR="00443314" w:rsidRPr="00B04305">
        <w:rPr>
          <w:rFonts w:ascii="Arial" w:hAnsi="Arial" w:cs="Arial"/>
          <w:sz w:val="22"/>
          <w:szCs w:val="22"/>
        </w:rPr>
        <w:t>I</w:t>
      </w:r>
      <w:r w:rsidRPr="00B04305">
        <w:rPr>
          <w:rFonts w:ascii="Arial" w:hAnsi="Arial" w:cs="Arial"/>
          <w:sz w:val="22"/>
          <w:szCs w:val="22"/>
        </w:rPr>
        <w:t>ndicates achievement of distinction. Student(s) exceed expectations and</w:t>
      </w:r>
    </w:p>
    <w:p w14:paraId="61CFD4E7" w14:textId="4DE9BEA0" w:rsidR="00D73C76" w:rsidRPr="00B04305" w:rsidRDefault="00D73C76" w:rsidP="00D73C76">
      <w:pPr>
        <w:rPr>
          <w:rFonts w:ascii="Arial" w:hAnsi="Arial" w:cs="Arial"/>
          <w:sz w:val="22"/>
          <w:szCs w:val="22"/>
        </w:rPr>
      </w:pPr>
      <w:r w:rsidRPr="00B04305">
        <w:rPr>
          <w:rFonts w:ascii="Arial" w:hAnsi="Arial" w:cs="Arial"/>
          <w:sz w:val="22"/>
          <w:szCs w:val="22"/>
        </w:rPr>
        <w:t>requirements as stated in the “Student Learning Objectives –SLO’s”. Completed assignments and client deliverables are of exceptional quality in the eyes of the instructor. The work demonstrates excellent performance on submitted assignments and client deliverables.</w:t>
      </w:r>
    </w:p>
    <w:p w14:paraId="7D278F63" w14:textId="77777777" w:rsidR="00D73C76" w:rsidRPr="00B04305" w:rsidRDefault="00D73C76" w:rsidP="00D73C76">
      <w:pPr>
        <w:rPr>
          <w:rFonts w:ascii="Arial" w:hAnsi="Arial" w:cs="Arial"/>
          <w:sz w:val="22"/>
          <w:szCs w:val="22"/>
        </w:rPr>
      </w:pPr>
    </w:p>
    <w:p w14:paraId="24326033" w14:textId="77777777" w:rsidR="004D5D4E" w:rsidRDefault="00D73C76" w:rsidP="00D73C76">
      <w:pPr>
        <w:pStyle w:val="ListParagraph"/>
        <w:numPr>
          <w:ilvl w:val="0"/>
          <w:numId w:val="19"/>
        </w:numPr>
        <w:rPr>
          <w:rFonts w:ascii="Arial" w:hAnsi="Arial" w:cs="Arial"/>
          <w:sz w:val="22"/>
          <w:szCs w:val="22"/>
        </w:rPr>
      </w:pPr>
      <w:r w:rsidRPr="00B04305">
        <w:rPr>
          <w:rFonts w:ascii="Arial" w:hAnsi="Arial" w:cs="Arial"/>
          <w:sz w:val="22"/>
          <w:szCs w:val="22"/>
        </w:rPr>
        <w:t>=</w:t>
      </w:r>
      <w:r w:rsidRPr="00B04305">
        <w:rPr>
          <w:rFonts w:ascii="Arial" w:hAnsi="Arial" w:cs="Arial"/>
          <w:b/>
          <w:sz w:val="22"/>
          <w:szCs w:val="22"/>
        </w:rPr>
        <w:t xml:space="preserve"> Very Good</w:t>
      </w:r>
      <w:r w:rsidRPr="00B04305">
        <w:rPr>
          <w:rFonts w:ascii="Arial" w:hAnsi="Arial" w:cs="Arial"/>
          <w:sz w:val="22"/>
          <w:szCs w:val="22"/>
        </w:rPr>
        <w:t xml:space="preserve">:  </w:t>
      </w:r>
      <w:r w:rsidR="00443314" w:rsidRPr="00B04305">
        <w:rPr>
          <w:rFonts w:ascii="Arial" w:hAnsi="Arial" w:cs="Arial"/>
          <w:sz w:val="22"/>
          <w:szCs w:val="22"/>
        </w:rPr>
        <w:t>I</w:t>
      </w:r>
      <w:r w:rsidRPr="00B04305">
        <w:rPr>
          <w:rFonts w:ascii="Arial" w:hAnsi="Arial" w:cs="Arial"/>
          <w:sz w:val="22"/>
          <w:szCs w:val="22"/>
        </w:rPr>
        <w:t xml:space="preserve">ndicates high quality work, but less than excellent. Student(s) failed to follow </w:t>
      </w:r>
    </w:p>
    <w:p w14:paraId="3C01518C" w14:textId="02F2092A" w:rsidR="00D73C76" w:rsidRPr="00B04305" w:rsidRDefault="00D73C76" w:rsidP="00D73C76">
      <w:pPr>
        <w:rPr>
          <w:rFonts w:ascii="Arial" w:hAnsi="Arial" w:cs="Arial"/>
          <w:sz w:val="22"/>
          <w:szCs w:val="22"/>
        </w:rPr>
      </w:pPr>
      <w:r w:rsidRPr="004D5D4E">
        <w:rPr>
          <w:rFonts w:ascii="Arial" w:hAnsi="Arial" w:cs="Arial"/>
          <w:sz w:val="22"/>
          <w:szCs w:val="22"/>
        </w:rPr>
        <w:t xml:space="preserve">some </w:t>
      </w:r>
      <w:r w:rsidRPr="00B04305">
        <w:rPr>
          <w:rFonts w:ascii="Arial" w:hAnsi="Arial" w:cs="Arial"/>
          <w:sz w:val="22"/>
          <w:szCs w:val="22"/>
        </w:rPr>
        <w:t xml:space="preserve">suggestions from the various course advisors that would have resulted in excellent assignments and client deliverables.    </w:t>
      </w:r>
    </w:p>
    <w:p w14:paraId="19A24B97" w14:textId="77777777" w:rsidR="00D73C76" w:rsidRPr="00B04305" w:rsidRDefault="00D73C76" w:rsidP="00D73C76">
      <w:pPr>
        <w:rPr>
          <w:rFonts w:ascii="Arial" w:hAnsi="Arial" w:cs="Arial"/>
          <w:sz w:val="22"/>
          <w:szCs w:val="22"/>
        </w:rPr>
      </w:pPr>
      <w:r w:rsidRPr="00B04305">
        <w:rPr>
          <w:rFonts w:ascii="Arial" w:hAnsi="Arial" w:cs="Arial"/>
          <w:sz w:val="22"/>
          <w:szCs w:val="22"/>
        </w:rPr>
        <w:t xml:space="preserve">      </w:t>
      </w:r>
    </w:p>
    <w:p w14:paraId="2096E2FD" w14:textId="77DEA6B1" w:rsidR="00D73C76" w:rsidRPr="00B04305" w:rsidRDefault="00D73C76" w:rsidP="00D73C76">
      <w:pPr>
        <w:rPr>
          <w:rFonts w:ascii="Arial" w:hAnsi="Arial" w:cs="Arial"/>
          <w:sz w:val="22"/>
          <w:szCs w:val="22"/>
        </w:rPr>
      </w:pPr>
      <w:r w:rsidRPr="00B04305">
        <w:rPr>
          <w:rFonts w:ascii="Arial" w:hAnsi="Arial" w:cs="Arial"/>
          <w:sz w:val="22"/>
          <w:szCs w:val="22"/>
        </w:rPr>
        <w:t xml:space="preserve">      </w:t>
      </w:r>
      <w:r w:rsidRPr="00B04305">
        <w:rPr>
          <w:rFonts w:ascii="Arial" w:hAnsi="Arial" w:cs="Arial"/>
          <w:b/>
          <w:sz w:val="22"/>
          <w:szCs w:val="22"/>
        </w:rPr>
        <w:t xml:space="preserve">B </w:t>
      </w:r>
      <w:r w:rsidRPr="00B04305">
        <w:rPr>
          <w:rFonts w:ascii="Arial" w:hAnsi="Arial" w:cs="Arial"/>
          <w:sz w:val="22"/>
          <w:szCs w:val="22"/>
        </w:rPr>
        <w:t xml:space="preserve">= </w:t>
      </w:r>
      <w:r w:rsidRPr="00B04305">
        <w:rPr>
          <w:rFonts w:ascii="Arial" w:hAnsi="Arial" w:cs="Arial"/>
          <w:b/>
          <w:sz w:val="22"/>
          <w:szCs w:val="22"/>
        </w:rPr>
        <w:t>Good</w:t>
      </w:r>
      <w:r w:rsidRPr="00B04305">
        <w:rPr>
          <w:rFonts w:ascii="Arial" w:hAnsi="Arial" w:cs="Arial"/>
          <w:sz w:val="22"/>
          <w:szCs w:val="22"/>
        </w:rPr>
        <w:t xml:space="preserve">:  </w:t>
      </w:r>
      <w:r w:rsidR="00443314" w:rsidRPr="00B04305">
        <w:rPr>
          <w:rFonts w:ascii="Arial" w:hAnsi="Arial" w:cs="Arial"/>
          <w:sz w:val="22"/>
          <w:szCs w:val="22"/>
        </w:rPr>
        <w:t>I</w:t>
      </w:r>
      <w:r w:rsidRPr="00B04305">
        <w:rPr>
          <w:rFonts w:ascii="Arial" w:hAnsi="Arial" w:cs="Arial"/>
          <w:sz w:val="22"/>
          <w:szCs w:val="22"/>
        </w:rPr>
        <w:t xml:space="preserve">ndicates acceptable </w:t>
      </w:r>
      <w:r w:rsidR="00443314" w:rsidRPr="00B04305">
        <w:rPr>
          <w:rFonts w:ascii="Arial" w:hAnsi="Arial" w:cs="Arial"/>
          <w:sz w:val="22"/>
          <w:szCs w:val="22"/>
        </w:rPr>
        <w:t>work, but below what Dr. Beitler expects of MBA capstone students.</w:t>
      </w:r>
      <w:r w:rsidRPr="00B04305">
        <w:rPr>
          <w:rFonts w:ascii="Arial" w:hAnsi="Arial" w:cs="Arial"/>
          <w:sz w:val="22"/>
          <w:szCs w:val="22"/>
        </w:rPr>
        <w:t xml:space="preserve"> The</w:t>
      </w:r>
      <w:r w:rsidR="00443314" w:rsidRPr="00B04305">
        <w:rPr>
          <w:rFonts w:ascii="Arial" w:hAnsi="Arial" w:cs="Arial"/>
          <w:sz w:val="22"/>
          <w:szCs w:val="22"/>
        </w:rPr>
        <w:t xml:space="preserve"> performance </w:t>
      </w:r>
      <w:r w:rsidRPr="00B04305">
        <w:rPr>
          <w:rFonts w:ascii="Arial" w:hAnsi="Arial" w:cs="Arial"/>
          <w:sz w:val="22"/>
          <w:szCs w:val="22"/>
        </w:rPr>
        <w:t>demonstrates a</w:t>
      </w:r>
      <w:r w:rsidR="00443314" w:rsidRPr="00B04305">
        <w:rPr>
          <w:rFonts w:ascii="Arial" w:hAnsi="Arial" w:cs="Arial"/>
          <w:sz w:val="22"/>
          <w:szCs w:val="22"/>
        </w:rPr>
        <w:t>n</w:t>
      </w:r>
      <w:r w:rsidRPr="00B04305">
        <w:rPr>
          <w:rFonts w:ascii="Arial" w:hAnsi="Arial" w:cs="Arial"/>
          <w:sz w:val="22"/>
          <w:szCs w:val="22"/>
        </w:rPr>
        <w:t xml:space="preserve"> </w:t>
      </w:r>
      <w:r w:rsidR="00443314" w:rsidRPr="00B04305">
        <w:rPr>
          <w:rFonts w:ascii="Arial" w:hAnsi="Arial" w:cs="Arial"/>
          <w:sz w:val="22"/>
          <w:szCs w:val="22"/>
        </w:rPr>
        <w:t xml:space="preserve">understanding </w:t>
      </w:r>
      <w:r w:rsidRPr="00B04305">
        <w:rPr>
          <w:rFonts w:ascii="Arial" w:hAnsi="Arial" w:cs="Arial"/>
          <w:sz w:val="22"/>
          <w:szCs w:val="22"/>
        </w:rPr>
        <w:t>of the work</w:t>
      </w:r>
      <w:r w:rsidR="00443314" w:rsidRPr="00B04305">
        <w:rPr>
          <w:rFonts w:ascii="Arial" w:hAnsi="Arial" w:cs="Arial"/>
          <w:sz w:val="22"/>
          <w:szCs w:val="22"/>
        </w:rPr>
        <w:t>, but it contains e</w:t>
      </w:r>
      <w:r w:rsidRPr="00B04305">
        <w:rPr>
          <w:rFonts w:ascii="Arial" w:hAnsi="Arial" w:cs="Arial"/>
          <w:sz w:val="22"/>
          <w:szCs w:val="22"/>
        </w:rPr>
        <w:t xml:space="preserve">rrors </w:t>
      </w:r>
      <w:r w:rsidR="00443314" w:rsidRPr="00B04305">
        <w:rPr>
          <w:rFonts w:ascii="Arial" w:hAnsi="Arial" w:cs="Arial"/>
          <w:sz w:val="22"/>
          <w:szCs w:val="22"/>
        </w:rPr>
        <w:t>and/</w:t>
      </w:r>
      <w:r w:rsidRPr="00B04305">
        <w:rPr>
          <w:rFonts w:ascii="Arial" w:hAnsi="Arial" w:cs="Arial"/>
          <w:sz w:val="22"/>
          <w:szCs w:val="22"/>
        </w:rPr>
        <w:t>or omissions.</w:t>
      </w:r>
    </w:p>
    <w:p w14:paraId="578EB6DD" w14:textId="77777777" w:rsidR="00D73C76" w:rsidRPr="00B04305" w:rsidRDefault="00D73C76" w:rsidP="00D73C76">
      <w:pPr>
        <w:rPr>
          <w:rFonts w:ascii="Arial" w:hAnsi="Arial" w:cs="Arial"/>
          <w:sz w:val="22"/>
          <w:szCs w:val="22"/>
        </w:rPr>
      </w:pPr>
      <w:r w:rsidRPr="00B04305">
        <w:rPr>
          <w:rFonts w:ascii="Arial" w:hAnsi="Arial" w:cs="Arial"/>
          <w:sz w:val="22"/>
          <w:szCs w:val="22"/>
        </w:rPr>
        <w:t xml:space="preserve">      </w:t>
      </w:r>
    </w:p>
    <w:p w14:paraId="33A933AB" w14:textId="089A1FB0" w:rsidR="00D73C76" w:rsidRDefault="00D73C76" w:rsidP="00D73C76">
      <w:pPr>
        <w:rPr>
          <w:rFonts w:ascii="Arial" w:hAnsi="Arial" w:cs="Arial"/>
          <w:sz w:val="22"/>
          <w:szCs w:val="22"/>
        </w:rPr>
      </w:pPr>
      <w:r w:rsidRPr="00B04305">
        <w:rPr>
          <w:rFonts w:ascii="Arial" w:hAnsi="Arial" w:cs="Arial"/>
          <w:sz w:val="22"/>
          <w:szCs w:val="22"/>
        </w:rPr>
        <w:t xml:space="preserve">      </w:t>
      </w:r>
      <w:r w:rsidRPr="00B04305">
        <w:rPr>
          <w:rFonts w:ascii="Arial" w:hAnsi="Arial" w:cs="Arial"/>
          <w:b/>
          <w:sz w:val="22"/>
          <w:szCs w:val="22"/>
        </w:rPr>
        <w:t>F</w:t>
      </w:r>
      <w:r w:rsidRPr="00B04305">
        <w:rPr>
          <w:rFonts w:ascii="Arial" w:hAnsi="Arial" w:cs="Arial"/>
          <w:sz w:val="22"/>
          <w:szCs w:val="22"/>
        </w:rPr>
        <w:t xml:space="preserve"> = </w:t>
      </w:r>
      <w:r w:rsidRPr="00B04305">
        <w:rPr>
          <w:rFonts w:ascii="Arial" w:hAnsi="Arial" w:cs="Arial"/>
          <w:b/>
          <w:sz w:val="22"/>
          <w:szCs w:val="22"/>
        </w:rPr>
        <w:t>Failure</w:t>
      </w:r>
      <w:r w:rsidRPr="00B04305">
        <w:rPr>
          <w:rFonts w:ascii="Arial" w:hAnsi="Arial" w:cs="Arial"/>
          <w:sz w:val="22"/>
          <w:szCs w:val="22"/>
        </w:rPr>
        <w:t xml:space="preserve">:  </w:t>
      </w:r>
      <w:r w:rsidR="00443314" w:rsidRPr="00B04305">
        <w:rPr>
          <w:rFonts w:ascii="Arial" w:hAnsi="Arial" w:cs="Arial"/>
          <w:sz w:val="22"/>
          <w:szCs w:val="22"/>
        </w:rPr>
        <w:t>I</w:t>
      </w:r>
      <w:r w:rsidRPr="00B04305">
        <w:rPr>
          <w:rFonts w:ascii="Arial" w:hAnsi="Arial" w:cs="Arial"/>
          <w:sz w:val="22"/>
          <w:szCs w:val="22"/>
        </w:rPr>
        <w:t xml:space="preserve">ndicates failure to perform </w:t>
      </w:r>
      <w:r w:rsidR="00B91EA7" w:rsidRPr="00B04305">
        <w:rPr>
          <w:rFonts w:ascii="Arial" w:hAnsi="Arial" w:cs="Arial"/>
          <w:sz w:val="22"/>
          <w:szCs w:val="22"/>
        </w:rPr>
        <w:t>at</w:t>
      </w:r>
      <w:r w:rsidRPr="00B04305">
        <w:rPr>
          <w:rFonts w:ascii="Arial" w:hAnsi="Arial" w:cs="Arial"/>
          <w:sz w:val="22"/>
          <w:szCs w:val="22"/>
        </w:rPr>
        <w:t xml:space="preserve"> a minimum standard of performance. Work was not</w:t>
      </w:r>
    </w:p>
    <w:p w14:paraId="7D2FF38B" w14:textId="2347363C" w:rsidR="00D73C76" w:rsidRPr="00B04305" w:rsidRDefault="00D73C76" w:rsidP="00D73C76">
      <w:pPr>
        <w:rPr>
          <w:rFonts w:ascii="Arial" w:hAnsi="Arial" w:cs="Arial"/>
          <w:sz w:val="22"/>
          <w:szCs w:val="22"/>
        </w:rPr>
      </w:pPr>
      <w:r w:rsidRPr="00B04305">
        <w:rPr>
          <w:rFonts w:ascii="Arial" w:hAnsi="Arial" w:cs="Arial"/>
          <w:sz w:val="22"/>
          <w:szCs w:val="22"/>
        </w:rPr>
        <w:t>completed in a timely manner</w:t>
      </w:r>
      <w:r w:rsidR="00B91EA7" w:rsidRPr="00B04305">
        <w:rPr>
          <w:rFonts w:ascii="Arial" w:hAnsi="Arial" w:cs="Arial"/>
          <w:sz w:val="22"/>
          <w:szCs w:val="22"/>
        </w:rPr>
        <w:t xml:space="preserve"> and/</w:t>
      </w:r>
      <w:r w:rsidRPr="00B04305">
        <w:rPr>
          <w:rFonts w:ascii="Arial" w:hAnsi="Arial" w:cs="Arial"/>
          <w:sz w:val="22"/>
          <w:szCs w:val="22"/>
        </w:rPr>
        <w:t>or lacked minimum comprehension of the materials taught</w:t>
      </w:r>
    </w:p>
    <w:p w14:paraId="339F2630" w14:textId="74A2F1D7" w:rsidR="00D73C76" w:rsidRPr="00B04305" w:rsidRDefault="00D73C76" w:rsidP="00D73C76">
      <w:pPr>
        <w:rPr>
          <w:rFonts w:ascii="Arial" w:hAnsi="Arial" w:cs="Arial"/>
          <w:sz w:val="22"/>
          <w:szCs w:val="22"/>
        </w:rPr>
      </w:pPr>
      <w:r w:rsidRPr="00B04305">
        <w:rPr>
          <w:rFonts w:ascii="Arial" w:hAnsi="Arial" w:cs="Arial"/>
          <w:sz w:val="22"/>
          <w:szCs w:val="22"/>
        </w:rPr>
        <w:t xml:space="preserve">during the MBA program.  </w:t>
      </w:r>
      <w:r w:rsidR="00443314" w:rsidRPr="00B04305">
        <w:rPr>
          <w:rFonts w:ascii="Arial" w:hAnsi="Arial" w:cs="Arial"/>
          <w:sz w:val="22"/>
          <w:szCs w:val="22"/>
        </w:rPr>
        <w:t>The quality of the work is unprofessional and unacceptable in an MBA capstone course.</w:t>
      </w:r>
    </w:p>
    <w:p w14:paraId="7B88E1AA" w14:textId="77777777" w:rsidR="00D73C76" w:rsidRPr="00B04305" w:rsidRDefault="00D73C76" w:rsidP="00D73C76">
      <w:pPr>
        <w:rPr>
          <w:rFonts w:ascii="Arial" w:hAnsi="Arial" w:cs="Arial"/>
          <w:b/>
          <w:i/>
          <w:sz w:val="22"/>
          <w:szCs w:val="22"/>
        </w:rPr>
      </w:pPr>
    </w:p>
    <w:p w14:paraId="4D463BFB" w14:textId="77777777" w:rsidR="00D73C76" w:rsidRPr="00B04305" w:rsidRDefault="00D73C76" w:rsidP="00D73C76">
      <w:pPr>
        <w:rPr>
          <w:rFonts w:ascii="Arial" w:hAnsi="Arial" w:cs="Arial"/>
          <w:b/>
          <w:i/>
          <w:sz w:val="22"/>
          <w:szCs w:val="22"/>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1969"/>
        <w:gridCol w:w="682"/>
        <w:gridCol w:w="2070"/>
        <w:gridCol w:w="720"/>
        <w:gridCol w:w="1350"/>
      </w:tblGrid>
      <w:tr w:rsidR="00D73C76" w:rsidRPr="00B04305" w14:paraId="57EC5BBE" w14:textId="77777777" w:rsidTr="00B91EA7">
        <w:tc>
          <w:tcPr>
            <w:tcW w:w="697" w:type="dxa"/>
          </w:tcPr>
          <w:p w14:paraId="1A77E487" w14:textId="77777777" w:rsidR="00D73C76" w:rsidRPr="00B04305" w:rsidRDefault="00D73C76" w:rsidP="00B91EA7">
            <w:pPr>
              <w:tabs>
                <w:tab w:val="left" w:pos="360"/>
              </w:tabs>
              <w:rPr>
                <w:rFonts w:ascii="Arial" w:hAnsi="Arial" w:cs="Arial"/>
                <w:sz w:val="22"/>
                <w:szCs w:val="22"/>
              </w:rPr>
            </w:pPr>
            <w:r w:rsidRPr="00B04305">
              <w:rPr>
                <w:rFonts w:ascii="Arial" w:hAnsi="Arial" w:cs="Arial"/>
                <w:sz w:val="22"/>
                <w:szCs w:val="22"/>
              </w:rPr>
              <w:t>A</w:t>
            </w:r>
          </w:p>
        </w:tc>
        <w:tc>
          <w:tcPr>
            <w:tcW w:w="1969" w:type="dxa"/>
          </w:tcPr>
          <w:p w14:paraId="0486C871" w14:textId="5A380149" w:rsidR="00D73C76" w:rsidRPr="00B04305" w:rsidRDefault="00D73C76" w:rsidP="00B91EA7">
            <w:pPr>
              <w:tabs>
                <w:tab w:val="left" w:pos="360"/>
              </w:tabs>
              <w:ind w:left="360"/>
              <w:rPr>
                <w:rFonts w:ascii="Arial" w:hAnsi="Arial" w:cs="Arial"/>
                <w:sz w:val="22"/>
                <w:szCs w:val="22"/>
              </w:rPr>
            </w:pPr>
            <w:r w:rsidRPr="00B04305">
              <w:rPr>
                <w:rFonts w:ascii="Arial" w:hAnsi="Arial" w:cs="Arial"/>
                <w:sz w:val="22"/>
                <w:szCs w:val="22"/>
              </w:rPr>
              <w:t>9</w:t>
            </w:r>
            <w:r w:rsidR="00251C43" w:rsidRPr="00B04305">
              <w:rPr>
                <w:rFonts w:ascii="Arial" w:hAnsi="Arial" w:cs="Arial"/>
                <w:sz w:val="22"/>
                <w:szCs w:val="22"/>
              </w:rPr>
              <w:t>5</w:t>
            </w:r>
            <w:r w:rsidRPr="00B04305">
              <w:rPr>
                <w:rFonts w:ascii="Arial" w:hAnsi="Arial" w:cs="Arial"/>
                <w:sz w:val="22"/>
                <w:szCs w:val="22"/>
              </w:rPr>
              <w:t>% - 100%</w:t>
            </w:r>
          </w:p>
        </w:tc>
        <w:tc>
          <w:tcPr>
            <w:tcW w:w="682" w:type="dxa"/>
          </w:tcPr>
          <w:p w14:paraId="41C44FC6" w14:textId="77777777" w:rsidR="00D73C76" w:rsidRPr="00B04305" w:rsidRDefault="00D73C76" w:rsidP="00B91EA7">
            <w:pPr>
              <w:tabs>
                <w:tab w:val="left" w:pos="360"/>
              </w:tabs>
              <w:rPr>
                <w:rFonts w:ascii="Arial" w:hAnsi="Arial" w:cs="Arial"/>
                <w:sz w:val="22"/>
                <w:szCs w:val="22"/>
              </w:rPr>
            </w:pPr>
            <w:r w:rsidRPr="00B04305">
              <w:rPr>
                <w:rFonts w:ascii="Arial" w:hAnsi="Arial" w:cs="Arial"/>
                <w:sz w:val="22"/>
                <w:szCs w:val="22"/>
              </w:rPr>
              <w:t>B</w:t>
            </w:r>
          </w:p>
        </w:tc>
        <w:tc>
          <w:tcPr>
            <w:tcW w:w="2070" w:type="dxa"/>
          </w:tcPr>
          <w:p w14:paraId="233525AA" w14:textId="77777777" w:rsidR="00D73C76" w:rsidRPr="00B04305" w:rsidRDefault="00D73C76" w:rsidP="00B91EA7">
            <w:pPr>
              <w:tabs>
                <w:tab w:val="left" w:pos="360"/>
              </w:tabs>
              <w:ind w:left="360"/>
              <w:rPr>
                <w:rFonts w:ascii="Arial" w:hAnsi="Arial" w:cs="Arial"/>
                <w:sz w:val="22"/>
                <w:szCs w:val="22"/>
              </w:rPr>
            </w:pPr>
            <w:r w:rsidRPr="00B04305">
              <w:rPr>
                <w:rFonts w:ascii="Arial" w:hAnsi="Arial" w:cs="Arial"/>
                <w:sz w:val="22"/>
                <w:szCs w:val="22"/>
              </w:rPr>
              <w:t>80%-89.9%</w:t>
            </w:r>
          </w:p>
        </w:tc>
        <w:tc>
          <w:tcPr>
            <w:tcW w:w="720" w:type="dxa"/>
          </w:tcPr>
          <w:p w14:paraId="48F2B037" w14:textId="77777777" w:rsidR="00D73C76" w:rsidRPr="00B04305" w:rsidRDefault="00D73C76" w:rsidP="00B91EA7">
            <w:pPr>
              <w:tabs>
                <w:tab w:val="left" w:pos="360"/>
              </w:tabs>
              <w:rPr>
                <w:rFonts w:ascii="Arial" w:hAnsi="Arial" w:cs="Arial"/>
                <w:sz w:val="22"/>
                <w:szCs w:val="22"/>
              </w:rPr>
            </w:pPr>
          </w:p>
        </w:tc>
        <w:tc>
          <w:tcPr>
            <w:tcW w:w="1350" w:type="dxa"/>
          </w:tcPr>
          <w:p w14:paraId="215F166F" w14:textId="77777777" w:rsidR="00D73C76" w:rsidRPr="00B04305" w:rsidRDefault="00D73C76" w:rsidP="00B91EA7">
            <w:pPr>
              <w:tabs>
                <w:tab w:val="left" w:pos="360"/>
              </w:tabs>
              <w:rPr>
                <w:rFonts w:ascii="Arial" w:hAnsi="Arial" w:cs="Arial"/>
                <w:sz w:val="22"/>
                <w:szCs w:val="22"/>
              </w:rPr>
            </w:pPr>
          </w:p>
        </w:tc>
      </w:tr>
      <w:tr w:rsidR="00D73C76" w:rsidRPr="00B04305" w14:paraId="4E2CEA12" w14:textId="77777777" w:rsidTr="00B91EA7">
        <w:tc>
          <w:tcPr>
            <w:tcW w:w="697" w:type="dxa"/>
          </w:tcPr>
          <w:p w14:paraId="21886370" w14:textId="77777777" w:rsidR="00D73C76" w:rsidRPr="00B04305" w:rsidRDefault="00D73C76" w:rsidP="00B91EA7">
            <w:pPr>
              <w:tabs>
                <w:tab w:val="left" w:pos="360"/>
              </w:tabs>
              <w:rPr>
                <w:rFonts w:ascii="Arial" w:hAnsi="Arial" w:cs="Arial"/>
                <w:sz w:val="22"/>
                <w:szCs w:val="22"/>
              </w:rPr>
            </w:pPr>
            <w:r w:rsidRPr="00B04305">
              <w:rPr>
                <w:rFonts w:ascii="Arial" w:hAnsi="Arial" w:cs="Arial"/>
                <w:sz w:val="22"/>
                <w:szCs w:val="22"/>
              </w:rPr>
              <w:t>A-</w:t>
            </w:r>
          </w:p>
        </w:tc>
        <w:tc>
          <w:tcPr>
            <w:tcW w:w="1969" w:type="dxa"/>
          </w:tcPr>
          <w:p w14:paraId="085B8A3F" w14:textId="67A1CF67" w:rsidR="00D73C76" w:rsidRPr="00B04305" w:rsidRDefault="00D73C76" w:rsidP="00B91EA7">
            <w:pPr>
              <w:tabs>
                <w:tab w:val="left" w:pos="360"/>
              </w:tabs>
              <w:ind w:left="360"/>
              <w:rPr>
                <w:rFonts w:ascii="Arial" w:hAnsi="Arial" w:cs="Arial"/>
                <w:sz w:val="22"/>
                <w:szCs w:val="22"/>
              </w:rPr>
            </w:pPr>
            <w:r w:rsidRPr="00B04305">
              <w:rPr>
                <w:rFonts w:ascii="Arial" w:hAnsi="Arial" w:cs="Arial"/>
                <w:sz w:val="22"/>
                <w:szCs w:val="22"/>
              </w:rPr>
              <w:t>90% - 9</w:t>
            </w:r>
            <w:r w:rsidR="00251C43" w:rsidRPr="00B04305">
              <w:rPr>
                <w:rFonts w:ascii="Arial" w:hAnsi="Arial" w:cs="Arial"/>
                <w:sz w:val="22"/>
                <w:szCs w:val="22"/>
              </w:rPr>
              <w:t>4</w:t>
            </w:r>
            <w:r w:rsidRPr="00B04305">
              <w:rPr>
                <w:rFonts w:ascii="Arial" w:hAnsi="Arial" w:cs="Arial"/>
                <w:sz w:val="22"/>
                <w:szCs w:val="22"/>
              </w:rPr>
              <w:t>.9%</w:t>
            </w:r>
          </w:p>
        </w:tc>
        <w:tc>
          <w:tcPr>
            <w:tcW w:w="682" w:type="dxa"/>
          </w:tcPr>
          <w:p w14:paraId="3AD33C19" w14:textId="77777777" w:rsidR="00D73C76" w:rsidRPr="00B04305" w:rsidRDefault="00D73C76" w:rsidP="00B91EA7">
            <w:pPr>
              <w:tabs>
                <w:tab w:val="left" w:pos="360"/>
              </w:tabs>
              <w:rPr>
                <w:rFonts w:ascii="Arial" w:hAnsi="Arial" w:cs="Arial"/>
                <w:sz w:val="22"/>
                <w:szCs w:val="22"/>
              </w:rPr>
            </w:pPr>
          </w:p>
        </w:tc>
        <w:tc>
          <w:tcPr>
            <w:tcW w:w="2070" w:type="dxa"/>
          </w:tcPr>
          <w:p w14:paraId="54B5612C" w14:textId="77777777" w:rsidR="00D73C76" w:rsidRPr="00B04305" w:rsidRDefault="00D73C76" w:rsidP="00B91EA7">
            <w:pPr>
              <w:tabs>
                <w:tab w:val="left" w:pos="360"/>
              </w:tabs>
              <w:ind w:left="360"/>
              <w:rPr>
                <w:rFonts w:ascii="Arial" w:hAnsi="Arial" w:cs="Arial"/>
                <w:sz w:val="22"/>
                <w:szCs w:val="22"/>
              </w:rPr>
            </w:pPr>
          </w:p>
        </w:tc>
        <w:tc>
          <w:tcPr>
            <w:tcW w:w="720" w:type="dxa"/>
          </w:tcPr>
          <w:p w14:paraId="4D5DC9DF" w14:textId="77777777" w:rsidR="00D73C76" w:rsidRPr="00B04305" w:rsidRDefault="00D73C76" w:rsidP="00B91EA7">
            <w:pPr>
              <w:tabs>
                <w:tab w:val="left" w:pos="360"/>
              </w:tabs>
              <w:rPr>
                <w:rFonts w:ascii="Arial" w:hAnsi="Arial" w:cs="Arial"/>
                <w:sz w:val="22"/>
                <w:szCs w:val="22"/>
              </w:rPr>
            </w:pPr>
          </w:p>
        </w:tc>
        <w:tc>
          <w:tcPr>
            <w:tcW w:w="1350" w:type="dxa"/>
          </w:tcPr>
          <w:p w14:paraId="221657A4" w14:textId="77777777" w:rsidR="00D73C76" w:rsidRPr="00B04305" w:rsidRDefault="00D73C76" w:rsidP="00B91EA7">
            <w:pPr>
              <w:tabs>
                <w:tab w:val="left" w:pos="360"/>
              </w:tabs>
              <w:rPr>
                <w:rFonts w:ascii="Arial" w:hAnsi="Arial" w:cs="Arial"/>
                <w:sz w:val="22"/>
                <w:szCs w:val="22"/>
              </w:rPr>
            </w:pPr>
          </w:p>
        </w:tc>
      </w:tr>
      <w:tr w:rsidR="00D73C76" w:rsidRPr="00B04305" w14:paraId="41EE5154" w14:textId="77777777" w:rsidTr="00B91EA7">
        <w:tc>
          <w:tcPr>
            <w:tcW w:w="697" w:type="dxa"/>
          </w:tcPr>
          <w:p w14:paraId="2C1C96EC" w14:textId="77777777" w:rsidR="00D73C76" w:rsidRPr="00B04305" w:rsidRDefault="00D73C76" w:rsidP="00B91EA7">
            <w:pPr>
              <w:tabs>
                <w:tab w:val="left" w:pos="360"/>
              </w:tabs>
              <w:rPr>
                <w:rFonts w:ascii="Arial" w:hAnsi="Arial" w:cs="Arial"/>
                <w:sz w:val="22"/>
                <w:szCs w:val="22"/>
              </w:rPr>
            </w:pPr>
          </w:p>
        </w:tc>
        <w:tc>
          <w:tcPr>
            <w:tcW w:w="1969" w:type="dxa"/>
          </w:tcPr>
          <w:p w14:paraId="5FD6A22A" w14:textId="77777777" w:rsidR="00D73C76" w:rsidRPr="00B04305" w:rsidRDefault="00D73C76" w:rsidP="00B91EA7">
            <w:pPr>
              <w:tabs>
                <w:tab w:val="left" w:pos="360"/>
              </w:tabs>
              <w:ind w:left="360"/>
              <w:rPr>
                <w:rFonts w:ascii="Arial" w:hAnsi="Arial" w:cs="Arial"/>
                <w:sz w:val="22"/>
                <w:szCs w:val="22"/>
              </w:rPr>
            </w:pPr>
          </w:p>
        </w:tc>
        <w:tc>
          <w:tcPr>
            <w:tcW w:w="682" w:type="dxa"/>
          </w:tcPr>
          <w:p w14:paraId="48181B92" w14:textId="77777777" w:rsidR="00D73C76" w:rsidRPr="00B04305" w:rsidRDefault="00D73C76" w:rsidP="00B91EA7">
            <w:pPr>
              <w:tabs>
                <w:tab w:val="left" w:pos="360"/>
              </w:tabs>
              <w:rPr>
                <w:rFonts w:ascii="Arial" w:hAnsi="Arial" w:cs="Arial"/>
                <w:sz w:val="22"/>
                <w:szCs w:val="22"/>
              </w:rPr>
            </w:pPr>
            <w:r w:rsidRPr="00B04305">
              <w:rPr>
                <w:rFonts w:ascii="Arial" w:hAnsi="Arial" w:cs="Arial"/>
                <w:sz w:val="22"/>
                <w:szCs w:val="22"/>
              </w:rPr>
              <w:t>F</w:t>
            </w:r>
          </w:p>
        </w:tc>
        <w:tc>
          <w:tcPr>
            <w:tcW w:w="2070" w:type="dxa"/>
          </w:tcPr>
          <w:p w14:paraId="5FE6829C" w14:textId="77777777" w:rsidR="00D73C76" w:rsidRPr="00B04305" w:rsidRDefault="00D73C76" w:rsidP="00B91EA7">
            <w:pPr>
              <w:tabs>
                <w:tab w:val="left" w:pos="360"/>
              </w:tabs>
              <w:ind w:left="360"/>
              <w:rPr>
                <w:rFonts w:ascii="Arial" w:hAnsi="Arial" w:cs="Arial"/>
                <w:sz w:val="22"/>
                <w:szCs w:val="22"/>
              </w:rPr>
            </w:pPr>
            <w:r w:rsidRPr="00B04305">
              <w:rPr>
                <w:rFonts w:ascii="Arial" w:hAnsi="Arial" w:cs="Arial"/>
                <w:sz w:val="22"/>
                <w:szCs w:val="22"/>
              </w:rPr>
              <w:t>Below 80%</w:t>
            </w:r>
          </w:p>
        </w:tc>
        <w:tc>
          <w:tcPr>
            <w:tcW w:w="720" w:type="dxa"/>
          </w:tcPr>
          <w:p w14:paraId="292D7AF5" w14:textId="77777777" w:rsidR="00D73C76" w:rsidRPr="00B04305" w:rsidRDefault="00D73C76" w:rsidP="00B91EA7">
            <w:pPr>
              <w:tabs>
                <w:tab w:val="left" w:pos="360"/>
              </w:tabs>
              <w:rPr>
                <w:rFonts w:ascii="Arial" w:hAnsi="Arial" w:cs="Arial"/>
                <w:sz w:val="22"/>
                <w:szCs w:val="22"/>
              </w:rPr>
            </w:pPr>
          </w:p>
        </w:tc>
        <w:tc>
          <w:tcPr>
            <w:tcW w:w="1350" w:type="dxa"/>
          </w:tcPr>
          <w:p w14:paraId="50D2CC24" w14:textId="77777777" w:rsidR="00D73C76" w:rsidRPr="00B04305" w:rsidRDefault="00D73C76" w:rsidP="00B91EA7">
            <w:pPr>
              <w:tabs>
                <w:tab w:val="left" w:pos="360"/>
              </w:tabs>
              <w:rPr>
                <w:rFonts w:ascii="Arial" w:hAnsi="Arial" w:cs="Arial"/>
                <w:sz w:val="22"/>
                <w:szCs w:val="22"/>
              </w:rPr>
            </w:pPr>
          </w:p>
        </w:tc>
      </w:tr>
      <w:tr w:rsidR="00D73C76" w:rsidRPr="00B04305" w14:paraId="67D688E5" w14:textId="77777777" w:rsidTr="00B91EA7">
        <w:tc>
          <w:tcPr>
            <w:tcW w:w="697" w:type="dxa"/>
          </w:tcPr>
          <w:p w14:paraId="6EB2CB98" w14:textId="77777777" w:rsidR="00D73C76" w:rsidRPr="00B04305" w:rsidRDefault="00D73C76" w:rsidP="00B91EA7">
            <w:pPr>
              <w:tabs>
                <w:tab w:val="left" w:pos="360"/>
              </w:tabs>
              <w:rPr>
                <w:rFonts w:ascii="Arial" w:hAnsi="Arial" w:cs="Arial"/>
                <w:sz w:val="22"/>
                <w:szCs w:val="22"/>
              </w:rPr>
            </w:pPr>
          </w:p>
        </w:tc>
        <w:tc>
          <w:tcPr>
            <w:tcW w:w="1969" w:type="dxa"/>
          </w:tcPr>
          <w:p w14:paraId="5C397C61" w14:textId="77777777" w:rsidR="00D73C76" w:rsidRPr="00B04305" w:rsidRDefault="00D73C76" w:rsidP="00B91EA7">
            <w:pPr>
              <w:tabs>
                <w:tab w:val="left" w:pos="360"/>
              </w:tabs>
              <w:ind w:left="360"/>
              <w:rPr>
                <w:rFonts w:ascii="Arial" w:hAnsi="Arial" w:cs="Arial"/>
                <w:sz w:val="22"/>
                <w:szCs w:val="22"/>
              </w:rPr>
            </w:pPr>
          </w:p>
        </w:tc>
        <w:tc>
          <w:tcPr>
            <w:tcW w:w="682" w:type="dxa"/>
          </w:tcPr>
          <w:p w14:paraId="24658050" w14:textId="77777777" w:rsidR="00D73C76" w:rsidRPr="00B04305" w:rsidRDefault="00D73C76" w:rsidP="00B91EA7">
            <w:pPr>
              <w:tabs>
                <w:tab w:val="left" w:pos="360"/>
              </w:tabs>
              <w:rPr>
                <w:rFonts w:ascii="Arial" w:hAnsi="Arial" w:cs="Arial"/>
                <w:sz w:val="22"/>
                <w:szCs w:val="22"/>
              </w:rPr>
            </w:pPr>
          </w:p>
        </w:tc>
        <w:tc>
          <w:tcPr>
            <w:tcW w:w="2070" w:type="dxa"/>
          </w:tcPr>
          <w:p w14:paraId="64F84631" w14:textId="77777777" w:rsidR="00D73C76" w:rsidRPr="00B04305" w:rsidRDefault="00D73C76" w:rsidP="00B91EA7">
            <w:pPr>
              <w:tabs>
                <w:tab w:val="left" w:pos="360"/>
              </w:tabs>
              <w:ind w:left="360"/>
              <w:rPr>
                <w:rFonts w:ascii="Arial" w:hAnsi="Arial" w:cs="Arial"/>
                <w:sz w:val="22"/>
                <w:szCs w:val="22"/>
              </w:rPr>
            </w:pPr>
          </w:p>
        </w:tc>
        <w:tc>
          <w:tcPr>
            <w:tcW w:w="720" w:type="dxa"/>
          </w:tcPr>
          <w:p w14:paraId="23A9AA6E" w14:textId="77777777" w:rsidR="00D73C76" w:rsidRPr="00B04305" w:rsidRDefault="00D73C76" w:rsidP="00B91EA7">
            <w:pPr>
              <w:tabs>
                <w:tab w:val="left" w:pos="360"/>
              </w:tabs>
              <w:rPr>
                <w:rFonts w:ascii="Arial" w:hAnsi="Arial" w:cs="Arial"/>
                <w:sz w:val="22"/>
                <w:szCs w:val="22"/>
              </w:rPr>
            </w:pPr>
          </w:p>
        </w:tc>
        <w:tc>
          <w:tcPr>
            <w:tcW w:w="1350" w:type="dxa"/>
          </w:tcPr>
          <w:p w14:paraId="3EFC15A1" w14:textId="77777777" w:rsidR="00D73C76" w:rsidRPr="00B04305" w:rsidRDefault="00D73C76" w:rsidP="00B91EA7">
            <w:pPr>
              <w:tabs>
                <w:tab w:val="left" w:pos="360"/>
              </w:tabs>
              <w:rPr>
                <w:rFonts w:ascii="Arial" w:hAnsi="Arial" w:cs="Arial"/>
                <w:sz w:val="22"/>
                <w:szCs w:val="22"/>
              </w:rPr>
            </w:pPr>
          </w:p>
        </w:tc>
      </w:tr>
    </w:tbl>
    <w:p w14:paraId="0138B561" w14:textId="77777777" w:rsidR="00CD7755" w:rsidRPr="00B04305" w:rsidRDefault="00CD7755" w:rsidP="00D73C76">
      <w:pPr>
        <w:autoSpaceDE w:val="0"/>
        <w:autoSpaceDN w:val="0"/>
        <w:adjustRightInd w:val="0"/>
        <w:rPr>
          <w:rFonts w:ascii="Arial" w:hAnsi="Arial" w:cs="Arial"/>
          <w:sz w:val="22"/>
          <w:szCs w:val="22"/>
        </w:rPr>
      </w:pPr>
    </w:p>
    <w:p w14:paraId="2C4E9701" w14:textId="154E4D10" w:rsidR="00D73C76" w:rsidRPr="00B04305" w:rsidRDefault="00D73C76" w:rsidP="00D73C76">
      <w:pPr>
        <w:autoSpaceDE w:val="0"/>
        <w:autoSpaceDN w:val="0"/>
        <w:adjustRightInd w:val="0"/>
        <w:rPr>
          <w:rFonts w:ascii="Arial" w:hAnsi="Arial" w:cs="Arial"/>
          <w:sz w:val="22"/>
          <w:szCs w:val="22"/>
        </w:rPr>
      </w:pPr>
      <w:r w:rsidRPr="00B04305">
        <w:rPr>
          <w:rFonts w:ascii="Arial" w:hAnsi="Arial" w:cs="Arial"/>
          <w:sz w:val="22"/>
          <w:szCs w:val="22"/>
        </w:rPr>
        <w:t>*Note: Do not ask the instructor</w:t>
      </w:r>
      <w:r w:rsidR="008A2349" w:rsidRPr="00B04305">
        <w:rPr>
          <w:rFonts w:ascii="Arial" w:hAnsi="Arial" w:cs="Arial"/>
          <w:sz w:val="22"/>
          <w:szCs w:val="22"/>
        </w:rPr>
        <w:t>s</w:t>
      </w:r>
      <w:r w:rsidRPr="00B04305">
        <w:rPr>
          <w:rFonts w:ascii="Arial" w:hAnsi="Arial" w:cs="Arial"/>
          <w:sz w:val="22"/>
          <w:szCs w:val="22"/>
        </w:rPr>
        <w:t xml:space="preserve"> to “round up” or give you a grade that you have not earned. Ethics matter in the business world. You are expected to be both ethical and professional in this capstone course.</w:t>
      </w:r>
    </w:p>
    <w:p w14:paraId="0F85BEA2" w14:textId="77777777" w:rsidR="00731F09" w:rsidRPr="00B04305" w:rsidRDefault="00731F09">
      <w:pPr>
        <w:rPr>
          <w:rFonts w:ascii="Arial" w:hAnsi="Arial" w:cs="Arial"/>
          <w:bCs/>
          <w:sz w:val="22"/>
          <w:szCs w:val="22"/>
        </w:rPr>
      </w:pPr>
    </w:p>
    <w:p w14:paraId="0C29E750" w14:textId="77777777" w:rsidR="00D73C76" w:rsidRDefault="00D73C76" w:rsidP="004E6F14">
      <w:pPr>
        <w:jc w:val="center"/>
        <w:rPr>
          <w:rFonts w:ascii="Constantia" w:hAnsi="Constantia"/>
          <w:b/>
          <w:u w:val="single"/>
        </w:rPr>
      </w:pPr>
    </w:p>
    <w:p w14:paraId="2DEF33EC" w14:textId="77777777" w:rsidR="004D5D4E" w:rsidRDefault="004D5D4E" w:rsidP="004E6F14">
      <w:pPr>
        <w:jc w:val="center"/>
        <w:rPr>
          <w:rFonts w:ascii="Constantia" w:hAnsi="Constantia"/>
          <w:b/>
          <w:u w:val="single"/>
        </w:rPr>
      </w:pPr>
    </w:p>
    <w:p w14:paraId="59BA0569" w14:textId="77777777" w:rsidR="004D5D4E" w:rsidRDefault="004D5D4E" w:rsidP="004E6F14">
      <w:pPr>
        <w:jc w:val="center"/>
        <w:rPr>
          <w:rFonts w:ascii="Constantia" w:hAnsi="Constantia"/>
          <w:b/>
          <w:u w:val="single"/>
        </w:rPr>
      </w:pPr>
    </w:p>
    <w:p w14:paraId="37E47289" w14:textId="77777777" w:rsidR="004D5D4E" w:rsidRDefault="004D5D4E" w:rsidP="004E6F14">
      <w:pPr>
        <w:jc w:val="center"/>
        <w:rPr>
          <w:rFonts w:ascii="Constantia" w:hAnsi="Constantia"/>
          <w:b/>
          <w:u w:val="single"/>
        </w:rPr>
      </w:pPr>
    </w:p>
    <w:p w14:paraId="03F288AF" w14:textId="77777777" w:rsidR="004D5D4E" w:rsidRDefault="004D5D4E" w:rsidP="004E6F14">
      <w:pPr>
        <w:jc w:val="center"/>
        <w:rPr>
          <w:rFonts w:ascii="Constantia" w:hAnsi="Constantia"/>
          <w:b/>
          <w:u w:val="single"/>
        </w:rPr>
      </w:pPr>
    </w:p>
    <w:p w14:paraId="5E02133B" w14:textId="77777777" w:rsidR="004D5D4E" w:rsidRDefault="004D5D4E" w:rsidP="004E6F14">
      <w:pPr>
        <w:jc w:val="center"/>
        <w:rPr>
          <w:rFonts w:ascii="Constantia" w:hAnsi="Constantia"/>
          <w:b/>
          <w:u w:val="single"/>
        </w:rPr>
      </w:pPr>
    </w:p>
    <w:p w14:paraId="31AC8729" w14:textId="77777777" w:rsidR="004D5D4E" w:rsidRDefault="004D5D4E" w:rsidP="004E6F14">
      <w:pPr>
        <w:jc w:val="center"/>
        <w:rPr>
          <w:rFonts w:ascii="Constantia" w:hAnsi="Constantia"/>
          <w:b/>
          <w:u w:val="single"/>
        </w:rPr>
      </w:pPr>
    </w:p>
    <w:p w14:paraId="58C2470D" w14:textId="77777777" w:rsidR="004D5D4E" w:rsidRDefault="004D5D4E" w:rsidP="004E6F14">
      <w:pPr>
        <w:jc w:val="center"/>
        <w:rPr>
          <w:rFonts w:ascii="Constantia" w:hAnsi="Constantia"/>
          <w:b/>
          <w:u w:val="single"/>
        </w:rPr>
      </w:pPr>
    </w:p>
    <w:p w14:paraId="3982E3B3" w14:textId="77777777" w:rsidR="004D5D4E" w:rsidRDefault="004D5D4E" w:rsidP="004E6F14">
      <w:pPr>
        <w:jc w:val="center"/>
        <w:rPr>
          <w:rFonts w:ascii="Constantia" w:hAnsi="Constantia"/>
          <w:b/>
          <w:u w:val="single"/>
        </w:rPr>
      </w:pPr>
    </w:p>
    <w:p w14:paraId="03E21D29" w14:textId="77777777" w:rsidR="004D5D4E" w:rsidRDefault="004D5D4E" w:rsidP="004E6F14">
      <w:pPr>
        <w:jc w:val="center"/>
        <w:rPr>
          <w:rFonts w:ascii="Constantia" w:hAnsi="Constantia"/>
          <w:b/>
          <w:u w:val="single"/>
        </w:rPr>
      </w:pPr>
    </w:p>
    <w:p w14:paraId="59716827" w14:textId="77777777" w:rsidR="004D5D4E" w:rsidRDefault="004D5D4E" w:rsidP="004E6F14">
      <w:pPr>
        <w:jc w:val="center"/>
        <w:rPr>
          <w:rFonts w:ascii="Constantia" w:hAnsi="Constantia"/>
          <w:b/>
          <w:u w:val="single"/>
        </w:rPr>
      </w:pPr>
    </w:p>
    <w:p w14:paraId="43612D09" w14:textId="77777777" w:rsidR="004D5D4E" w:rsidRDefault="004D5D4E" w:rsidP="004E6F14">
      <w:pPr>
        <w:jc w:val="center"/>
        <w:rPr>
          <w:rFonts w:ascii="Constantia" w:hAnsi="Constantia"/>
          <w:b/>
          <w:u w:val="single"/>
        </w:rPr>
      </w:pPr>
    </w:p>
    <w:p w14:paraId="447052E9" w14:textId="77777777" w:rsidR="004D5D4E" w:rsidRDefault="004D5D4E" w:rsidP="004E6F14">
      <w:pPr>
        <w:jc w:val="center"/>
        <w:rPr>
          <w:rFonts w:ascii="Constantia" w:hAnsi="Constantia"/>
          <w:b/>
          <w:u w:val="single"/>
        </w:rPr>
      </w:pPr>
    </w:p>
    <w:p w14:paraId="6AB6436D" w14:textId="77777777" w:rsidR="004D5D4E" w:rsidRDefault="004D5D4E" w:rsidP="004E6F14">
      <w:pPr>
        <w:jc w:val="center"/>
        <w:rPr>
          <w:rFonts w:ascii="Constantia" w:hAnsi="Constantia"/>
          <w:b/>
          <w:u w:val="single"/>
        </w:rPr>
      </w:pPr>
    </w:p>
    <w:p w14:paraId="20825A02" w14:textId="77777777" w:rsidR="004D5D4E" w:rsidRDefault="004D5D4E" w:rsidP="004E6F14">
      <w:pPr>
        <w:jc w:val="center"/>
        <w:rPr>
          <w:rFonts w:ascii="Constantia" w:hAnsi="Constantia"/>
          <w:b/>
          <w:u w:val="single"/>
        </w:rPr>
      </w:pPr>
    </w:p>
    <w:p w14:paraId="3A078498" w14:textId="18A937CE" w:rsidR="004E6F14" w:rsidRPr="004E6F14" w:rsidRDefault="004E6F14" w:rsidP="004E6F14">
      <w:pPr>
        <w:jc w:val="center"/>
        <w:rPr>
          <w:rFonts w:ascii="Constantia" w:hAnsi="Constantia"/>
          <w:b/>
          <w:u w:val="single"/>
        </w:rPr>
      </w:pPr>
      <w:r w:rsidRPr="004E6F14">
        <w:rPr>
          <w:rFonts w:ascii="Constantia" w:hAnsi="Constantia"/>
          <w:b/>
          <w:u w:val="single"/>
        </w:rPr>
        <w:lastRenderedPageBreak/>
        <w:t>G</w:t>
      </w:r>
      <w:r w:rsidR="006030C6">
        <w:rPr>
          <w:rFonts w:ascii="Constantia" w:hAnsi="Constantia"/>
          <w:b/>
          <w:u w:val="single"/>
        </w:rPr>
        <w:t>RADED</w:t>
      </w:r>
      <w:r w:rsidRPr="004E6F14">
        <w:rPr>
          <w:rFonts w:ascii="Constantia" w:hAnsi="Constantia"/>
          <w:b/>
          <w:u w:val="single"/>
        </w:rPr>
        <w:t xml:space="preserve"> A</w:t>
      </w:r>
      <w:r w:rsidR="006030C6">
        <w:rPr>
          <w:rFonts w:ascii="Constantia" w:hAnsi="Constantia"/>
          <w:b/>
          <w:u w:val="single"/>
        </w:rPr>
        <w:t>SSIGNMENTS</w:t>
      </w:r>
      <w:r w:rsidR="00973C5E">
        <w:rPr>
          <w:rFonts w:ascii="Constantia" w:hAnsi="Constantia"/>
          <w:b/>
          <w:u w:val="single"/>
        </w:rPr>
        <w:t xml:space="preserve"> –</w:t>
      </w:r>
      <w:r w:rsidR="00251C43">
        <w:rPr>
          <w:rFonts w:ascii="Constantia" w:hAnsi="Constantia"/>
          <w:b/>
          <w:u w:val="single"/>
        </w:rPr>
        <w:t xml:space="preserve">Fall </w:t>
      </w:r>
      <w:r w:rsidR="00973C5E">
        <w:rPr>
          <w:rFonts w:ascii="Constantia" w:hAnsi="Constantia"/>
          <w:b/>
          <w:u w:val="single"/>
        </w:rPr>
        <w:t>202</w:t>
      </w:r>
      <w:r w:rsidR="00EB4844">
        <w:rPr>
          <w:rFonts w:ascii="Constantia" w:hAnsi="Constantia"/>
          <w:b/>
          <w:u w:val="single"/>
        </w:rPr>
        <w:t>3</w:t>
      </w:r>
    </w:p>
    <w:p w14:paraId="4D7684CC" w14:textId="77777777" w:rsidR="004E6F14" w:rsidRDefault="004E6F14" w:rsidP="004E6F14">
      <w:pPr>
        <w:jc w:val="center"/>
        <w:rPr>
          <w:rFonts w:ascii="Constantia" w:hAnsi="Constantia"/>
          <w:b/>
          <w:sz w:val="22"/>
          <w:szCs w:val="22"/>
          <w:u w:val="single"/>
        </w:rPr>
      </w:pPr>
    </w:p>
    <w:p w14:paraId="56D16E2F" w14:textId="77777777" w:rsidR="00746957" w:rsidRPr="005C5E20" w:rsidRDefault="00746957" w:rsidP="00746957">
      <w:pPr>
        <w:rPr>
          <w:rFonts w:asciiTheme="majorHAnsi" w:hAnsiTheme="majorHAnsi"/>
        </w:rPr>
      </w:pPr>
    </w:p>
    <w:tbl>
      <w:tblPr>
        <w:tblStyle w:val="TableGrid"/>
        <w:tblW w:w="0" w:type="auto"/>
        <w:tblLook w:val="04A0" w:firstRow="1" w:lastRow="0" w:firstColumn="1" w:lastColumn="0" w:noHBand="0" w:noVBand="1"/>
      </w:tblPr>
      <w:tblGrid>
        <w:gridCol w:w="3595"/>
        <w:gridCol w:w="2160"/>
        <w:gridCol w:w="1800"/>
      </w:tblGrid>
      <w:tr w:rsidR="00746957" w:rsidRPr="005C5E20" w14:paraId="6A1E4131" w14:textId="77777777" w:rsidTr="006D1C67">
        <w:tc>
          <w:tcPr>
            <w:tcW w:w="3595" w:type="dxa"/>
          </w:tcPr>
          <w:p w14:paraId="3B7CE661" w14:textId="77777777" w:rsidR="00746957" w:rsidRPr="005C5E20" w:rsidRDefault="00746957" w:rsidP="006D1C67">
            <w:pPr>
              <w:rPr>
                <w:rFonts w:asciiTheme="majorHAnsi" w:hAnsiTheme="majorHAnsi"/>
              </w:rPr>
            </w:pPr>
          </w:p>
        </w:tc>
        <w:tc>
          <w:tcPr>
            <w:tcW w:w="2160" w:type="dxa"/>
          </w:tcPr>
          <w:p w14:paraId="419EE0E5" w14:textId="77777777" w:rsidR="00746957" w:rsidRPr="005C5E20" w:rsidRDefault="00881FFB" w:rsidP="00881FFB">
            <w:pPr>
              <w:rPr>
                <w:rFonts w:asciiTheme="majorHAnsi" w:hAnsiTheme="majorHAnsi"/>
                <w:b/>
              </w:rPr>
            </w:pPr>
            <w:r>
              <w:rPr>
                <w:rFonts w:asciiTheme="majorHAnsi" w:hAnsiTheme="majorHAnsi"/>
                <w:b/>
              </w:rPr>
              <w:t xml:space="preserve">       </w:t>
            </w:r>
            <w:r w:rsidR="00746957" w:rsidRPr="005C5E20">
              <w:rPr>
                <w:rFonts w:asciiTheme="majorHAnsi" w:hAnsiTheme="majorHAnsi"/>
                <w:b/>
              </w:rPr>
              <w:t>Individual</w:t>
            </w:r>
          </w:p>
        </w:tc>
        <w:tc>
          <w:tcPr>
            <w:tcW w:w="1800" w:type="dxa"/>
          </w:tcPr>
          <w:p w14:paraId="072679E0" w14:textId="77777777" w:rsidR="00746957" w:rsidRPr="005C5E20" w:rsidRDefault="00881FFB" w:rsidP="00881FFB">
            <w:pPr>
              <w:rPr>
                <w:rFonts w:asciiTheme="majorHAnsi" w:hAnsiTheme="majorHAnsi"/>
                <w:b/>
              </w:rPr>
            </w:pPr>
            <w:r>
              <w:rPr>
                <w:rFonts w:asciiTheme="majorHAnsi" w:hAnsiTheme="majorHAnsi"/>
                <w:b/>
              </w:rPr>
              <w:t xml:space="preserve">       </w:t>
            </w:r>
            <w:r w:rsidR="00746957" w:rsidRPr="005C5E20">
              <w:rPr>
                <w:rFonts w:asciiTheme="majorHAnsi" w:hAnsiTheme="majorHAnsi"/>
                <w:b/>
              </w:rPr>
              <w:t>Team</w:t>
            </w:r>
          </w:p>
        </w:tc>
      </w:tr>
      <w:tr w:rsidR="00746957" w:rsidRPr="005C5E20" w14:paraId="0E1AB1D7" w14:textId="77777777" w:rsidTr="006D1C67">
        <w:tc>
          <w:tcPr>
            <w:tcW w:w="3595" w:type="dxa"/>
          </w:tcPr>
          <w:p w14:paraId="7962DF39" w14:textId="77777777" w:rsidR="00111546" w:rsidRDefault="00111546" w:rsidP="00111546">
            <w:pPr>
              <w:spacing w:line="276" w:lineRule="auto"/>
              <w:rPr>
                <w:rFonts w:asciiTheme="majorHAnsi" w:hAnsiTheme="majorHAnsi"/>
              </w:rPr>
            </w:pPr>
            <w:r>
              <w:rPr>
                <w:rFonts w:asciiTheme="majorHAnsi" w:hAnsiTheme="majorHAnsi"/>
              </w:rPr>
              <w:t>DISC Team-Building</w:t>
            </w:r>
          </w:p>
          <w:p w14:paraId="25B7E532" w14:textId="611A8EA8" w:rsidR="00746957" w:rsidRPr="005C5E20" w:rsidRDefault="00111546" w:rsidP="00111546">
            <w:pPr>
              <w:spacing w:line="276" w:lineRule="auto"/>
              <w:rPr>
                <w:rFonts w:asciiTheme="majorHAnsi" w:hAnsiTheme="majorHAnsi"/>
              </w:rPr>
            </w:pPr>
            <w:r>
              <w:rPr>
                <w:rFonts w:asciiTheme="majorHAnsi" w:hAnsiTheme="majorHAnsi"/>
              </w:rPr>
              <w:t xml:space="preserve">    Assessment &amp; Exercises</w:t>
            </w:r>
          </w:p>
        </w:tc>
        <w:tc>
          <w:tcPr>
            <w:tcW w:w="2160" w:type="dxa"/>
          </w:tcPr>
          <w:p w14:paraId="5AED4DCE" w14:textId="77777777" w:rsidR="001A2072" w:rsidRDefault="00111546" w:rsidP="006D1C67">
            <w:pPr>
              <w:spacing w:line="276" w:lineRule="auto"/>
              <w:rPr>
                <w:rFonts w:asciiTheme="majorHAnsi" w:hAnsiTheme="majorHAnsi"/>
              </w:rPr>
            </w:pPr>
            <w:r>
              <w:rPr>
                <w:rFonts w:asciiTheme="majorHAnsi" w:hAnsiTheme="majorHAnsi"/>
              </w:rPr>
              <w:t xml:space="preserve">              </w:t>
            </w:r>
          </w:p>
          <w:p w14:paraId="1AE07453" w14:textId="477C65C7" w:rsidR="00746957" w:rsidRPr="005C5E20" w:rsidRDefault="001A2072" w:rsidP="006D1C67">
            <w:pPr>
              <w:spacing w:line="276" w:lineRule="auto"/>
              <w:rPr>
                <w:rFonts w:asciiTheme="majorHAnsi" w:hAnsiTheme="majorHAnsi"/>
              </w:rPr>
            </w:pPr>
            <w:r>
              <w:rPr>
                <w:rFonts w:asciiTheme="majorHAnsi" w:hAnsiTheme="majorHAnsi"/>
              </w:rPr>
              <w:t xml:space="preserve">              </w:t>
            </w:r>
            <w:r w:rsidR="00111546">
              <w:rPr>
                <w:rFonts w:asciiTheme="majorHAnsi" w:hAnsiTheme="majorHAnsi"/>
              </w:rPr>
              <w:t xml:space="preserve">  5%</w:t>
            </w:r>
          </w:p>
        </w:tc>
        <w:tc>
          <w:tcPr>
            <w:tcW w:w="1800" w:type="dxa"/>
          </w:tcPr>
          <w:p w14:paraId="2FDB60BB" w14:textId="77777777" w:rsidR="00746957" w:rsidRPr="005C5E20" w:rsidRDefault="00746957" w:rsidP="006D1C67">
            <w:pPr>
              <w:spacing w:line="276" w:lineRule="auto"/>
              <w:rPr>
                <w:rFonts w:asciiTheme="majorHAnsi" w:hAnsiTheme="majorHAnsi"/>
              </w:rPr>
            </w:pPr>
          </w:p>
        </w:tc>
      </w:tr>
      <w:tr w:rsidR="00746957" w:rsidRPr="005C5E20" w14:paraId="6503F0CA" w14:textId="77777777" w:rsidTr="006D1C67">
        <w:tc>
          <w:tcPr>
            <w:tcW w:w="3595" w:type="dxa"/>
          </w:tcPr>
          <w:p w14:paraId="754564C0" w14:textId="231CA4C4" w:rsidR="006F340A" w:rsidRPr="005C5E20" w:rsidRDefault="006F340A" w:rsidP="006F340A">
            <w:pPr>
              <w:spacing w:line="276" w:lineRule="auto"/>
              <w:rPr>
                <w:rFonts w:asciiTheme="majorHAnsi" w:hAnsiTheme="majorHAnsi"/>
              </w:rPr>
            </w:pPr>
          </w:p>
        </w:tc>
        <w:tc>
          <w:tcPr>
            <w:tcW w:w="2160" w:type="dxa"/>
          </w:tcPr>
          <w:p w14:paraId="219AB982" w14:textId="04B71B39" w:rsidR="006F340A" w:rsidRPr="005C5E20" w:rsidRDefault="006F340A" w:rsidP="00251C43">
            <w:pPr>
              <w:spacing w:line="276" w:lineRule="auto"/>
              <w:rPr>
                <w:rFonts w:asciiTheme="majorHAnsi" w:hAnsiTheme="majorHAnsi"/>
              </w:rPr>
            </w:pPr>
          </w:p>
        </w:tc>
        <w:tc>
          <w:tcPr>
            <w:tcW w:w="1800" w:type="dxa"/>
          </w:tcPr>
          <w:p w14:paraId="47CB8040" w14:textId="77777777" w:rsidR="00746957" w:rsidRPr="005C5E20" w:rsidRDefault="00746957" w:rsidP="006D1C67">
            <w:pPr>
              <w:spacing w:line="276" w:lineRule="auto"/>
              <w:rPr>
                <w:rFonts w:asciiTheme="majorHAnsi" w:hAnsiTheme="majorHAnsi"/>
              </w:rPr>
            </w:pPr>
          </w:p>
        </w:tc>
      </w:tr>
      <w:tr w:rsidR="00746957" w:rsidRPr="005C5E20" w14:paraId="65B842DF" w14:textId="77777777" w:rsidTr="006D1C67">
        <w:tc>
          <w:tcPr>
            <w:tcW w:w="3595" w:type="dxa"/>
          </w:tcPr>
          <w:p w14:paraId="28FA2B5F" w14:textId="1314F447" w:rsidR="00746957" w:rsidRDefault="00111546" w:rsidP="007C6152">
            <w:pPr>
              <w:spacing w:line="276" w:lineRule="auto"/>
              <w:rPr>
                <w:rFonts w:asciiTheme="majorHAnsi" w:hAnsiTheme="majorHAnsi"/>
              </w:rPr>
            </w:pPr>
            <w:r>
              <w:rPr>
                <w:rFonts w:asciiTheme="majorHAnsi" w:hAnsiTheme="majorHAnsi"/>
              </w:rPr>
              <w:t>Statement of Work (SOW)  20%</w:t>
            </w:r>
          </w:p>
        </w:tc>
        <w:tc>
          <w:tcPr>
            <w:tcW w:w="2160" w:type="dxa"/>
          </w:tcPr>
          <w:p w14:paraId="6A6905FF" w14:textId="26A88798" w:rsidR="00C5666C" w:rsidRDefault="00746957" w:rsidP="006F340A">
            <w:pPr>
              <w:spacing w:line="276" w:lineRule="auto"/>
              <w:rPr>
                <w:rFonts w:asciiTheme="majorHAnsi" w:hAnsiTheme="majorHAnsi"/>
              </w:rPr>
            </w:pPr>
            <w:r>
              <w:rPr>
                <w:rFonts w:asciiTheme="majorHAnsi" w:hAnsiTheme="majorHAnsi"/>
              </w:rPr>
              <w:t xml:space="preserve">           </w:t>
            </w:r>
            <w:r w:rsidR="003B202E">
              <w:rPr>
                <w:rFonts w:asciiTheme="majorHAnsi" w:hAnsiTheme="majorHAnsi"/>
              </w:rPr>
              <w:t xml:space="preserve"> </w:t>
            </w:r>
          </w:p>
        </w:tc>
        <w:tc>
          <w:tcPr>
            <w:tcW w:w="1800" w:type="dxa"/>
          </w:tcPr>
          <w:p w14:paraId="5A17FFAC" w14:textId="77777777" w:rsidR="00746957" w:rsidRPr="005C5E20" w:rsidRDefault="00746957" w:rsidP="006D1C67">
            <w:pPr>
              <w:spacing w:line="276" w:lineRule="auto"/>
              <w:rPr>
                <w:rFonts w:asciiTheme="majorHAnsi" w:hAnsiTheme="majorHAnsi"/>
              </w:rPr>
            </w:pPr>
          </w:p>
        </w:tc>
      </w:tr>
      <w:tr w:rsidR="00746957" w:rsidRPr="005C5E20" w14:paraId="02F49E40" w14:textId="77777777" w:rsidTr="006D1C67">
        <w:tc>
          <w:tcPr>
            <w:tcW w:w="3595" w:type="dxa"/>
          </w:tcPr>
          <w:p w14:paraId="68EA5999" w14:textId="5E3FF06E" w:rsidR="001B4B7A" w:rsidRPr="005C5E20" w:rsidRDefault="00111546" w:rsidP="003A4EC3">
            <w:pPr>
              <w:spacing w:line="276" w:lineRule="auto"/>
              <w:rPr>
                <w:rFonts w:asciiTheme="majorHAnsi" w:hAnsiTheme="majorHAnsi"/>
              </w:rPr>
            </w:pPr>
            <w:r>
              <w:rPr>
                <w:rFonts w:asciiTheme="majorHAnsi" w:hAnsiTheme="majorHAnsi"/>
              </w:rPr>
              <w:t xml:space="preserve">     “Best </w:t>
            </w:r>
            <w:r w:rsidRPr="005C5E20">
              <w:rPr>
                <w:rFonts w:asciiTheme="majorHAnsi" w:hAnsiTheme="majorHAnsi"/>
              </w:rPr>
              <w:t>Draft</w:t>
            </w:r>
            <w:r>
              <w:rPr>
                <w:rFonts w:asciiTheme="majorHAnsi" w:hAnsiTheme="majorHAnsi"/>
              </w:rPr>
              <w:t>”</w:t>
            </w:r>
          </w:p>
        </w:tc>
        <w:tc>
          <w:tcPr>
            <w:tcW w:w="2160" w:type="dxa"/>
          </w:tcPr>
          <w:p w14:paraId="017C34B4" w14:textId="77777777" w:rsidR="00746957" w:rsidRPr="005C5E20" w:rsidRDefault="00746957" w:rsidP="006811D9">
            <w:pPr>
              <w:spacing w:line="276" w:lineRule="auto"/>
              <w:rPr>
                <w:rFonts w:asciiTheme="majorHAnsi" w:hAnsiTheme="majorHAnsi"/>
              </w:rPr>
            </w:pPr>
          </w:p>
        </w:tc>
        <w:tc>
          <w:tcPr>
            <w:tcW w:w="1800" w:type="dxa"/>
          </w:tcPr>
          <w:p w14:paraId="14FE8302" w14:textId="084A21AF" w:rsidR="001B4B7A" w:rsidRPr="005C5E20" w:rsidRDefault="00746957" w:rsidP="001C7FF0">
            <w:pPr>
              <w:spacing w:line="276" w:lineRule="auto"/>
              <w:rPr>
                <w:rFonts w:asciiTheme="majorHAnsi" w:hAnsiTheme="majorHAnsi"/>
              </w:rPr>
            </w:pPr>
            <w:r w:rsidRPr="005C5E20">
              <w:rPr>
                <w:rFonts w:asciiTheme="majorHAnsi" w:hAnsiTheme="majorHAnsi"/>
              </w:rPr>
              <w:t xml:space="preserve">        </w:t>
            </w:r>
            <w:r w:rsidR="001A2072">
              <w:rPr>
                <w:rFonts w:asciiTheme="majorHAnsi" w:hAnsiTheme="majorHAnsi"/>
              </w:rPr>
              <w:t xml:space="preserve">   7.</w:t>
            </w:r>
            <w:r w:rsidR="001A2072" w:rsidRPr="005C5E20">
              <w:rPr>
                <w:rFonts w:asciiTheme="majorHAnsi" w:hAnsiTheme="majorHAnsi"/>
              </w:rPr>
              <w:t>5%</w:t>
            </w:r>
            <w:r w:rsidR="001A2072">
              <w:rPr>
                <w:rFonts w:asciiTheme="majorHAnsi" w:hAnsiTheme="majorHAnsi"/>
              </w:rPr>
              <w:t xml:space="preserve">    </w:t>
            </w:r>
            <w:r w:rsidR="00B654C6">
              <w:rPr>
                <w:rFonts w:asciiTheme="majorHAnsi" w:hAnsiTheme="majorHAnsi"/>
              </w:rPr>
              <w:t xml:space="preserve">  </w:t>
            </w:r>
          </w:p>
        </w:tc>
      </w:tr>
      <w:tr w:rsidR="00746957" w:rsidRPr="005C5E20" w14:paraId="001EC033" w14:textId="77777777" w:rsidTr="006D1C67">
        <w:tc>
          <w:tcPr>
            <w:tcW w:w="3595" w:type="dxa"/>
          </w:tcPr>
          <w:p w14:paraId="7D67B6E7" w14:textId="345733FE" w:rsidR="00746957" w:rsidRPr="005C5E20" w:rsidRDefault="006811D9" w:rsidP="006D1C67">
            <w:pPr>
              <w:spacing w:line="276" w:lineRule="auto"/>
              <w:rPr>
                <w:rFonts w:asciiTheme="majorHAnsi" w:hAnsiTheme="majorHAnsi"/>
              </w:rPr>
            </w:pPr>
            <w:r w:rsidRPr="005C5E20">
              <w:rPr>
                <w:rFonts w:asciiTheme="majorHAnsi" w:hAnsiTheme="majorHAnsi"/>
              </w:rPr>
              <w:t xml:space="preserve"> </w:t>
            </w:r>
            <w:r>
              <w:rPr>
                <w:rFonts w:asciiTheme="majorHAnsi" w:hAnsiTheme="majorHAnsi"/>
              </w:rPr>
              <w:t xml:space="preserve">   </w:t>
            </w:r>
            <w:r w:rsidR="00111546">
              <w:rPr>
                <w:rFonts w:asciiTheme="majorHAnsi" w:hAnsiTheme="majorHAnsi"/>
              </w:rPr>
              <w:t xml:space="preserve"> </w:t>
            </w:r>
            <w:r w:rsidR="00111546" w:rsidRPr="005C5E20">
              <w:rPr>
                <w:rFonts w:asciiTheme="majorHAnsi" w:hAnsiTheme="majorHAnsi"/>
              </w:rPr>
              <w:t>Final</w:t>
            </w:r>
            <w:r>
              <w:rPr>
                <w:rFonts w:asciiTheme="majorHAnsi" w:hAnsiTheme="majorHAnsi"/>
              </w:rPr>
              <w:t xml:space="preserve"> </w:t>
            </w:r>
          </w:p>
        </w:tc>
        <w:tc>
          <w:tcPr>
            <w:tcW w:w="2160" w:type="dxa"/>
          </w:tcPr>
          <w:p w14:paraId="0EE0C694" w14:textId="77777777" w:rsidR="00746957" w:rsidRPr="005C5E20" w:rsidRDefault="00746957" w:rsidP="006D1C67">
            <w:pPr>
              <w:spacing w:line="276" w:lineRule="auto"/>
              <w:rPr>
                <w:rFonts w:asciiTheme="majorHAnsi" w:hAnsiTheme="majorHAnsi"/>
              </w:rPr>
            </w:pPr>
          </w:p>
        </w:tc>
        <w:tc>
          <w:tcPr>
            <w:tcW w:w="1800" w:type="dxa"/>
          </w:tcPr>
          <w:p w14:paraId="602ED7EE" w14:textId="38B49E92" w:rsidR="00746957" w:rsidRPr="005C5E20" w:rsidRDefault="001A2072" w:rsidP="006D1C67">
            <w:pPr>
              <w:spacing w:line="276" w:lineRule="auto"/>
              <w:jc w:val="center"/>
              <w:rPr>
                <w:rFonts w:asciiTheme="majorHAnsi" w:hAnsiTheme="majorHAnsi"/>
              </w:rPr>
            </w:pPr>
            <w:r>
              <w:rPr>
                <w:rFonts w:asciiTheme="majorHAnsi" w:hAnsiTheme="majorHAnsi"/>
              </w:rPr>
              <w:t xml:space="preserve">  12.5</w:t>
            </w:r>
            <w:r w:rsidRPr="005C5E20">
              <w:rPr>
                <w:rFonts w:asciiTheme="majorHAnsi" w:hAnsiTheme="majorHAnsi"/>
              </w:rPr>
              <w:t>%</w:t>
            </w:r>
          </w:p>
        </w:tc>
      </w:tr>
      <w:tr w:rsidR="00746957" w:rsidRPr="005C5E20" w14:paraId="338591CC" w14:textId="77777777" w:rsidTr="006D1C67">
        <w:tc>
          <w:tcPr>
            <w:tcW w:w="3595" w:type="dxa"/>
          </w:tcPr>
          <w:p w14:paraId="36C005DF" w14:textId="4A15A5A1" w:rsidR="00746957" w:rsidRPr="005C5E20" w:rsidRDefault="006811D9" w:rsidP="001C7FF0">
            <w:pPr>
              <w:spacing w:line="276" w:lineRule="auto"/>
              <w:rPr>
                <w:rFonts w:asciiTheme="majorHAnsi" w:hAnsiTheme="majorHAnsi"/>
              </w:rPr>
            </w:pPr>
            <w:r>
              <w:rPr>
                <w:rFonts w:asciiTheme="majorHAnsi" w:hAnsiTheme="majorHAnsi"/>
              </w:rPr>
              <w:t xml:space="preserve">     </w:t>
            </w:r>
          </w:p>
        </w:tc>
        <w:tc>
          <w:tcPr>
            <w:tcW w:w="2160" w:type="dxa"/>
          </w:tcPr>
          <w:p w14:paraId="7FAE0F54" w14:textId="77777777" w:rsidR="00746957" w:rsidRPr="005C5E20" w:rsidRDefault="00746957" w:rsidP="006D1C67">
            <w:pPr>
              <w:spacing w:line="276" w:lineRule="auto"/>
              <w:rPr>
                <w:rFonts w:asciiTheme="majorHAnsi" w:hAnsiTheme="majorHAnsi"/>
              </w:rPr>
            </w:pPr>
          </w:p>
        </w:tc>
        <w:tc>
          <w:tcPr>
            <w:tcW w:w="1800" w:type="dxa"/>
          </w:tcPr>
          <w:p w14:paraId="538F1781" w14:textId="55E15E21" w:rsidR="00746957" w:rsidRPr="005C5E20" w:rsidRDefault="00746957" w:rsidP="004E36AA">
            <w:pPr>
              <w:spacing w:line="276" w:lineRule="auto"/>
              <w:rPr>
                <w:rFonts w:asciiTheme="majorHAnsi" w:hAnsiTheme="majorHAnsi"/>
              </w:rPr>
            </w:pPr>
          </w:p>
        </w:tc>
      </w:tr>
      <w:tr w:rsidR="00224BFC" w:rsidRPr="005C5E20" w14:paraId="271C0281" w14:textId="77777777" w:rsidTr="006D1C67">
        <w:tc>
          <w:tcPr>
            <w:tcW w:w="3595" w:type="dxa"/>
          </w:tcPr>
          <w:p w14:paraId="26370219" w14:textId="7AF505BE" w:rsidR="00224BFC" w:rsidRPr="005C5E20" w:rsidRDefault="00224BFC" w:rsidP="00224BFC">
            <w:pPr>
              <w:spacing w:line="276" w:lineRule="auto"/>
              <w:rPr>
                <w:rFonts w:asciiTheme="majorHAnsi" w:hAnsiTheme="majorHAnsi"/>
              </w:rPr>
            </w:pPr>
            <w:r>
              <w:rPr>
                <w:rFonts w:asciiTheme="majorHAnsi" w:hAnsiTheme="majorHAnsi"/>
              </w:rPr>
              <w:t>Gantt Chart</w:t>
            </w:r>
            <w:r w:rsidRPr="005C5E20">
              <w:rPr>
                <w:rFonts w:asciiTheme="majorHAnsi" w:hAnsiTheme="majorHAnsi"/>
              </w:rPr>
              <w:t xml:space="preserve"> </w:t>
            </w:r>
            <w:r>
              <w:rPr>
                <w:rFonts w:asciiTheme="majorHAnsi" w:hAnsiTheme="majorHAnsi"/>
              </w:rPr>
              <w:t xml:space="preserve">   </w:t>
            </w:r>
          </w:p>
        </w:tc>
        <w:tc>
          <w:tcPr>
            <w:tcW w:w="2160" w:type="dxa"/>
          </w:tcPr>
          <w:p w14:paraId="27583B65" w14:textId="77777777" w:rsidR="00224BFC" w:rsidRPr="005C5E20" w:rsidRDefault="00224BFC" w:rsidP="00224BFC">
            <w:pPr>
              <w:spacing w:line="276" w:lineRule="auto"/>
              <w:rPr>
                <w:rFonts w:asciiTheme="majorHAnsi" w:hAnsiTheme="majorHAnsi"/>
              </w:rPr>
            </w:pPr>
          </w:p>
        </w:tc>
        <w:tc>
          <w:tcPr>
            <w:tcW w:w="1800" w:type="dxa"/>
          </w:tcPr>
          <w:p w14:paraId="7EEB6203" w14:textId="16526A0D" w:rsidR="00224BFC" w:rsidRPr="005C5E20" w:rsidRDefault="00224BFC" w:rsidP="00224BFC">
            <w:pPr>
              <w:spacing w:line="276" w:lineRule="auto"/>
              <w:rPr>
                <w:rFonts w:asciiTheme="majorHAnsi" w:hAnsiTheme="majorHAnsi"/>
              </w:rPr>
            </w:pPr>
            <w:r>
              <w:rPr>
                <w:rFonts w:asciiTheme="majorHAnsi" w:hAnsiTheme="majorHAnsi"/>
              </w:rPr>
              <w:t xml:space="preserve">             5</w:t>
            </w:r>
            <w:r w:rsidRPr="005C5E20">
              <w:rPr>
                <w:rFonts w:asciiTheme="majorHAnsi" w:hAnsiTheme="majorHAnsi"/>
              </w:rPr>
              <w:t>%</w:t>
            </w:r>
            <w:r>
              <w:rPr>
                <w:rFonts w:asciiTheme="majorHAnsi" w:hAnsiTheme="majorHAnsi"/>
              </w:rPr>
              <w:t xml:space="preserve">   </w:t>
            </w:r>
          </w:p>
        </w:tc>
      </w:tr>
      <w:tr w:rsidR="00224BFC" w:rsidRPr="005C5E20" w14:paraId="774D40BC" w14:textId="77777777" w:rsidTr="006D1C67">
        <w:tc>
          <w:tcPr>
            <w:tcW w:w="3595" w:type="dxa"/>
          </w:tcPr>
          <w:p w14:paraId="7898DA9D" w14:textId="13741C8C" w:rsidR="00224BFC" w:rsidRPr="005C5E20" w:rsidRDefault="00224BFC" w:rsidP="00224BFC">
            <w:pPr>
              <w:spacing w:line="276" w:lineRule="auto"/>
              <w:rPr>
                <w:rFonts w:asciiTheme="majorHAnsi" w:hAnsiTheme="majorHAnsi"/>
              </w:rPr>
            </w:pPr>
          </w:p>
        </w:tc>
        <w:tc>
          <w:tcPr>
            <w:tcW w:w="2160" w:type="dxa"/>
          </w:tcPr>
          <w:p w14:paraId="1B07AB61" w14:textId="77777777" w:rsidR="00224BFC" w:rsidRPr="005C5E20" w:rsidRDefault="00224BFC" w:rsidP="00224BFC">
            <w:pPr>
              <w:spacing w:line="276" w:lineRule="auto"/>
              <w:rPr>
                <w:rFonts w:asciiTheme="majorHAnsi" w:hAnsiTheme="majorHAnsi"/>
              </w:rPr>
            </w:pPr>
          </w:p>
        </w:tc>
        <w:tc>
          <w:tcPr>
            <w:tcW w:w="1800" w:type="dxa"/>
          </w:tcPr>
          <w:p w14:paraId="104662E9" w14:textId="396FEFE1" w:rsidR="00224BFC" w:rsidRPr="005C5E20" w:rsidRDefault="00224BFC" w:rsidP="00224BFC">
            <w:pPr>
              <w:spacing w:line="276" w:lineRule="auto"/>
              <w:rPr>
                <w:rFonts w:asciiTheme="majorHAnsi" w:hAnsiTheme="majorHAnsi"/>
              </w:rPr>
            </w:pPr>
          </w:p>
        </w:tc>
      </w:tr>
      <w:tr w:rsidR="00224BFC" w:rsidRPr="005C5E20" w14:paraId="7BDAC254" w14:textId="77777777" w:rsidTr="006D1C67">
        <w:tc>
          <w:tcPr>
            <w:tcW w:w="3595" w:type="dxa"/>
          </w:tcPr>
          <w:p w14:paraId="164D7ABE" w14:textId="77777777" w:rsidR="00224BFC" w:rsidRDefault="00224BFC" w:rsidP="00224BFC">
            <w:pPr>
              <w:spacing w:line="276" w:lineRule="auto"/>
              <w:rPr>
                <w:rFonts w:asciiTheme="majorHAnsi" w:hAnsiTheme="majorHAnsi"/>
              </w:rPr>
            </w:pPr>
            <w:r>
              <w:rPr>
                <w:rFonts w:asciiTheme="majorHAnsi" w:hAnsiTheme="majorHAnsi"/>
              </w:rPr>
              <w:t xml:space="preserve">Industry &amp; Market Research &amp; </w:t>
            </w:r>
          </w:p>
          <w:p w14:paraId="69B9600F" w14:textId="7DBAF537" w:rsidR="00224BFC" w:rsidRPr="005C5E20" w:rsidRDefault="00224BFC" w:rsidP="00224BFC">
            <w:pPr>
              <w:spacing w:line="276" w:lineRule="auto"/>
              <w:rPr>
                <w:rFonts w:asciiTheme="majorHAnsi" w:hAnsiTheme="majorHAnsi"/>
              </w:rPr>
            </w:pPr>
            <w:r>
              <w:rPr>
                <w:rFonts w:asciiTheme="majorHAnsi" w:hAnsiTheme="majorHAnsi"/>
              </w:rPr>
              <w:t xml:space="preserve">     Analysis</w:t>
            </w:r>
          </w:p>
        </w:tc>
        <w:tc>
          <w:tcPr>
            <w:tcW w:w="2160" w:type="dxa"/>
          </w:tcPr>
          <w:p w14:paraId="07A711B8" w14:textId="77777777" w:rsidR="00224BFC" w:rsidRPr="005C5E20" w:rsidRDefault="00224BFC" w:rsidP="00224BFC">
            <w:pPr>
              <w:spacing w:line="276" w:lineRule="auto"/>
              <w:rPr>
                <w:rFonts w:asciiTheme="majorHAnsi" w:hAnsiTheme="majorHAnsi"/>
              </w:rPr>
            </w:pPr>
          </w:p>
        </w:tc>
        <w:tc>
          <w:tcPr>
            <w:tcW w:w="1800" w:type="dxa"/>
          </w:tcPr>
          <w:p w14:paraId="2F5F7365" w14:textId="300D860B" w:rsidR="00224BFC" w:rsidRPr="005C5E20" w:rsidRDefault="00224BFC" w:rsidP="00224BFC">
            <w:pPr>
              <w:spacing w:line="276" w:lineRule="auto"/>
              <w:rPr>
                <w:rFonts w:asciiTheme="majorHAnsi" w:hAnsiTheme="majorHAnsi"/>
              </w:rPr>
            </w:pPr>
            <w:r>
              <w:rPr>
                <w:rFonts w:asciiTheme="majorHAnsi" w:hAnsiTheme="majorHAnsi"/>
              </w:rPr>
              <w:t xml:space="preserve">           10%</w:t>
            </w:r>
          </w:p>
        </w:tc>
      </w:tr>
      <w:tr w:rsidR="00224BFC" w:rsidRPr="005C5E20" w14:paraId="2A19069C" w14:textId="77777777" w:rsidTr="006D1C67">
        <w:tc>
          <w:tcPr>
            <w:tcW w:w="3595" w:type="dxa"/>
          </w:tcPr>
          <w:p w14:paraId="125E0C27" w14:textId="76708399" w:rsidR="00224BFC" w:rsidRPr="005C5E20" w:rsidRDefault="00224BFC" w:rsidP="00224BFC">
            <w:pPr>
              <w:spacing w:line="276" w:lineRule="auto"/>
              <w:rPr>
                <w:rFonts w:asciiTheme="majorHAnsi" w:hAnsiTheme="majorHAnsi"/>
              </w:rPr>
            </w:pPr>
          </w:p>
        </w:tc>
        <w:tc>
          <w:tcPr>
            <w:tcW w:w="2160" w:type="dxa"/>
          </w:tcPr>
          <w:p w14:paraId="3D04DC8E" w14:textId="77777777" w:rsidR="00224BFC" w:rsidRPr="005C5E20" w:rsidRDefault="00224BFC" w:rsidP="00224BFC">
            <w:pPr>
              <w:spacing w:line="276" w:lineRule="auto"/>
              <w:rPr>
                <w:rFonts w:asciiTheme="majorHAnsi" w:hAnsiTheme="majorHAnsi"/>
              </w:rPr>
            </w:pPr>
          </w:p>
        </w:tc>
        <w:tc>
          <w:tcPr>
            <w:tcW w:w="1800" w:type="dxa"/>
          </w:tcPr>
          <w:p w14:paraId="7E8E09C0" w14:textId="311C5F4C" w:rsidR="00224BFC" w:rsidRPr="005C5E20" w:rsidRDefault="00224BFC" w:rsidP="00224BFC">
            <w:pPr>
              <w:spacing w:line="276" w:lineRule="auto"/>
              <w:rPr>
                <w:rFonts w:asciiTheme="majorHAnsi" w:hAnsiTheme="majorHAnsi"/>
              </w:rPr>
            </w:pPr>
          </w:p>
        </w:tc>
      </w:tr>
      <w:tr w:rsidR="00224BFC" w:rsidRPr="005C5E20" w14:paraId="27A21406" w14:textId="77777777" w:rsidTr="006D1C67">
        <w:tc>
          <w:tcPr>
            <w:tcW w:w="3595" w:type="dxa"/>
          </w:tcPr>
          <w:p w14:paraId="54AF2CAA" w14:textId="73950CFB" w:rsidR="00224BFC" w:rsidRPr="005C5E20" w:rsidRDefault="004B1DD3" w:rsidP="00224BFC">
            <w:pPr>
              <w:spacing w:line="276" w:lineRule="auto"/>
              <w:rPr>
                <w:rFonts w:asciiTheme="majorHAnsi" w:hAnsiTheme="majorHAnsi"/>
              </w:rPr>
            </w:pPr>
            <w:r>
              <w:rPr>
                <w:rFonts w:asciiTheme="majorHAnsi" w:hAnsiTheme="majorHAnsi"/>
              </w:rPr>
              <w:t xml:space="preserve">Written </w:t>
            </w:r>
            <w:r w:rsidRPr="005C5E20">
              <w:rPr>
                <w:rFonts w:asciiTheme="majorHAnsi" w:hAnsiTheme="majorHAnsi"/>
              </w:rPr>
              <w:t>Report</w:t>
            </w:r>
            <w:r>
              <w:rPr>
                <w:rFonts w:asciiTheme="majorHAnsi" w:hAnsiTheme="majorHAnsi"/>
              </w:rPr>
              <w:t xml:space="preserve"> for Client 25%</w:t>
            </w:r>
          </w:p>
        </w:tc>
        <w:tc>
          <w:tcPr>
            <w:tcW w:w="2160" w:type="dxa"/>
          </w:tcPr>
          <w:p w14:paraId="5F51507F" w14:textId="654FA2E3" w:rsidR="00224BFC" w:rsidRPr="005C5E20" w:rsidRDefault="00224BFC" w:rsidP="00224BFC">
            <w:pPr>
              <w:spacing w:line="276" w:lineRule="auto"/>
              <w:rPr>
                <w:rFonts w:asciiTheme="majorHAnsi" w:hAnsiTheme="majorHAnsi"/>
              </w:rPr>
            </w:pPr>
          </w:p>
        </w:tc>
        <w:tc>
          <w:tcPr>
            <w:tcW w:w="1800" w:type="dxa"/>
          </w:tcPr>
          <w:p w14:paraId="3FE3F7B1" w14:textId="796F5BFD" w:rsidR="00224BFC" w:rsidRPr="005C5E20" w:rsidRDefault="00224BFC" w:rsidP="00224BFC">
            <w:pPr>
              <w:spacing w:line="276" w:lineRule="auto"/>
              <w:rPr>
                <w:rFonts w:asciiTheme="majorHAnsi" w:hAnsiTheme="majorHAnsi"/>
              </w:rPr>
            </w:pPr>
            <w:r w:rsidRPr="005C5E20">
              <w:rPr>
                <w:rFonts w:asciiTheme="majorHAnsi" w:hAnsiTheme="majorHAnsi"/>
              </w:rPr>
              <w:t xml:space="preserve">        </w:t>
            </w:r>
            <w:r>
              <w:rPr>
                <w:rFonts w:asciiTheme="majorHAnsi" w:hAnsiTheme="majorHAnsi"/>
              </w:rPr>
              <w:t xml:space="preserve">  </w:t>
            </w:r>
          </w:p>
        </w:tc>
      </w:tr>
      <w:tr w:rsidR="00224BFC" w:rsidRPr="005C5E20" w14:paraId="15680709" w14:textId="77777777" w:rsidTr="006D1C67">
        <w:tc>
          <w:tcPr>
            <w:tcW w:w="3595" w:type="dxa"/>
          </w:tcPr>
          <w:p w14:paraId="0FE6F20A" w14:textId="7FCB7263" w:rsidR="00224BFC" w:rsidRPr="005C5E20" w:rsidRDefault="004D5EA5" w:rsidP="00224BFC">
            <w:pPr>
              <w:spacing w:line="276" w:lineRule="auto"/>
              <w:rPr>
                <w:rFonts w:asciiTheme="majorHAnsi" w:hAnsiTheme="majorHAnsi"/>
              </w:rPr>
            </w:pPr>
            <w:r>
              <w:rPr>
                <w:rFonts w:asciiTheme="majorHAnsi" w:hAnsiTheme="majorHAnsi"/>
              </w:rPr>
              <w:t xml:space="preserve">     </w:t>
            </w:r>
            <w:r w:rsidR="004B1DD3" w:rsidRPr="005C5E20">
              <w:rPr>
                <w:rFonts w:asciiTheme="majorHAnsi" w:hAnsiTheme="majorHAnsi"/>
              </w:rPr>
              <w:t>Executive Summary</w:t>
            </w:r>
          </w:p>
        </w:tc>
        <w:tc>
          <w:tcPr>
            <w:tcW w:w="2160" w:type="dxa"/>
          </w:tcPr>
          <w:p w14:paraId="29E02487" w14:textId="6A1C7D54" w:rsidR="00224BFC" w:rsidRPr="005C5E20" w:rsidRDefault="00224BFC" w:rsidP="00224BFC">
            <w:pPr>
              <w:spacing w:line="276" w:lineRule="auto"/>
              <w:rPr>
                <w:rFonts w:asciiTheme="majorHAnsi" w:hAnsiTheme="majorHAnsi"/>
              </w:rPr>
            </w:pPr>
          </w:p>
        </w:tc>
        <w:tc>
          <w:tcPr>
            <w:tcW w:w="1800" w:type="dxa"/>
          </w:tcPr>
          <w:p w14:paraId="16E6200B" w14:textId="62D6BF65" w:rsidR="00224BFC" w:rsidRPr="005C5E20" w:rsidRDefault="004D5EA5" w:rsidP="00224BFC">
            <w:pPr>
              <w:spacing w:line="276" w:lineRule="auto"/>
              <w:rPr>
                <w:rFonts w:asciiTheme="majorHAnsi" w:hAnsiTheme="majorHAnsi"/>
              </w:rPr>
            </w:pPr>
            <w:r>
              <w:rPr>
                <w:rFonts w:asciiTheme="majorHAnsi" w:hAnsiTheme="majorHAnsi"/>
              </w:rPr>
              <w:t xml:space="preserve">           </w:t>
            </w:r>
            <w:r w:rsidRPr="005C5E20">
              <w:rPr>
                <w:rFonts w:asciiTheme="majorHAnsi" w:hAnsiTheme="majorHAnsi"/>
              </w:rPr>
              <w:t>5%</w:t>
            </w:r>
          </w:p>
        </w:tc>
      </w:tr>
      <w:tr w:rsidR="00224BFC" w:rsidRPr="005C5E20" w14:paraId="1BCB57AB" w14:textId="77777777" w:rsidTr="006D1C67">
        <w:tc>
          <w:tcPr>
            <w:tcW w:w="3595" w:type="dxa"/>
          </w:tcPr>
          <w:p w14:paraId="52E2B138" w14:textId="5E7132D6" w:rsidR="00224BFC" w:rsidRPr="005C5E20" w:rsidRDefault="004D5EA5" w:rsidP="00224BFC">
            <w:pPr>
              <w:spacing w:line="276" w:lineRule="auto"/>
              <w:rPr>
                <w:rFonts w:asciiTheme="majorHAnsi" w:hAnsiTheme="majorHAnsi"/>
              </w:rPr>
            </w:pPr>
            <w:r>
              <w:rPr>
                <w:rFonts w:asciiTheme="majorHAnsi" w:hAnsiTheme="majorHAnsi"/>
              </w:rPr>
              <w:t xml:space="preserve">     </w:t>
            </w:r>
            <w:r w:rsidR="004B1DD3">
              <w:rPr>
                <w:rFonts w:asciiTheme="majorHAnsi" w:hAnsiTheme="majorHAnsi"/>
              </w:rPr>
              <w:t xml:space="preserve">“Best </w:t>
            </w:r>
            <w:r w:rsidR="004B1DD3" w:rsidRPr="005C5E20">
              <w:rPr>
                <w:rFonts w:asciiTheme="majorHAnsi" w:hAnsiTheme="majorHAnsi"/>
              </w:rPr>
              <w:t>Draft</w:t>
            </w:r>
            <w:r w:rsidR="004B1DD3">
              <w:rPr>
                <w:rFonts w:asciiTheme="majorHAnsi" w:hAnsiTheme="majorHAnsi"/>
              </w:rPr>
              <w:t>”</w:t>
            </w:r>
          </w:p>
        </w:tc>
        <w:tc>
          <w:tcPr>
            <w:tcW w:w="3960" w:type="dxa"/>
            <w:gridSpan w:val="2"/>
          </w:tcPr>
          <w:p w14:paraId="5DB5A016" w14:textId="5FC8FE7E" w:rsidR="00224BFC" w:rsidRPr="005C5E20" w:rsidRDefault="004D5EA5" w:rsidP="00224BFC">
            <w:pPr>
              <w:spacing w:line="276" w:lineRule="auto"/>
              <w:jc w:val="center"/>
              <w:rPr>
                <w:rFonts w:asciiTheme="majorHAnsi" w:hAnsiTheme="majorHAnsi"/>
              </w:rPr>
            </w:pPr>
            <w:r>
              <w:rPr>
                <w:rFonts w:asciiTheme="majorHAnsi" w:hAnsiTheme="majorHAnsi"/>
              </w:rPr>
              <w:t xml:space="preserve">                                      15</w:t>
            </w:r>
            <w:r w:rsidRPr="005C5E20">
              <w:rPr>
                <w:rFonts w:asciiTheme="majorHAnsi" w:hAnsiTheme="majorHAnsi"/>
              </w:rPr>
              <w:t>%</w:t>
            </w:r>
          </w:p>
        </w:tc>
      </w:tr>
      <w:tr w:rsidR="00224BFC" w:rsidRPr="005C5E20" w14:paraId="61093E69" w14:textId="77777777" w:rsidTr="006D1C67">
        <w:tc>
          <w:tcPr>
            <w:tcW w:w="3595" w:type="dxa"/>
          </w:tcPr>
          <w:p w14:paraId="62EEEF45" w14:textId="1D5D2B06" w:rsidR="00224BFC" w:rsidRPr="005C5E20" w:rsidRDefault="00224BFC" w:rsidP="00224BFC">
            <w:pPr>
              <w:spacing w:line="276" w:lineRule="auto"/>
              <w:rPr>
                <w:rFonts w:asciiTheme="majorHAnsi" w:hAnsiTheme="majorHAnsi"/>
              </w:rPr>
            </w:pPr>
            <w:r w:rsidRPr="005C5E20">
              <w:rPr>
                <w:rFonts w:asciiTheme="majorHAnsi" w:hAnsiTheme="majorHAnsi"/>
              </w:rPr>
              <w:t xml:space="preserve">  </w:t>
            </w:r>
            <w:r w:rsidR="004D5EA5">
              <w:rPr>
                <w:rFonts w:asciiTheme="majorHAnsi" w:hAnsiTheme="majorHAnsi"/>
              </w:rPr>
              <w:t xml:space="preserve">    F</w:t>
            </w:r>
            <w:r w:rsidR="004B1DD3" w:rsidRPr="005C5E20">
              <w:rPr>
                <w:rFonts w:asciiTheme="majorHAnsi" w:hAnsiTheme="majorHAnsi"/>
              </w:rPr>
              <w:t>inal</w:t>
            </w:r>
            <w:r w:rsidR="004D5EA5">
              <w:rPr>
                <w:rFonts w:asciiTheme="majorHAnsi" w:hAnsiTheme="majorHAnsi"/>
              </w:rPr>
              <w:t>ized</w:t>
            </w:r>
            <w:r w:rsidR="004B1DD3" w:rsidRPr="005C5E20">
              <w:rPr>
                <w:rFonts w:asciiTheme="majorHAnsi" w:hAnsiTheme="majorHAnsi"/>
              </w:rPr>
              <w:t xml:space="preserve"> </w:t>
            </w:r>
            <w:r w:rsidR="004B1DD3">
              <w:rPr>
                <w:rFonts w:asciiTheme="majorHAnsi" w:hAnsiTheme="majorHAnsi"/>
              </w:rPr>
              <w:t>D</w:t>
            </w:r>
            <w:r w:rsidR="004B1DD3" w:rsidRPr="005C5E20">
              <w:rPr>
                <w:rFonts w:asciiTheme="majorHAnsi" w:hAnsiTheme="majorHAnsi"/>
              </w:rPr>
              <w:t>ocument</w:t>
            </w:r>
            <w:r w:rsidRPr="005C5E20">
              <w:rPr>
                <w:rFonts w:asciiTheme="majorHAnsi" w:hAnsiTheme="majorHAnsi"/>
              </w:rPr>
              <w:t xml:space="preserve"> </w:t>
            </w:r>
            <w:r>
              <w:rPr>
                <w:rFonts w:asciiTheme="majorHAnsi" w:hAnsiTheme="majorHAnsi"/>
              </w:rPr>
              <w:t xml:space="preserve">  </w:t>
            </w:r>
          </w:p>
        </w:tc>
        <w:tc>
          <w:tcPr>
            <w:tcW w:w="2160" w:type="dxa"/>
          </w:tcPr>
          <w:p w14:paraId="035E1418" w14:textId="77777777" w:rsidR="00224BFC" w:rsidRPr="005C5E20" w:rsidRDefault="00224BFC" w:rsidP="00224BFC">
            <w:pPr>
              <w:spacing w:line="276" w:lineRule="auto"/>
              <w:rPr>
                <w:rFonts w:asciiTheme="majorHAnsi" w:hAnsiTheme="majorHAnsi"/>
              </w:rPr>
            </w:pPr>
          </w:p>
        </w:tc>
        <w:tc>
          <w:tcPr>
            <w:tcW w:w="1800" w:type="dxa"/>
          </w:tcPr>
          <w:p w14:paraId="4B359105" w14:textId="083EA918" w:rsidR="00224BFC" w:rsidRPr="005C5E20" w:rsidRDefault="00CF4876" w:rsidP="00224BFC">
            <w:pPr>
              <w:spacing w:line="276" w:lineRule="auto"/>
              <w:rPr>
                <w:rFonts w:asciiTheme="majorHAnsi" w:hAnsiTheme="majorHAnsi"/>
              </w:rPr>
            </w:pPr>
            <w:r>
              <w:rPr>
                <w:rFonts w:asciiTheme="majorHAnsi" w:hAnsiTheme="majorHAnsi"/>
              </w:rPr>
              <w:t xml:space="preserve">           5</w:t>
            </w:r>
            <w:r w:rsidRPr="005C5E20">
              <w:rPr>
                <w:rFonts w:asciiTheme="majorHAnsi" w:hAnsiTheme="majorHAnsi"/>
              </w:rPr>
              <w:t>%</w:t>
            </w:r>
          </w:p>
        </w:tc>
      </w:tr>
      <w:tr w:rsidR="00224BFC" w:rsidRPr="005C5E20" w14:paraId="24380B6B" w14:textId="77777777" w:rsidTr="006D1C67">
        <w:tc>
          <w:tcPr>
            <w:tcW w:w="3595" w:type="dxa"/>
          </w:tcPr>
          <w:p w14:paraId="3AAC3AEE" w14:textId="3816F2B8" w:rsidR="00224BFC" w:rsidRPr="005C5E20" w:rsidRDefault="00224BFC" w:rsidP="00224BFC">
            <w:pPr>
              <w:spacing w:line="276" w:lineRule="auto"/>
              <w:rPr>
                <w:rFonts w:asciiTheme="majorHAnsi" w:hAnsiTheme="majorHAnsi"/>
              </w:rPr>
            </w:pPr>
            <w:r w:rsidRPr="005C5E20">
              <w:rPr>
                <w:rFonts w:asciiTheme="majorHAnsi" w:hAnsiTheme="majorHAnsi"/>
              </w:rPr>
              <w:t xml:space="preserve">   </w:t>
            </w:r>
            <w:r>
              <w:rPr>
                <w:rFonts w:asciiTheme="majorHAnsi" w:hAnsiTheme="majorHAnsi"/>
              </w:rPr>
              <w:t xml:space="preserve">  </w:t>
            </w:r>
          </w:p>
        </w:tc>
        <w:tc>
          <w:tcPr>
            <w:tcW w:w="2160" w:type="dxa"/>
          </w:tcPr>
          <w:p w14:paraId="7C5D8ECE" w14:textId="77777777" w:rsidR="00224BFC" w:rsidRPr="005C5E20" w:rsidRDefault="00224BFC" w:rsidP="00224BFC">
            <w:pPr>
              <w:spacing w:line="276" w:lineRule="auto"/>
              <w:rPr>
                <w:rFonts w:asciiTheme="majorHAnsi" w:hAnsiTheme="majorHAnsi"/>
              </w:rPr>
            </w:pPr>
          </w:p>
        </w:tc>
        <w:tc>
          <w:tcPr>
            <w:tcW w:w="1800" w:type="dxa"/>
          </w:tcPr>
          <w:p w14:paraId="2C3C6694" w14:textId="48256AEC" w:rsidR="00224BFC" w:rsidRPr="005C5E20" w:rsidRDefault="00224BFC" w:rsidP="00224BFC">
            <w:pPr>
              <w:spacing w:line="276" w:lineRule="auto"/>
              <w:rPr>
                <w:rFonts w:asciiTheme="majorHAnsi" w:hAnsiTheme="majorHAnsi"/>
              </w:rPr>
            </w:pPr>
            <w:r w:rsidRPr="005C5E20">
              <w:rPr>
                <w:rFonts w:asciiTheme="majorHAnsi" w:hAnsiTheme="majorHAnsi"/>
              </w:rPr>
              <w:t xml:space="preserve">        </w:t>
            </w:r>
            <w:r>
              <w:rPr>
                <w:rFonts w:asciiTheme="majorHAnsi" w:hAnsiTheme="majorHAnsi"/>
              </w:rPr>
              <w:t xml:space="preserve"> </w:t>
            </w:r>
          </w:p>
        </w:tc>
      </w:tr>
      <w:tr w:rsidR="00224BFC" w:rsidRPr="005C5E20" w14:paraId="463CE50F" w14:textId="77777777" w:rsidTr="006D1C67">
        <w:tc>
          <w:tcPr>
            <w:tcW w:w="3595" w:type="dxa"/>
          </w:tcPr>
          <w:p w14:paraId="151ABE92" w14:textId="7282B315" w:rsidR="00224BFC" w:rsidRPr="005C5E20" w:rsidRDefault="001A2F01" w:rsidP="00224BFC">
            <w:pPr>
              <w:spacing w:line="276" w:lineRule="auto"/>
              <w:rPr>
                <w:rFonts w:asciiTheme="majorHAnsi" w:hAnsiTheme="majorHAnsi"/>
              </w:rPr>
            </w:pPr>
            <w:r>
              <w:rPr>
                <w:rFonts w:asciiTheme="majorHAnsi" w:hAnsiTheme="majorHAnsi"/>
              </w:rPr>
              <w:t>Project Presentation 25%</w:t>
            </w:r>
          </w:p>
        </w:tc>
        <w:tc>
          <w:tcPr>
            <w:tcW w:w="2160" w:type="dxa"/>
          </w:tcPr>
          <w:p w14:paraId="3E0DB171" w14:textId="77777777" w:rsidR="00224BFC" w:rsidRPr="005C5E20" w:rsidRDefault="00224BFC" w:rsidP="00224BFC">
            <w:pPr>
              <w:spacing w:line="276" w:lineRule="auto"/>
              <w:rPr>
                <w:rFonts w:asciiTheme="majorHAnsi" w:hAnsiTheme="majorHAnsi"/>
              </w:rPr>
            </w:pPr>
          </w:p>
        </w:tc>
        <w:tc>
          <w:tcPr>
            <w:tcW w:w="1800" w:type="dxa"/>
          </w:tcPr>
          <w:p w14:paraId="2E5D240D" w14:textId="16758FC2" w:rsidR="00224BFC" w:rsidRPr="005C5E20" w:rsidRDefault="00224BFC" w:rsidP="00224BFC">
            <w:pPr>
              <w:spacing w:line="276" w:lineRule="auto"/>
              <w:rPr>
                <w:rFonts w:asciiTheme="majorHAnsi" w:hAnsiTheme="majorHAnsi"/>
              </w:rPr>
            </w:pPr>
            <w:r w:rsidRPr="005C5E20">
              <w:rPr>
                <w:rFonts w:asciiTheme="majorHAnsi" w:hAnsiTheme="majorHAnsi"/>
              </w:rPr>
              <w:t xml:space="preserve">        </w:t>
            </w:r>
            <w:r w:rsidR="001A2F01">
              <w:rPr>
                <w:rFonts w:asciiTheme="majorHAnsi" w:hAnsiTheme="majorHAnsi"/>
              </w:rPr>
              <w:t xml:space="preserve">  25%</w:t>
            </w:r>
            <w:r>
              <w:rPr>
                <w:rFonts w:asciiTheme="majorHAnsi" w:hAnsiTheme="majorHAnsi"/>
              </w:rPr>
              <w:t xml:space="preserve">   </w:t>
            </w:r>
          </w:p>
        </w:tc>
      </w:tr>
      <w:tr w:rsidR="00224BFC" w:rsidRPr="005C5E20" w14:paraId="41E6FF93" w14:textId="77777777" w:rsidTr="006D1C67">
        <w:tc>
          <w:tcPr>
            <w:tcW w:w="3595" w:type="dxa"/>
          </w:tcPr>
          <w:p w14:paraId="215BFF61" w14:textId="3C434380" w:rsidR="00224BFC" w:rsidRPr="005C5E20" w:rsidRDefault="00224BFC" w:rsidP="00224BFC">
            <w:pPr>
              <w:spacing w:line="276" w:lineRule="auto"/>
              <w:rPr>
                <w:rFonts w:asciiTheme="majorHAnsi" w:hAnsiTheme="majorHAnsi"/>
              </w:rPr>
            </w:pPr>
          </w:p>
        </w:tc>
        <w:tc>
          <w:tcPr>
            <w:tcW w:w="2160" w:type="dxa"/>
          </w:tcPr>
          <w:p w14:paraId="6160EA94" w14:textId="77777777" w:rsidR="00224BFC" w:rsidRPr="005C5E20" w:rsidRDefault="00224BFC" w:rsidP="00224BFC">
            <w:pPr>
              <w:spacing w:line="276" w:lineRule="auto"/>
              <w:rPr>
                <w:rFonts w:asciiTheme="majorHAnsi" w:hAnsiTheme="majorHAnsi"/>
              </w:rPr>
            </w:pPr>
          </w:p>
        </w:tc>
        <w:tc>
          <w:tcPr>
            <w:tcW w:w="1800" w:type="dxa"/>
          </w:tcPr>
          <w:p w14:paraId="427948B4" w14:textId="1B1D2125" w:rsidR="00224BFC" w:rsidRPr="005C5E20" w:rsidRDefault="00224BFC" w:rsidP="00224BFC">
            <w:pPr>
              <w:spacing w:line="276" w:lineRule="auto"/>
              <w:rPr>
                <w:rFonts w:asciiTheme="majorHAnsi" w:hAnsiTheme="majorHAnsi"/>
              </w:rPr>
            </w:pPr>
            <w:r w:rsidRPr="005C5E20">
              <w:rPr>
                <w:rFonts w:asciiTheme="majorHAnsi" w:hAnsiTheme="majorHAnsi"/>
              </w:rPr>
              <w:t xml:space="preserve">        </w:t>
            </w:r>
          </w:p>
        </w:tc>
      </w:tr>
      <w:tr w:rsidR="00224BFC" w:rsidRPr="005C5E20" w14:paraId="6A4CF244" w14:textId="77777777" w:rsidTr="006D1C67">
        <w:tc>
          <w:tcPr>
            <w:tcW w:w="3595" w:type="dxa"/>
          </w:tcPr>
          <w:p w14:paraId="64C1941B" w14:textId="77777777" w:rsidR="00224BFC" w:rsidRDefault="00224BFC" w:rsidP="00224BFC">
            <w:pPr>
              <w:spacing w:line="276" w:lineRule="auto"/>
              <w:rPr>
                <w:rFonts w:asciiTheme="majorHAnsi" w:hAnsiTheme="majorHAnsi"/>
              </w:rPr>
            </w:pPr>
          </w:p>
          <w:p w14:paraId="55E7909B" w14:textId="3DEAD456" w:rsidR="00224BFC" w:rsidRPr="005C5E20" w:rsidRDefault="00224BFC" w:rsidP="00224BFC">
            <w:pPr>
              <w:spacing w:line="276" w:lineRule="auto"/>
              <w:rPr>
                <w:rFonts w:asciiTheme="majorHAnsi" w:hAnsiTheme="majorHAnsi"/>
              </w:rPr>
            </w:pPr>
            <w:r>
              <w:rPr>
                <w:rFonts w:asciiTheme="majorHAnsi" w:hAnsiTheme="majorHAnsi"/>
              </w:rPr>
              <w:t>Contribution to the Team</w:t>
            </w:r>
          </w:p>
        </w:tc>
        <w:tc>
          <w:tcPr>
            <w:tcW w:w="2160" w:type="dxa"/>
          </w:tcPr>
          <w:p w14:paraId="2FA35ADC" w14:textId="77777777" w:rsidR="00224BFC" w:rsidRPr="005C5E20" w:rsidRDefault="00224BFC" w:rsidP="00224BFC">
            <w:pPr>
              <w:spacing w:line="276" w:lineRule="auto"/>
              <w:rPr>
                <w:rFonts w:asciiTheme="majorHAnsi" w:hAnsiTheme="majorHAnsi"/>
              </w:rPr>
            </w:pPr>
          </w:p>
        </w:tc>
        <w:tc>
          <w:tcPr>
            <w:tcW w:w="1800" w:type="dxa"/>
          </w:tcPr>
          <w:p w14:paraId="67E0B06F" w14:textId="77777777" w:rsidR="00224BFC" w:rsidRDefault="00224BFC" w:rsidP="00224BFC">
            <w:pPr>
              <w:spacing w:line="276" w:lineRule="auto"/>
              <w:rPr>
                <w:rFonts w:asciiTheme="majorHAnsi" w:hAnsiTheme="majorHAnsi"/>
              </w:rPr>
            </w:pPr>
            <w:r>
              <w:rPr>
                <w:rFonts w:asciiTheme="majorHAnsi" w:hAnsiTheme="majorHAnsi"/>
              </w:rPr>
              <w:t xml:space="preserve">          </w:t>
            </w:r>
          </w:p>
          <w:p w14:paraId="28E16784" w14:textId="4F13993F" w:rsidR="00224BFC" w:rsidRPr="005C5E20" w:rsidRDefault="00224BFC" w:rsidP="00224BFC">
            <w:pPr>
              <w:spacing w:line="276" w:lineRule="auto"/>
              <w:rPr>
                <w:rFonts w:asciiTheme="majorHAnsi" w:hAnsiTheme="majorHAnsi"/>
              </w:rPr>
            </w:pPr>
            <w:r>
              <w:rPr>
                <w:rFonts w:asciiTheme="majorHAnsi" w:hAnsiTheme="majorHAnsi"/>
              </w:rPr>
              <w:t xml:space="preserve">           5%      </w:t>
            </w:r>
          </w:p>
        </w:tc>
      </w:tr>
      <w:tr w:rsidR="00224BFC" w:rsidRPr="005C5E20" w14:paraId="5E838164" w14:textId="77777777" w:rsidTr="006D1C67">
        <w:tc>
          <w:tcPr>
            <w:tcW w:w="3595" w:type="dxa"/>
          </w:tcPr>
          <w:p w14:paraId="33DC09F8" w14:textId="6D79E039" w:rsidR="00224BFC" w:rsidRPr="005C5E20" w:rsidRDefault="00224BFC" w:rsidP="00224BFC">
            <w:pPr>
              <w:spacing w:line="276" w:lineRule="auto"/>
              <w:rPr>
                <w:rFonts w:asciiTheme="majorHAnsi" w:hAnsiTheme="majorHAnsi"/>
              </w:rPr>
            </w:pPr>
            <w:r>
              <w:rPr>
                <w:rFonts w:asciiTheme="majorHAnsi" w:hAnsiTheme="majorHAnsi"/>
              </w:rPr>
              <w:t>Contribution to the Class</w:t>
            </w:r>
          </w:p>
        </w:tc>
        <w:tc>
          <w:tcPr>
            <w:tcW w:w="2160" w:type="dxa"/>
          </w:tcPr>
          <w:p w14:paraId="45D79CCE" w14:textId="2BB5D488" w:rsidR="00224BFC" w:rsidRPr="005C5E20" w:rsidRDefault="00224BFC" w:rsidP="00224BFC">
            <w:pPr>
              <w:spacing w:line="276" w:lineRule="auto"/>
              <w:rPr>
                <w:rFonts w:asciiTheme="majorHAnsi" w:hAnsiTheme="majorHAnsi"/>
              </w:rPr>
            </w:pPr>
            <w:r>
              <w:rPr>
                <w:rFonts w:asciiTheme="majorHAnsi" w:hAnsiTheme="majorHAnsi"/>
              </w:rPr>
              <w:t xml:space="preserve">                  5%</w:t>
            </w:r>
          </w:p>
        </w:tc>
        <w:tc>
          <w:tcPr>
            <w:tcW w:w="1800" w:type="dxa"/>
          </w:tcPr>
          <w:p w14:paraId="7BA75C0E" w14:textId="2761111C" w:rsidR="00224BFC" w:rsidRPr="005C5E20" w:rsidRDefault="00224BFC" w:rsidP="00224BFC">
            <w:pPr>
              <w:spacing w:line="276" w:lineRule="auto"/>
              <w:rPr>
                <w:rFonts w:asciiTheme="majorHAnsi" w:hAnsiTheme="majorHAnsi"/>
              </w:rPr>
            </w:pPr>
          </w:p>
        </w:tc>
      </w:tr>
      <w:tr w:rsidR="00224BFC" w:rsidRPr="005C5E20" w14:paraId="1D3B36DF" w14:textId="77777777" w:rsidTr="006D1C67">
        <w:tc>
          <w:tcPr>
            <w:tcW w:w="3595" w:type="dxa"/>
          </w:tcPr>
          <w:p w14:paraId="7607C05A" w14:textId="77777777" w:rsidR="00224BFC" w:rsidRPr="005C5E20" w:rsidRDefault="00224BFC" w:rsidP="00224BFC">
            <w:pPr>
              <w:spacing w:line="276" w:lineRule="auto"/>
              <w:rPr>
                <w:rFonts w:asciiTheme="majorHAnsi" w:hAnsiTheme="majorHAnsi"/>
                <w:b/>
                <w:i/>
              </w:rPr>
            </w:pPr>
            <w:r w:rsidRPr="005C5E20">
              <w:rPr>
                <w:rFonts w:asciiTheme="majorHAnsi" w:hAnsiTheme="majorHAnsi"/>
                <w:b/>
                <w:i/>
              </w:rPr>
              <w:t>Totals</w:t>
            </w:r>
          </w:p>
        </w:tc>
        <w:tc>
          <w:tcPr>
            <w:tcW w:w="2160" w:type="dxa"/>
          </w:tcPr>
          <w:p w14:paraId="226B3389" w14:textId="1F382920" w:rsidR="00224BFC" w:rsidRPr="005C5E20" w:rsidRDefault="00224BFC" w:rsidP="00224BFC">
            <w:pPr>
              <w:spacing w:line="276" w:lineRule="auto"/>
              <w:rPr>
                <w:rFonts w:asciiTheme="majorHAnsi" w:hAnsiTheme="majorHAnsi"/>
                <w:b/>
                <w:i/>
              </w:rPr>
            </w:pPr>
            <w:r>
              <w:rPr>
                <w:rFonts w:asciiTheme="majorHAnsi" w:hAnsiTheme="majorHAnsi"/>
                <w:b/>
                <w:i/>
              </w:rPr>
              <w:t xml:space="preserve">              10%</w:t>
            </w:r>
          </w:p>
        </w:tc>
        <w:tc>
          <w:tcPr>
            <w:tcW w:w="1800" w:type="dxa"/>
          </w:tcPr>
          <w:p w14:paraId="05A4C58C" w14:textId="5B7349DC" w:rsidR="00224BFC" w:rsidRPr="005C5E20" w:rsidRDefault="00224BFC" w:rsidP="00224BFC">
            <w:pPr>
              <w:spacing w:line="276" w:lineRule="auto"/>
              <w:rPr>
                <w:rFonts w:asciiTheme="majorHAnsi" w:hAnsiTheme="majorHAnsi"/>
                <w:b/>
                <w:i/>
              </w:rPr>
            </w:pPr>
            <w:r>
              <w:rPr>
                <w:rFonts w:asciiTheme="majorHAnsi" w:hAnsiTheme="majorHAnsi"/>
                <w:b/>
                <w:i/>
              </w:rPr>
              <w:t xml:space="preserve">        90</w:t>
            </w:r>
            <w:r w:rsidRPr="005C5E20">
              <w:rPr>
                <w:rFonts w:asciiTheme="majorHAnsi" w:hAnsiTheme="majorHAnsi"/>
                <w:b/>
                <w:i/>
              </w:rPr>
              <w:t>%</w:t>
            </w:r>
          </w:p>
        </w:tc>
      </w:tr>
    </w:tbl>
    <w:p w14:paraId="45FA022A" w14:textId="77777777" w:rsidR="004D5D4E" w:rsidRDefault="004D5D4E" w:rsidP="004D5D4E">
      <w:pPr>
        <w:pStyle w:val="ListParagraph"/>
        <w:autoSpaceDE w:val="0"/>
        <w:autoSpaceDN w:val="0"/>
        <w:adjustRightInd w:val="0"/>
        <w:rPr>
          <w:rFonts w:ascii="Constantia" w:hAnsi="Constantia" w:cs="Arial"/>
          <w:b/>
          <w:bCs/>
          <w:sz w:val="22"/>
          <w:szCs w:val="22"/>
        </w:rPr>
      </w:pPr>
    </w:p>
    <w:p w14:paraId="1BBB7E7F" w14:textId="43C3B4C0" w:rsidR="00210CAE" w:rsidRPr="009F4857" w:rsidRDefault="00210CAE" w:rsidP="00210CAE">
      <w:pPr>
        <w:pStyle w:val="ListParagraph"/>
        <w:numPr>
          <w:ilvl w:val="0"/>
          <w:numId w:val="5"/>
        </w:numPr>
        <w:autoSpaceDE w:val="0"/>
        <w:autoSpaceDN w:val="0"/>
        <w:adjustRightInd w:val="0"/>
        <w:rPr>
          <w:rFonts w:ascii="Constantia" w:hAnsi="Constantia" w:cs="Arial"/>
          <w:b/>
          <w:bCs/>
          <w:sz w:val="22"/>
          <w:szCs w:val="22"/>
        </w:rPr>
      </w:pPr>
      <w:r>
        <w:rPr>
          <w:rFonts w:ascii="Constantia" w:hAnsi="Constantia" w:cs="Arial"/>
          <w:b/>
          <w:bCs/>
          <w:sz w:val="22"/>
          <w:szCs w:val="22"/>
        </w:rPr>
        <w:t>DISC Team-Building Assessment &amp; Exercises</w:t>
      </w:r>
    </w:p>
    <w:p w14:paraId="02F098B2" w14:textId="77777777" w:rsidR="00210CAE" w:rsidRDefault="00210CAE" w:rsidP="00210CAE">
      <w:pPr>
        <w:autoSpaceDE w:val="0"/>
        <w:autoSpaceDN w:val="0"/>
        <w:adjustRightInd w:val="0"/>
        <w:rPr>
          <w:rFonts w:ascii="Constantia" w:hAnsi="Constantia" w:cs="Arial"/>
          <w:b/>
          <w:bCs/>
          <w:sz w:val="22"/>
          <w:szCs w:val="22"/>
        </w:rPr>
      </w:pPr>
    </w:p>
    <w:p w14:paraId="631E8DDF" w14:textId="7D15BC77" w:rsidR="00210CAE" w:rsidRPr="00DC3158" w:rsidRDefault="00210CAE" w:rsidP="00210CAE">
      <w:pPr>
        <w:autoSpaceDE w:val="0"/>
        <w:autoSpaceDN w:val="0"/>
        <w:adjustRightInd w:val="0"/>
        <w:rPr>
          <w:rFonts w:ascii="Constantia" w:hAnsi="Constantia" w:cs="Arial"/>
          <w:bCs/>
          <w:iCs/>
          <w:sz w:val="22"/>
          <w:szCs w:val="22"/>
        </w:rPr>
      </w:pPr>
      <w:r>
        <w:rPr>
          <w:rFonts w:ascii="Constantia" w:hAnsi="Constantia" w:cs="Arial"/>
          <w:bCs/>
          <w:sz w:val="22"/>
          <w:szCs w:val="22"/>
        </w:rPr>
        <w:t xml:space="preserve">The second-class session will be devoted to emotional intelligence (self-awareness and other-awareness), in which Dr. Beitler (and a guest speaker) will lead a discussion and exercises using the DISC assessment. See the </w:t>
      </w:r>
      <w:r>
        <w:rPr>
          <w:rFonts w:ascii="Constantia" w:hAnsi="Constantia" w:cs="Arial"/>
          <w:bCs/>
          <w:i/>
          <w:sz w:val="22"/>
          <w:szCs w:val="22"/>
        </w:rPr>
        <w:t>Schedule of Classes &amp; Assignments</w:t>
      </w:r>
      <w:r>
        <w:rPr>
          <w:rFonts w:ascii="Constantia" w:hAnsi="Constantia" w:cs="Arial"/>
          <w:bCs/>
          <w:iCs/>
          <w:sz w:val="22"/>
          <w:szCs w:val="22"/>
        </w:rPr>
        <w:t xml:space="preserve"> for the due for completion of the assessment.</w:t>
      </w:r>
    </w:p>
    <w:p w14:paraId="2635A079" w14:textId="77777777" w:rsidR="00210CAE" w:rsidRDefault="00210CAE" w:rsidP="00210CAE">
      <w:pPr>
        <w:autoSpaceDE w:val="0"/>
        <w:autoSpaceDN w:val="0"/>
        <w:adjustRightInd w:val="0"/>
        <w:rPr>
          <w:rFonts w:ascii="Constantia" w:hAnsi="Constantia" w:cs="Arial"/>
          <w:bCs/>
          <w:i/>
          <w:sz w:val="22"/>
          <w:szCs w:val="22"/>
        </w:rPr>
      </w:pPr>
    </w:p>
    <w:p w14:paraId="725A011E" w14:textId="5649F3BB" w:rsidR="00210CAE" w:rsidRDefault="00210CAE" w:rsidP="00210CAE">
      <w:pPr>
        <w:autoSpaceDE w:val="0"/>
        <w:autoSpaceDN w:val="0"/>
        <w:adjustRightInd w:val="0"/>
        <w:rPr>
          <w:rFonts w:ascii="Constantia" w:hAnsi="Constantia" w:cs="Arial"/>
          <w:bCs/>
          <w:sz w:val="22"/>
          <w:szCs w:val="22"/>
        </w:rPr>
      </w:pPr>
      <w:r>
        <w:rPr>
          <w:rFonts w:ascii="Constantia" w:hAnsi="Constantia" w:cs="Arial"/>
          <w:bCs/>
          <w:sz w:val="22"/>
          <w:szCs w:val="22"/>
        </w:rPr>
        <w:t>Our guest speaker, Wanda Swain will lead the discussion and exercises involving the DISC assessment.</w:t>
      </w:r>
    </w:p>
    <w:p w14:paraId="6E182E6A" w14:textId="77777777" w:rsidR="00210CAE" w:rsidRPr="009D7401" w:rsidRDefault="00210CAE" w:rsidP="00210CAE">
      <w:pPr>
        <w:autoSpaceDE w:val="0"/>
        <w:autoSpaceDN w:val="0"/>
        <w:adjustRightInd w:val="0"/>
        <w:rPr>
          <w:rFonts w:ascii="Constantia" w:hAnsi="Constantia" w:cs="Arial"/>
          <w:bCs/>
          <w:sz w:val="22"/>
          <w:szCs w:val="22"/>
        </w:rPr>
      </w:pPr>
    </w:p>
    <w:p w14:paraId="2EFB7CC7" w14:textId="468B44DE" w:rsidR="003A7DEA" w:rsidRPr="003A7DEA" w:rsidRDefault="003A7DEA" w:rsidP="003A7DEA">
      <w:pPr>
        <w:pStyle w:val="ListParagraph"/>
        <w:numPr>
          <w:ilvl w:val="0"/>
          <w:numId w:val="5"/>
        </w:numPr>
        <w:autoSpaceDE w:val="0"/>
        <w:autoSpaceDN w:val="0"/>
        <w:adjustRightInd w:val="0"/>
        <w:rPr>
          <w:rFonts w:ascii="Constantia" w:hAnsi="Constantia" w:cs="Arial"/>
          <w:b/>
          <w:bCs/>
          <w:sz w:val="22"/>
          <w:szCs w:val="22"/>
        </w:rPr>
      </w:pPr>
      <w:r w:rsidRPr="003A7DEA">
        <w:rPr>
          <w:rFonts w:ascii="Constantia" w:hAnsi="Constantia" w:cs="Arial"/>
          <w:b/>
          <w:bCs/>
          <w:sz w:val="22"/>
          <w:szCs w:val="22"/>
        </w:rPr>
        <w:t>Statement of Work (“Best Draft” &amp; Finalized)</w:t>
      </w:r>
    </w:p>
    <w:p w14:paraId="00EE9DB0" w14:textId="77777777" w:rsidR="003A7DEA" w:rsidRPr="003D46D8" w:rsidRDefault="003A7DEA" w:rsidP="003A7DEA">
      <w:pPr>
        <w:pStyle w:val="ListParagraph"/>
        <w:autoSpaceDE w:val="0"/>
        <w:autoSpaceDN w:val="0"/>
        <w:adjustRightInd w:val="0"/>
        <w:rPr>
          <w:rFonts w:ascii="Constantia" w:hAnsi="Constantia" w:cs="Arial"/>
          <w:b/>
          <w:bCs/>
          <w:sz w:val="22"/>
          <w:szCs w:val="22"/>
        </w:rPr>
      </w:pPr>
    </w:p>
    <w:p w14:paraId="5D240FAD" w14:textId="77777777" w:rsidR="003A7DEA" w:rsidRDefault="003A7DEA" w:rsidP="003A7DEA">
      <w:pPr>
        <w:autoSpaceDE w:val="0"/>
        <w:autoSpaceDN w:val="0"/>
        <w:adjustRightInd w:val="0"/>
        <w:rPr>
          <w:rFonts w:ascii="Constantia" w:hAnsi="Constantia" w:cs="Arial"/>
          <w:sz w:val="22"/>
          <w:szCs w:val="22"/>
        </w:rPr>
      </w:pPr>
      <w:r w:rsidRPr="000263BD">
        <w:rPr>
          <w:rFonts w:ascii="Constantia" w:hAnsi="Constantia" w:cs="Arial"/>
          <w:sz w:val="22"/>
          <w:szCs w:val="22"/>
        </w:rPr>
        <w:t xml:space="preserve">A key component </w:t>
      </w:r>
      <w:r>
        <w:rPr>
          <w:rFonts w:ascii="Constantia" w:hAnsi="Constantia" w:cs="Arial"/>
          <w:sz w:val="22"/>
          <w:szCs w:val="22"/>
        </w:rPr>
        <w:t>in</w:t>
      </w:r>
      <w:r w:rsidRPr="000263BD">
        <w:rPr>
          <w:rFonts w:ascii="Constantia" w:hAnsi="Constantia" w:cs="Arial"/>
          <w:sz w:val="22"/>
          <w:szCs w:val="22"/>
        </w:rPr>
        <w:t xml:space="preserve"> the practice of consulting is</w:t>
      </w:r>
      <w:r>
        <w:rPr>
          <w:rFonts w:ascii="Constantia" w:hAnsi="Constantia" w:cs="Arial"/>
          <w:sz w:val="22"/>
          <w:szCs w:val="22"/>
        </w:rPr>
        <w:t xml:space="preserve"> the creation of the Statement of W</w:t>
      </w:r>
      <w:r w:rsidRPr="000263BD">
        <w:rPr>
          <w:rFonts w:ascii="Constantia" w:hAnsi="Constantia" w:cs="Arial"/>
          <w:sz w:val="22"/>
          <w:szCs w:val="22"/>
        </w:rPr>
        <w:t>ork</w:t>
      </w:r>
      <w:r>
        <w:rPr>
          <w:rFonts w:ascii="Constantia" w:hAnsi="Constantia" w:cs="Arial"/>
          <w:sz w:val="22"/>
          <w:szCs w:val="22"/>
        </w:rPr>
        <w:t xml:space="preserve"> </w:t>
      </w:r>
      <w:r w:rsidRPr="000263BD">
        <w:rPr>
          <w:rFonts w:ascii="Constantia" w:hAnsi="Constantia" w:cs="Arial"/>
          <w:sz w:val="22"/>
          <w:szCs w:val="22"/>
        </w:rPr>
        <w:t>(SOW). It is a written agree</w:t>
      </w:r>
      <w:r>
        <w:rPr>
          <w:rFonts w:ascii="Constantia" w:hAnsi="Constantia" w:cs="Arial"/>
          <w:sz w:val="22"/>
          <w:szCs w:val="22"/>
        </w:rPr>
        <w:t>ment between the consulting team</w:t>
      </w:r>
      <w:r w:rsidRPr="000263BD">
        <w:rPr>
          <w:rFonts w:ascii="Constantia" w:hAnsi="Constantia" w:cs="Arial"/>
          <w:sz w:val="22"/>
          <w:szCs w:val="22"/>
        </w:rPr>
        <w:t xml:space="preserve"> and the client that clearly</w:t>
      </w:r>
      <w:r>
        <w:rPr>
          <w:rFonts w:ascii="Constantia" w:hAnsi="Constantia" w:cs="Arial"/>
          <w:sz w:val="22"/>
          <w:szCs w:val="22"/>
        </w:rPr>
        <w:t xml:space="preserve"> </w:t>
      </w:r>
      <w:r w:rsidRPr="000263BD">
        <w:rPr>
          <w:rFonts w:ascii="Constantia" w:hAnsi="Constantia" w:cs="Arial"/>
          <w:sz w:val="22"/>
          <w:szCs w:val="22"/>
        </w:rPr>
        <w:t>states the project</w:t>
      </w:r>
      <w:r>
        <w:rPr>
          <w:rFonts w:ascii="Constantia" w:hAnsi="Constantia" w:cs="Arial"/>
          <w:sz w:val="22"/>
          <w:szCs w:val="22"/>
        </w:rPr>
        <w:t>’s</w:t>
      </w:r>
      <w:r w:rsidRPr="000263BD">
        <w:rPr>
          <w:rFonts w:ascii="Constantia" w:hAnsi="Constantia" w:cs="Arial"/>
          <w:sz w:val="22"/>
          <w:szCs w:val="22"/>
        </w:rPr>
        <w:t xml:space="preserve"> intent, </w:t>
      </w:r>
      <w:r>
        <w:rPr>
          <w:rFonts w:ascii="Constantia" w:hAnsi="Constantia" w:cs="Arial"/>
          <w:sz w:val="22"/>
          <w:szCs w:val="22"/>
        </w:rPr>
        <w:t xml:space="preserve">expectations, </w:t>
      </w:r>
      <w:r w:rsidRPr="000263BD">
        <w:rPr>
          <w:rFonts w:ascii="Constantia" w:hAnsi="Constantia" w:cs="Arial"/>
          <w:sz w:val="22"/>
          <w:szCs w:val="22"/>
        </w:rPr>
        <w:t>timelines</w:t>
      </w:r>
      <w:r>
        <w:rPr>
          <w:rFonts w:ascii="Constantia" w:hAnsi="Constantia" w:cs="Arial"/>
          <w:sz w:val="22"/>
          <w:szCs w:val="22"/>
        </w:rPr>
        <w:t>, and</w:t>
      </w:r>
      <w:r w:rsidRPr="000263BD">
        <w:rPr>
          <w:rFonts w:ascii="Constantia" w:hAnsi="Constantia" w:cs="Arial"/>
          <w:sz w:val="22"/>
          <w:szCs w:val="22"/>
        </w:rPr>
        <w:t xml:space="preserve"> deliv</w:t>
      </w:r>
      <w:r>
        <w:rPr>
          <w:rFonts w:ascii="Constantia" w:hAnsi="Constantia" w:cs="Arial"/>
          <w:sz w:val="22"/>
          <w:szCs w:val="22"/>
        </w:rPr>
        <w:t>erables</w:t>
      </w:r>
      <w:r w:rsidRPr="000263BD">
        <w:rPr>
          <w:rFonts w:ascii="Constantia" w:hAnsi="Constantia" w:cs="Arial"/>
          <w:sz w:val="22"/>
          <w:szCs w:val="22"/>
        </w:rPr>
        <w:t>.</w:t>
      </w:r>
    </w:p>
    <w:p w14:paraId="4B7A362A" w14:textId="77777777" w:rsidR="003A7DEA" w:rsidRPr="000263BD" w:rsidRDefault="003A7DEA" w:rsidP="003A7DEA">
      <w:pPr>
        <w:autoSpaceDE w:val="0"/>
        <w:autoSpaceDN w:val="0"/>
        <w:adjustRightInd w:val="0"/>
        <w:rPr>
          <w:rFonts w:ascii="Constantia" w:hAnsi="Constantia" w:cs="Arial"/>
          <w:sz w:val="22"/>
          <w:szCs w:val="22"/>
        </w:rPr>
      </w:pPr>
    </w:p>
    <w:p w14:paraId="2A7CD827" w14:textId="77777777" w:rsidR="003A7DEA" w:rsidRDefault="003A7DEA" w:rsidP="003A7DEA">
      <w:pPr>
        <w:autoSpaceDE w:val="0"/>
        <w:autoSpaceDN w:val="0"/>
        <w:adjustRightInd w:val="0"/>
        <w:rPr>
          <w:rFonts w:ascii="Constantia" w:hAnsi="Constantia" w:cs="Arial"/>
          <w:sz w:val="22"/>
          <w:szCs w:val="22"/>
        </w:rPr>
      </w:pPr>
      <w:r w:rsidRPr="000263BD">
        <w:rPr>
          <w:rFonts w:ascii="Constantia" w:hAnsi="Constantia" w:cs="Arial"/>
          <w:sz w:val="22"/>
          <w:szCs w:val="22"/>
        </w:rPr>
        <w:t xml:space="preserve">The </w:t>
      </w:r>
      <w:r w:rsidRPr="004F4480">
        <w:rPr>
          <w:rFonts w:ascii="Constantia" w:hAnsi="Constantia" w:cs="Arial"/>
          <w:sz w:val="22"/>
          <w:szCs w:val="22"/>
          <w:u w:val="single"/>
        </w:rPr>
        <w:t>first consulting project deliverable</w:t>
      </w:r>
      <w:r w:rsidRPr="000263BD">
        <w:rPr>
          <w:rFonts w:ascii="Constantia" w:hAnsi="Constantia" w:cs="Arial"/>
          <w:sz w:val="22"/>
          <w:szCs w:val="22"/>
        </w:rPr>
        <w:t xml:space="preserve"> </w:t>
      </w:r>
      <w:r>
        <w:rPr>
          <w:rFonts w:ascii="Constantia" w:hAnsi="Constantia" w:cs="Arial"/>
          <w:sz w:val="22"/>
          <w:szCs w:val="22"/>
        </w:rPr>
        <w:t>for</w:t>
      </w:r>
      <w:r w:rsidRPr="000263BD">
        <w:rPr>
          <w:rFonts w:ascii="Constantia" w:hAnsi="Constantia" w:cs="Arial"/>
          <w:sz w:val="22"/>
          <w:szCs w:val="22"/>
        </w:rPr>
        <w:t xml:space="preserve"> this course is a final</w:t>
      </w:r>
      <w:r>
        <w:rPr>
          <w:rFonts w:ascii="Constantia" w:hAnsi="Constantia" w:cs="Arial"/>
          <w:sz w:val="22"/>
          <w:szCs w:val="22"/>
        </w:rPr>
        <w:t>ized</w:t>
      </w:r>
      <w:r w:rsidRPr="000263BD">
        <w:rPr>
          <w:rFonts w:ascii="Constantia" w:hAnsi="Constantia" w:cs="Arial"/>
          <w:sz w:val="22"/>
          <w:szCs w:val="22"/>
        </w:rPr>
        <w:t>, signed SOW.</w:t>
      </w:r>
      <w:r>
        <w:rPr>
          <w:rFonts w:ascii="Constantia" w:hAnsi="Constantia" w:cs="Arial"/>
          <w:sz w:val="22"/>
          <w:szCs w:val="22"/>
        </w:rPr>
        <w:t xml:space="preserve"> </w:t>
      </w:r>
      <w:r w:rsidRPr="000263BD">
        <w:rPr>
          <w:rFonts w:ascii="Constantia" w:hAnsi="Constantia" w:cs="Arial"/>
          <w:sz w:val="22"/>
          <w:szCs w:val="22"/>
        </w:rPr>
        <w:t xml:space="preserve"> Student</w:t>
      </w:r>
      <w:r>
        <w:rPr>
          <w:rFonts w:ascii="Constantia" w:hAnsi="Constantia" w:cs="Arial"/>
          <w:sz w:val="22"/>
          <w:szCs w:val="22"/>
        </w:rPr>
        <w:t>-</w:t>
      </w:r>
      <w:r w:rsidRPr="000263BD">
        <w:rPr>
          <w:rFonts w:ascii="Constantia" w:hAnsi="Constantia" w:cs="Arial"/>
          <w:sz w:val="22"/>
          <w:szCs w:val="22"/>
        </w:rPr>
        <w:t>teams are expected to meet with their client</w:t>
      </w:r>
      <w:r>
        <w:rPr>
          <w:rFonts w:ascii="Constantia" w:hAnsi="Constantia" w:cs="Arial"/>
          <w:sz w:val="22"/>
          <w:szCs w:val="22"/>
        </w:rPr>
        <w:t>s</w:t>
      </w:r>
      <w:r w:rsidRPr="000263BD">
        <w:rPr>
          <w:rFonts w:ascii="Constantia" w:hAnsi="Constantia" w:cs="Arial"/>
          <w:sz w:val="22"/>
          <w:szCs w:val="22"/>
        </w:rPr>
        <w:t xml:space="preserve"> to discuss </w:t>
      </w:r>
      <w:r>
        <w:rPr>
          <w:rFonts w:ascii="Constantia" w:hAnsi="Constantia" w:cs="Arial"/>
          <w:sz w:val="22"/>
          <w:szCs w:val="22"/>
        </w:rPr>
        <w:t xml:space="preserve">the project before creating an </w:t>
      </w:r>
      <w:r w:rsidRPr="000263BD">
        <w:rPr>
          <w:rFonts w:ascii="Constantia" w:hAnsi="Constantia" w:cs="Arial"/>
          <w:sz w:val="22"/>
          <w:szCs w:val="22"/>
        </w:rPr>
        <w:t>SOW.</w:t>
      </w:r>
    </w:p>
    <w:p w14:paraId="127D236B" w14:textId="77777777" w:rsidR="003A7DEA" w:rsidRDefault="003A7DEA" w:rsidP="003A7DEA">
      <w:pPr>
        <w:autoSpaceDE w:val="0"/>
        <w:autoSpaceDN w:val="0"/>
        <w:adjustRightInd w:val="0"/>
        <w:rPr>
          <w:rFonts w:ascii="Constantia" w:hAnsi="Constantia" w:cs="Arial"/>
          <w:sz w:val="22"/>
          <w:szCs w:val="22"/>
        </w:rPr>
      </w:pPr>
    </w:p>
    <w:p w14:paraId="65C46BC7" w14:textId="77777777" w:rsidR="003A7DEA" w:rsidRDefault="003A7DEA" w:rsidP="003A7DEA">
      <w:pPr>
        <w:autoSpaceDE w:val="0"/>
        <w:autoSpaceDN w:val="0"/>
        <w:adjustRightInd w:val="0"/>
        <w:rPr>
          <w:rFonts w:ascii="Constantia" w:hAnsi="Constantia" w:cs="Arial"/>
          <w:sz w:val="22"/>
          <w:szCs w:val="22"/>
        </w:rPr>
      </w:pPr>
      <w:r>
        <w:rPr>
          <w:rFonts w:ascii="Constantia" w:hAnsi="Constantia" w:cs="Arial"/>
          <w:sz w:val="22"/>
          <w:szCs w:val="22"/>
        </w:rPr>
        <w:lastRenderedPageBreak/>
        <w:t>Each team must meet with its executive mentor to get his or her help in narrowing the focus and determining the wording of the SOW.</w:t>
      </w:r>
    </w:p>
    <w:p w14:paraId="3B679C11" w14:textId="77777777" w:rsidR="003A7DEA" w:rsidRDefault="003A7DEA" w:rsidP="003A7DEA">
      <w:pPr>
        <w:autoSpaceDE w:val="0"/>
        <w:autoSpaceDN w:val="0"/>
        <w:adjustRightInd w:val="0"/>
        <w:rPr>
          <w:rFonts w:ascii="Constantia" w:hAnsi="Constantia" w:cs="Arial"/>
          <w:sz w:val="22"/>
          <w:szCs w:val="22"/>
        </w:rPr>
      </w:pPr>
    </w:p>
    <w:p w14:paraId="10DB0BCD" w14:textId="4703A475" w:rsidR="003A7DEA" w:rsidRDefault="003A7DEA" w:rsidP="003A7DEA">
      <w:pPr>
        <w:autoSpaceDE w:val="0"/>
        <w:autoSpaceDN w:val="0"/>
        <w:adjustRightInd w:val="0"/>
        <w:rPr>
          <w:rFonts w:ascii="Constantia" w:hAnsi="Constantia" w:cs="Arial"/>
          <w:sz w:val="22"/>
          <w:szCs w:val="22"/>
        </w:rPr>
      </w:pPr>
      <w:r>
        <w:rPr>
          <w:rFonts w:ascii="Constantia" w:hAnsi="Constantia" w:cs="Arial"/>
          <w:sz w:val="22"/>
          <w:szCs w:val="22"/>
        </w:rPr>
        <w:t xml:space="preserve">After meeting with the team’s executive mentor, each team must upload (to Canvas) its “best draft.” Be sure this is not a rough draft.  Dr. Beitler and </w:t>
      </w:r>
      <w:r w:rsidR="00E058B7">
        <w:rPr>
          <w:rFonts w:ascii="Constantia" w:hAnsi="Constantia" w:cs="Arial"/>
          <w:sz w:val="22"/>
          <w:szCs w:val="22"/>
        </w:rPr>
        <w:t>Mr. Rorrer</w:t>
      </w:r>
      <w:r>
        <w:rPr>
          <w:rFonts w:ascii="Constantia" w:hAnsi="Constantia" w:cs="Arial"/>
          <w:sz w:val="22"/>
          <w:szCs w:val="22"/>
        </w:rPr>
        <w:t xml:space="preserve"> will provide “feed forward” for the team to use in preparing its “finalized” version.</w:t>
      </w:r>
    </w:p>
    <w:p w14:paraId="3E605FDC" w14:textId="77777777" w:rsidR="003A7DEA" w:rsidRDefault="003A7DEA" w:rsidP="003A7DEA">
      <w:pPr>
        <w:autoSpaceDE w:val="0"/>
        <w:autoSpaceDN w:val="0"/>
        <w:adjustRightInd w:val="0"/>
        <w:rPr>
          <w:rFonts w:ascii="Constantia" w:hAnsi="Constantia" w:cs="Arial"/>
          <w:sz w:val="22"/>
          <w:szCs w:val="22"/>
        </w:rPr>
      </w:pPr>
    </w:p>
    <w:p w14:paraId="124A5118" w14:textId="68CADFAF" w:rsidR="003A7DEA" w:rsidRDefault="003A7DEA" w:rsidP="003A7DEA">
      <w:pPr>
        <w:autoSpaceDE w:val="0"/>
        <w:autoSpaceDN w:val="0"/>
        <w:adjustRightInd w:val="0"/>
        <w:rPr>
          <w:rFonts w:ascii="Constantia" w:hAnsi="Constantia" w:cs="Arial"/>
          <w:sz w:val="22"/>
          <w:szCs w:val="22"/>
        </w:rPr>
      </w:pPr>
      <w:r w:rsidRPr="003839AD">
        <w:rPr>
          <w:rFonts w:ascii="Constantia" w:hAnsi="Constantia" w:cs="Arial"/>
          <w:b/>
          <w:sz w:val="22"/>
          <w:szCs w:val="22"/>
        </w:rPr>
        <w:t>Before</w:t>
      </w:r>
      <w:r w:rsidRPr="000263BD">
        <w:rPr>
          <w:rFonts w:ascii="Constantia" w:hAnsi="Constantia" w:cs="Arial"/>
          <w:sz w:val="22"/>
          <w:szCs w:val="22"/>
        </w:rPr>
        <w:t xml:space="preserve"> </w:t>
      </w:r>
      <w:r>
        <w:rPr>
          <w:rFonts w:ascii="Constantia" w:hAnsi="Constantia" w:cs="Arial"/>
          <w:sz w:val="22"/>
          <w:szCs w:val="22"/>
        </w:rPr>
        <w:t xml:space="preserve">the finalized version of the SOW is presented to the client for signature, </w:t>
      </w:r>
      <w:r w:rsidRPr="000263BD">
        <w:rPr>
          <w:rFonts w:ascii="Constantia" w:hAnsi="Constantia" w:cs="Arial"/>
          <w:sz w:val="22"/>
          <w:szCs w:val="22"/>
        </w:rPr>
        <w:t>each student</w:t>
      </w:r>
      <w:r>
        <w:rPr>
          <w:rFonts w:ascii="Constantia" w:hAnsi="Constantia" w:cs="Arial"/>
          <w:sz w:val="22"/>
          <w:szCs w:val="22"/>
        </w:rPr>
        <w:t>-</w:t>
      </w:r>
      <w:r w:rsidRPr="000263BD">
        <w:rPr>
          <w:rFonts w:ascii="Constantia" w:hAnsi="Constantia" w:cs="Arial"/>
          <w:sz w:val="22"/>
          <w:szCs w:val="22"/>
        </w:rPr>
        <w:t xml:space="preserve">team </w:t>
      </w:r>
      <w:r>
        <w:rPr>
          <w:rFonts w:ascii="Constantia" w:hAnsi="Constantia" w:cs="Arial"/>
          <w:sz w:val="22"/>
          <w:szCs w:val="22"/>
        </w:rPr>
        <w:t xml:space="preserve">must </w:t>
      </w:r>
      <w:r w:rsidRPr="000263BD">
        <w:rPr>
          <w:rFonts w:ascii="Constantia" w:hAnsi="Constantia" w:cs="Arial"/>
          <w:sz w:val="22"/>
          <w:szCs w:val="22"/>
        </w:rPr>
        <w:t>secure an approval from the instructor</w:t>
      </w:r>
      <w:r w:rsidR="00E058B7">
        <w:rPr>
          <w:rFonts w:ascii="Constantia" w:hAnsi="Constantia" w:cs="Arial"/>
          <w:sz w:val="22"/>
          <w:szCs w:val="22"/>
        </w:rPr>
        <w:t>(s)</w:t>
      </w:r>
      <w:r w:rsidRPr="000263BD">
        <w:rPr>
          <w:rFonts w:ascii="Constantia" w:hAnsi="Constantia" w:cs="Arial"/>
          <w:sz w:val="22"/>
          <w:szCs w:val="22"/>
        </w:rPr>
        <w:t xml:space="preserve"> </w:t>
      </w:r>
      <w:r>
        <w:rPr>
          <w:rFonts w:ascii="Constantia" w:hAnsi="Constantia" w:cs="Arial"/>
          <w:sz w:val="22"/>
          <w:szCs w:val="22"/>
        </w:rPr>
        <w:t xml:space="preserve">and the executive mentor </w:t>
      </w:r>
      <w:r w:rsidRPr="000263BD">
        <w:rPr>
          <w:rFonts w:ascii="Constantia" w:hAnsi="Constantia" w:cs="Arial"/>
          <w:sz w:val="22"/>
          <w:szCs w:val="22"/>
        </w:rPr>
        <w:t>(to avoid over-commitment by the team).</w:t>
      </w:r>
    </w:p>
    <w:p w14:paraId="03C7CC57" w14:textId="77777777" w:rsidR="003A7DEA" w:rsidRDefault="003A7DEA" w:rsidP="003A7DEA">
      <w:pPr>
        <w:autoSpaceDE w:val="0"/>
        <w:autoSpaceDN w:val="0"/>
        <w:adjustRightInd w:val="0"/>
        <w:rPr>
          <w:rFonts w:ascii="Constantia" w:hAnsi="Constantia" w:cs="Arial"/>
          <w:sz w:val="22"/>
          <w:szCs w:val="22"/>
        </w:rPr>
      </w:pPr>
    </w:p>
    <w:p w14:paraId="22F6E17A" w14:textId="29E780DB" w:rsidR="003A7DEA" w:rsidRPr="003A7DEA" w:rsidRDefault="003A7DEA" w:rsidP="003A7DEA">
      <w:pPr>
        <w:pStyle w:val="ListParagraph"/>
        <w:numPr>
          <w:ilvl w:val="0"/>
          <w:numId w:val="5"/>
        </w:numPr>
        <w:autoSpaceDE w:val="0"/>
        <w:autoSpaceDN w:val="0"/>
        <w:adjustRightInd w:val="0"/>
        <w:rPr>
          <w:rFonts w:ascii="Constantia" w:hAnsi="Constantia" w:cs="Arial"/>
          <w:sz w:val="22"/>
          <w:szCs w:val="22"/>
        </w:rPr>
      </w:pPr>
      <w:r w:rsidRPr="003A7DEA">
        <w:rPr>
          <w:rFonts w:ascii="Constantia" w:hAnsi="Constantia" w:cs="Arial"/>
          <w:b/>
          <w:sz w:val="22"/>
          <w:szCs w:val="22"/>
        </w:rPr>
        <w:t>Gantt Chart</w:t>
      </w:r>
    </w:p>
    <w:p w14:paraId="7434BDD0" w14:textId="77777777" w:rsidR="003A7DEA" w:rsidRDefault="003A7DEA" w:rsidP="003A7DEA">
      <w:pPr>
        <w:autoSpaceDE w:val="0"/>
        <w:autoSpaceDN w:val="0"/>
        <w:adjustRightInd w:val="0"/>
        <w:rPr>
          <w:rFonts w:ascii="Constantia" w:hAnsi="Constantia" w:cs="Arial"/>
          <w:sz w:val="22"/>
          <w:szCs w:val="22"/>
        </w:rPr>
      </w:pPr>
    </w:p>
    <w:p w14:paraId="2662D31E" w14:textId="055A6CD9" w:rsidR="003A7DEA" w:rsidRDefault="003A7DEA" w:rsidP="003A7DEA">
      <w:pPr>
        <w:autoSpaceDE w:val="0"/>
        <w:autoSpaceDN w:val="0"/>
        <w:adjustRightInd w:val="0"/>
        <w:rPr>
          <w:rFonts w:ascii="Constantia" w:hAnsi="Constantia" w:cs="Arial"/>
          <w:sz w:val="22"/>
          <w:szCs w:val="22"/>
        </w:rPr>
      </w:pPr>
      <w:r>
        <w:rPr>
          <w:rFonts w:ascii="Constantia" w:hAnsi="Constantia" w:cs="Arial"/>
          <w:sz w:val="22"/>
          <w:szCs w:val="22"/>
        </w:rPr>
        <w:t xml:space="preserve">Each team must upload a </w:t>
      </w:r>
      <w:r w:rsidR="00E058B7">
        <w:rPr>
          <w:rFonts w:ascii="Constantia" w:hAnsi="Constantia" w:cs="Arial"/>
          <w:sz w:val="22"/>
          <w:szCs w:val="22"/>
        </w:rPr>
        <w:t xml:space="preserve">finalized </w:t>
      </w:r>
      <w:r>
        <w:rPr>
          <w:rFonts w:ascii="Constantia" w:hAnsi="Constantia" w:cs="Arial"/>
          <w:sz w:val="22"/>
          <w:szCs w:val="22"/>
        </w:rPr>
        <w:t xml:space="preserve">Gantt Chart to </w:t>
      </w:r>
      <w:r w:rsidR="00E058B7">
        <w:rPr>
          <w:rFonts w:ascii="Constantia" w:hAnsi="Constantia" w:cs="Arial"/>
          <w:sz w:val="22"/>
          <w:szCs w:val="22"/>
        </w:rPr>
        <w:t>Canvas</w:t>
      </w:r>
      <w:r>
        <w:rPr>
          <w:rFonts w:ascii="Constantia" w:hAnsi="Constantia" w:cs="Arial"/>
          <w:sz w:val="22"/>
          <w:szCs w:val="22"/>
        </w:rPr>
        <w:t>. The Gantt Chart provides a visual of what must be done and when during the project. Dr. Beitler will share examples of Gantt Charts in class.</w:t>
      </w:r>
    </w:p>
    <w:p w14:paraId="3849F7CC" w14:textId="77777777" w:rsidR="003A7DEA" w:rsidRDefault="003A7DEA" w:rsidP="003A7DEA">
      <w:pPr>
        <w:autoSpaceDE w:val="0"/>
        <w:autoSpaceDN w:val="0"/>
        <w:adjustRightInd w:val="0"/>
        <w:rPr>
          <w:rFonts w:ascii="Constantia" w:hAnsi="Constantia" w:cs="Arial"/>
          <w:sz w:val="22"/>
          <w:szCs w:val="22"/>
        </w:rPr>
      </w:pPr>
    </w:p>
    <w:p w14:paraId="08B4150B" w14:textId="77777777" w:rsidR="003A7DEA" w:rsidRDefault="003A7DEA" w:rsidP="003A7DEA">
      <w:pPr>
        <w:autoSpaceDE w:val="0"/>
        <w:autoSpaceDN w:val="0"/>
        <w:adjustRightInd w:val="0"/>
        <w:rPr>
          <w:rFonts w:ascii="Constantia" w:hAnsi="Constantia" w:cs="Arial"/>
          <w:sz w:val="22"/>
          <w:szCs w:val="22"/>
        </w:rPr>
      </w:pPr>
    </w:p>
    <w:p w14:paraId="7F9808DB" w14:textId="77777777" w:rsidR="003A7DEA" w:rsidRPr="00B3319C" w:rsidRDefault="003A7DEA" w:rsidP="003A7DEA">
      <w:pPr>
        <w:pStyle w:val="ListParagraph"/>
        <w:numPr>
          <w:ilvl w:val="0"/>
          <w:numId w:val="5"/>
        </w:numPr>
        <w:autoSpaceDE w:val="0"/>
        <w:autoSpaceDN w:val="0"/>
        <w:adjustRightInd w:val="0"/>
        <w:rPr>
          <w:rFonts w:ascii="Constantia" w:hAnsi="Constantia" w:cs="Arial"/>
          <w:sz w:val="22"/>
          <w:szCs w:val="22"/>
        </w:rPr>
      </w:pPr>
      <w:r>
        <w:rPr>
          <w:rFonts w:ascii="Constantia" w:hAnsi="Constantia" w:cs="Arial"/>
          <w:b/>
          <w:sz w:val="22"/>
          <w:szCs w:val="22"/>
        </w:rPr>
        <w:t>Industry &amp; Market Research &amp; Analysis</w:t>
      </w:r>
    </w:p>
    <w:p w14:paraId="0698ACCD" w14:textId="77777777" w:rsidR="003A7DEA" w:rsidRDefault="003A7DEA" w:rsidP="003A7DEA">
      <w:pPr>
        <w:autoSpaceDE w:val="0"/>
        <w:autoSpaceDN w:val="0"/>
        <w:adjustRightInd w:val="0"/>
        <w:rPr>
          <w:rFonts w:ascii="Constantia" w:hAnsi="Constantia" w:cs="Arial"/>
          <w:sz w:val="22"/>
          <w:szCs w:val="22"/>
        </w:rPr>
      </w:pPr>
    </w:p>
    <w:p w14:paraId="021DBF80" w14:textId="2897E1FF" w:rsidR="003A7DEA" w:rsidRDefault="003A7DEA" w:rsidP="003A7DEA">
      <w:pPr>
        <w:autoSpaceDE w:val="0"/>
        <w:autoSpaceDN w:val="0"/>
        <w:adjustRightInd w:val="0"/>
        <w:rPr>
          <w:rFonts w:ascii="Constantia" w:hAnsi="Constantia" w:cs="Arial"/>
          <w:sz w:val="22"/>
          <w:szCs w:val="22"/>
        </w:rPr>
      </w:pPr>
      <w:r>
        <w:rPr>
          <w:rFonts w:ascii="Constantia" w:hAnsi="Constantia" w:cs="Arial"/>
          <w:sz w:val="22"/>
          <w:szCs w:val="22"/>
        </w:rPr>
        <w:t xml:space="preserve">An Industry &amp; Market Analysis must be prepared by each team in preparation for discussion with its executive mentor. It is strongly recommended that each team spend time with </w:t>
      </w:r>
      <w:r w:rsidR="005C520A">
        <w:rPr>
          <w:rFonts w:ascii="Constantia" w:hAnsi="Constantia" w:cs="Arial"/>
          <w:sz w:val="22"/>
          <w:szCs w:val="22"/>
        </w:rPr>
        <w:t xml:space="preserve">Professor </w:t>
      </w:r>
      <w:r>
        <w:rPr>
          <w:rFonts w:ascii="Constantia" w:hAnsi="Constantia" w:cs="Arial"/>
          <w:sz w:val="22"/>
          <w:szCs w:val="22"/>
        </w:rPr>
        <w:t>Steve Cramer (the UNCG Business Librarian) when researching and preparing its Industry &amp; Market Analysis.</w:t>
      </w:r>
    </w:p>
    <w:p w14:paraId="6827341B" w14:textId="77777777" w:rsidR="00DC6CE0" w:rsidRPr="00DC6CE0" w:rsidRDefault="00DC6CE0" w:rsidP="009F4857">
      <w:pPr>
        <w:autoSpaceDE w:val="0"/>
        <w:autoSpaceDN w:val="0"/>
        <w:adjustRightInd w:val="0"/>
        <w:rPr>
          <w:rFonts w:ascii="Constantia" w:hAnsi="Constantia" w:cs="Arial"/>
          <w:bCs/>
          <w:sz w:val="22"/>
          <w:szCs w:val="22"/>
        </w:rPr>
      </w:pPr>
    </w:p>
    <w:p w14:paraId="4467FEF2" w14:textId="77777777" w:rsidR="007D43E8" w:rsidRDefault="007D43E8" w:rsidP="00FA1D0A">
      <w:pPr>
        <w:autoSpaceDE w:val="0"/>
        <w:autoSpaceDN w:val="0"/>
        <w:adjustRightInd w:val="0"/>
        <w:rPr>
          <w:rFonts w:ascii="Constantia" w:hAnsi="Constantia" w:cs="Arial"/>
          <w:sz w:val="22"/>
          <w:szCs w:val="22"/>
        </w:rPr>
      </w:pPr>
    </w:p>
    <w:p w14:paraId="728A060B" w14:textId="53079E73" w:rsidR="00300115" w:rsidRPr="002D30A4" w:rsidRDefault="00300115" w:rsidP="003A7DEA">
      <w:pPr>
        <w:pStyle w:val="ListParagraph"/>
        <w:numPr>
          <w:ilvl w:val="0"/>
          <w:numId w:val="5"/>
        </w:numPr>
        <w:autoSpaceDE w:val="0"/>
        <w:autoSpaceDN w:val="0"/>
        <w:adjustRightInd w:val="0"/>
        <w:rPr>
          <w:rFonts w:ascii="Constantia" w:hAnsi="Constantia" w:cs="Arial"/>
          <w:sz w:val="22"/>
          <w:szCs w:val="22"/>
        </w:rPr>
      </w:pPr>
      <w:r w:rsidRPr="002D30A4">
        <w:rPr>
          <w:rFonts w:ascii="Constantia" w:hAnsi="Constantia" w:cs="Arial"/>
          <w:b/>
          <w:bCs/>
          <w:sz w:val="22"/>
          <w:szCs w:val="22"/>
        </w:rPr>
        <w:t xml:space="preserve">Written </w:t>
      </w:r>
      <w:r w:rsidR="002D30A4">
        <w:rPr>
          <w:rFonts w:ascii="Constantia" w:hAnsi="Constantia" w:cs="Arial"/>
          <w:b/>
          <w:bCs/>
          <w:sz w:val="22"/>
          <w:szCs w:val="22"/>
        </w:rPr>
        <w:t xml:space="preserve">Project </w:t>
      </w:r>
      <w:r w:rsidRPr="002D30A4">
        <w:rPr>
          <w:rFonts w:ascii="Constantia" w:hAnsi="Constantia" w:cs="Arial"/>
          <w:b/>
          <w:bCs/>
          <w:sz w:val="22"/>
          <w:szCs w:val="22"/>
        </w:rPr>
        <w:t>Report</w:t>
      </w:r>
      <w:r w:rsidR="00934130" w:rsidRPr="002D30A4">
        <w:rPr>
          <w:rFonts w:ascii="Constantia" w:hAnsi="Constantia" w:cs="Arial"/>
          <w:b/>
          <w:bCs/>
          <w:sz w:val="22"/>
          <w:szCs w:val="22"/>
        </w:rPr>
        <w:t xml:space="preserve"> (</w:t>
      </w:r>
      <w:r w:rsidR="002D30A4">
        <w:rPr>
          <w:rFonts w:ascii="Constantia" w:hAnsi="Constantia" w:cs="Arial"/>
          <w:b/>
          <w:bCs/>
          <w:sz w:val="22"/>
          <w:szCs w:val="22"/>
        </w:rPr>
        <w:t xml:space="preserve">Executive Summary, </w:t>
      </w:r>
      <w:r w:rsidR="00A3763B">
        <w:rPr>
          <w:rFonts w:ascii="Constantia" w:hAnsi="Constantia" w:cs="Arial"/>
          <w:b/>
          <w:bCs/>
          <w:sz w:val="22"/>
          <w:szCs w:val="22"/>
        </w:rPr>
        <w:t xml:space="preserve">“Best </w:t>
      </w:r>
      <w:r w:rsidR="00934130" w:rsidRPr="002D30A4">
        <w:rPr>
          <w:rFonts w:ascii="Constantia" w:hAnsi="Constantia" w:cs="Arial"/>
          <w:b/>
          <w:bCs/>
          <w:sz w:val="22"/>
          <w:szCs w:val="22"/>
        </w:rPr>
        <w:t>Draft</w:t>
      </w:r>
      <w:r w:rsidR="002D30A4">
        <w:rPr>
          <w:rFonts w:ascii="Constantia" w:hAnsi="Constantia" w:cs="Arial"/>
          <w:b/>
          <w:bCs/>
          <w:sz w:val="22"/>
          <w:szCs w:val="22"/>
        </w:rPr>
        <w:t>,</w:t>
      </w:r>
      <w:r w:rsidR="005D7A54">
        <w:rPr>
          <w:rFonts w:ascii="Constantia" w:hAnsi="Constantia" w:cs="Arial"/>
          <w:b/>
          <w:bCs/>
          <w:sz w:val="22"/>
          <w:szCs w:val="22"/>
        </w:rPr>
        <w:t>”</w:t>
      </w:r>
      <w:r w:rsidR="0009121F" w:rsidRPr="002D30A4">
        <w:rPr>
          <w:rFonts w:ascii="Constantia" w:hAnsi="Constantia" w:cs="Arial"/>
          <w:b/>
          <w:bCs/>
          <w:sz w:val="22"/>
          <w:szCs w:val="22"/>
        </w:rPr>
        <w:t xml:space="preserve"> &amp; Final</w:t>
      </w:r>
      <w:r w:rsidR="005C520A">
        <w:rPr>
          <w:rFonts w:ascii="Constantia" w:hAnsi="Constantia" w:cs="Arial"/>
          <w:b/>
          <w:bCs/>
          <w:sz w:val="22"/>
          <w:szCs w:val="22"/>
        </w:rPr>
        <w:t>ized</w:t>
      </w:r>
      <w:r w:rsidR="0009121F" w:rsidRPr="002D30A4">
        <w:rPr>
          <w:rFonts w:ascii="Constantia" w:hAnsi="Constantia" w:cs="Arial"/>
          <w:b/>
          <w:bCs/>
          <w:sz w:val="22"/>
          <w:szCs w:val="22"/>
        </w:rPr>
        <w:t xml:space="preserve"> Report</w:t>
      </w:r>
      <w:r w:rsidR="00934130" w:rsidRPr="002D30A4">
        <w:rPr>
          <w:rFonts w:ascii="Constantia" w:hAnsi="Constantia" w:cs="Arial"/>
          <w:b/>
          <w:bCs/>
          <w:sz w:val="22"/>
          <w:szCs w:val="22"/>
        </w:rPr>
        <w:t>)</w:t>
      </w:r>
    </w:p>
    <w:p w14:paraId="3416C703" w14:textId="77777777" w:rsidR="003839AD" w:rsidRPr="003D46D8" w:rsidRDefault="003839AD" w:rsidP="003839AD">
      <w:pPr>
        <w:pStyle w:val="ListParagraph"/>
        <w:autoSpaceDE w:val="0"/>
        <w:autoSpaceDN w:val="0"/>
        <w:adjustRightInd w:val="0"/>
        <w:rPr>
          <w:rFonts w:ascii="Constantia" w:hAnsi="Constantia" w:cs="Arial"/>
          <w:b/>
          <w:bCs/>
          <w:sz w:val="22"/>
          <w:szCs w:val="22"/>
        </w:rPr>
      </w:pPr>
    </w:p>
    <w:p w14:paraId="68DD9109" w14:textId="094BE2AF" w:rsidR="00316C64" w:rsidRDefault="00300115" w:rsidP="00300115">
      <w:pPr>
        <w:autoSpaceDE w:val="0"/>
        <w:autoSpaceDN w:val="0"/>
        <w:adjustRightInd w:val="0"/>
        <w:rPr>
          <w:rFonts w:ascii="Constantia" w:hAnsi="Constantia" w:cs="Arial"/>
          <w:sz w:val="22"/>
          <w:szCs w:val="22"/>
        </w:rPr>
      </w:pPr>
      <w:r w:rsidRPr="000263BD">
        <w:rPr>
          <w:rFonts w:ascii="Constantia" w:hAnsi="Constantia" w:cs="Arial"/>
          <w:sz w:val="22"/>
          <w:szCs w:val="22"/>
        </w:rPr>
        <w:t xml:space="preserve">The written report is </w:t>
      </w:r>
      <w:r w:rsidR="00267E6D">
        <w:rPr>
          <w:rFonts w:ascii="Constantia" w:hAnsi="Constantia" w:cs="Arial"/>
          <w:sz w:val="22"/>
          <w:szCs w:val="22"/>
        </w:rPr>
        <w:t>a critical</w:t>
      </w:r>
      <w:r w:rsidRPr="000263BD">
        <w:rPr>
          <w:rFonts w:ascii="Constantia" w:hAnsi="Constantia" w:cs="Arial"/>
          <w:sz w:val="22"/>
          <w:szCs w:val="22"/>
        </w:rPr>
        <w:t xml:space="preserve"> component</w:t>
      </w:r>
      <w:r w:rsidR="00316C64" w:rsidRPr="000263BD">
        <w:rPr>
          <w:rFonts w:ascii="Constantia" w:hAnsi="Constantia" w:cs="Arial"/>
          <w:sz w:val="22"/>
          <w:szCs w:val="22"/>
        </w:rPr>
        <w:t xml:space="preserve"> of </w:t>
      </w:r>
      <w:r w:rsidR="00267E6D">
        <w:rPr>
          <w:rFonts w:ascii="Constantia" w:hAnsi="Constantia" w:cs="Arial"/>
          <w:sz w:val="22"/>
          <w:szCs w:val="22"/>
        </w:rPr>
        <w:t>the</w:t>
      </w:r>
      <w:r w:rsidR="00316C64" w:rsidRPr="000263BD">
        <w:rPr>
          <w:rFonts w:ascii="Constantia" w:hAnsi="Constantia" w:cs="Arial"/>
          <w:sz w:val="22"/>
          <w:szCs w:val="22"/>
        </w:rPr>
        <w:t xml:space="preserve"> consulting project</w:t>
      </w:r>
      <w:r w:rsidRPr="000263BD">
        <w:rPr>
          <w:rFonts w:ascii="Constantia" w:hAnsi="Constantia" w:cs="Arial"/>
          <w:sz w:val="22"/>
          <w:szCs w:val="22"/>
        </w:rPr>
        <w:t xml:space="preserve"> as it represents the final recommendations of the </w:t>
      </w:r>
      <w:r w:rsidR="00267E6D">
        <w:rPr>
          <w:rFonts w:ascii="Constantia" w:hAnsi="Constantia" w:cs="Arial"/>
          <w:sz w:val="22"/>
          <w:szCs w:val="22"/>
        </w:rPr>
        <w:t>team</w:t>
      </w:r>
      <w:r w:rsidRPr="000263BD">
        <w:rPr>
          <w:rFonts w:ascii="Constantia" w:hAnsi="Constantia" w:cs="Arial"/>
          <w:sz w:val="22"/>
          <w:szCs w:val="22"/>
        </w:rPr>
        <w:t xml:space="preserve"> to the client. </w:t>
      </w:r>
      <w:r w:rsidR="00477E1F">
        <w:rPr>
          <w:rFonts w:ascii="Constantia" w:hAnsi="Constantia" w:cs="Arial"/>
          <w:sz w:val="22"/>
          <w:szCs w:val="22"/>
        </w:rPr>
        <w:t xml:space="preserve"> </w:t>
      </w:r>
      <w:r w:rsidRPr="000263BD">
        <w:rPr>
          <w:rFonts w:ascii="Constantia" w:hAnsi="Constantia" w:cs="Arial"/>
          <w:sz w:val="22"/>
          <w:szCs w:val="22"/>
        </w:rPr>
        <w:t>Each</w:t>
      </w:r>
      <w:r w:rsidR="00316C64" w:rsidRPr="000263BD">
        <w:rPr>
          <w:rFonts w:ascii="Constantia" w:hAnsi="Constantia" w:cs="Arial"/>
          <w:sz w:val="22"/>
          <w:szCs w:val="22"/>
        </w:rPr>
        <w:t xml:space="preserve"> </w:t>
      </w:r>
      <w:r w:rsidR="009751DF">
        <w:rPr>
          <w:rFonts w:ascii="Constantia" w:hAnsi="Constantia" w:cs="Arial"/>
          <w:sz w:val="22"/>
          <w:szCs w:val="22"/>
        </w:rPr>
        <w:t>team</w:t>
      </w:r>
      <w:r w:rsidR="005D7A54">
        <w:rPr>
          <w:rFonts w:ascii="Constantia" w:hAnsi="Constantia" w:cs="Arial"/>
          <w:sz w:val="22"/>
          <w:szCs w:val="22"/>
        </w:rPr>
        <w:t>’s</w:t>
      </w:r>
      <w:r w:rsidR="009751DF">
        <w:rPr>
          <w:rFonts w:ascii="Constantia" w:hAnsi="Constantia" w:cs="Arial"/>
          <w:sz w:val="22"/>
          <w:szCs w:val="22"/>
        </w:rPr>
        <w:t xml:space="preserve"> </w:t>
      </w:r>
      <w:r w:rsidR="000E6DBF">
        <w:rPr>
          <w:rFonts w:ascii="Constantia" w:hAnsi="Constantia" w:cs="Arial"/>
          <w:sz w:val="22"/>
          <w:szCs w:val="22"/>
        </w:rPr>
        <w:t xml:space="preserve">report </w:t>
      </w:r>
      <w:r w:rsidR="009751DF">
        <w:rPr>
          <w:rFonts w:ascii="Constantia" w:hAnsi="Constantia" w:cs="Arial"/>
          <w:sz w:val="22"/>
          <w:szCs w:val="22"/>
        </w:rPr>
        <w:t>must</w:t>
      </w:r>
      <w:r w:rsidR="000E6DBF">
        <w:rPr>
          <w:rFonts w:ascii="Constantia" w:hAnsi="Constantia" w:cs="Arial"/>
          <w:sz w:val="22"/>
          <w:szCs w:val="22"/>
        </w:rPr>
        <w:t xml:space="preserve"> contain an</w:t>
      </w:r>
      <w:r w:rsidRPr="000263BD">
        <w:rPr>
          <w:rFonts w:ascii="Constantia" w:hAnsi="Constantia" w:cs="Arial"/>
          <w:sz w:val="22"/>
          <w:szCs w:val="22"/>
        </w:rPr>
        <w:t xml:space="preserve"> executive summary describing the key recommendations. The</w:t>
      </w:r>
      <w:r w:rsidR="00316C64" w:rsidRPr="000263BD">
        <w:rPr>
          <w:rFonts w:ascii="Constantia" w:hAnsi="Constantia" w:cs="Arial"/>
          <w:sz w:val="22"/>
          <w:szCs w:val="22"/>
        </w:rPr>
        <w:t xml:space="preserve"> </w:t>
      </w:r>
      <w:r w:rsidRPr="000263BD">
        <w:rPr>
          <w:rFonts w:ascii="Constantia" w:hAnsi="Constantia" w:cs="Arial"/>
          <w:sz w:val="22"/>
          <w:szCs w:val="22"/>
        </w:rPr>
        <w:t xml:space="preserve">main body of the report will describe the recommendations in detail and be </w:t>
      </w:r>
      <w:r w:rsidR="00477E1F">
        <w:rPr>
          <w:rFonts w:ascii="Constantia" w:hAnsi="Constantia" w:cs="Arial"/>
          <w:sz w:val="22"/>
          <w:szCs w:val="22"/>
        </w:rPr>
        <w:t xml:space="preserve">heavily </w:t>
      </w:r>
      <w:r w:rsidRPr="000263BD">
        <w:rPr>
          <w:rFonts w:ascii="Constantia" w:hAnsi="Constantia" w:cs="Arial"/>
          <w:sz w:val="22"/>
          <w:szCs w:val="22"/>
        </w:rPr>
        <w:t>data</w:t>
      </w:r>
      <w:r w:rsidR="009751DF">
        <w:rPr>
          <w:rFonts w:ascii="Constantia" w:hAnsi="Constantia" w:cs="Arial"/>
          <w:sz w:val="22"/>
          <w:szCs w:val="22"/>
        </w:rPr>
        <w:t>-</w:t>
      </w:r>
      <w:r w:rsidRPr="000263BD">
        <w:rPr>
          <w:rFonts w:ascii="Constantia" w:hAnsi="Constantia" w:cs="Arial"/>
          <w:sz w:val="22"/>
          <w:szCs w:val="22"/>
        </w:rPr>
        <w:t>driven.</w:t>
      </w:r>
      <w:r w:rsidR="002D30A4">
        <w:rPr>
          <w:rFonts w:ascii="Constantia" w:hAnsi="Constantia" w:cs="Arial"/>
          <w:sz w:val="22"/>
          <w:szCs w:val="22"/>
        </w:rPr>
        <w:t xml:space="preserve"> Be sure to meet the deadlines for submitting the executive summary, </w:t>
      </w:r>
      <w:r w:rsidR="005D7A54">
        <w:rPr>
          <w:rFonts w:ascii="Constantia" w:hAnsi="Constantia" w:cs="Arial"/>
          <w:sz w:val="22"/>
          <w:szCs w:val="22"/>
        </w:rPr>
        <w:t xml:space="preserve">“best” </w:t>
      </w:r>
      <w:r w:rsidR="002D30A4">
        <w:rPr>
          <w:rFonts w:ascii="Constantia" w:hAnsi="Constantia" w:cs="Arial"/>
          <w:sz w:val="22"/>
          <w:szCs w:val="22"/>
        </w:rPr>
        <w:t>draft, and final</w:t>
      </w:r>
      <w:r w:rsidR="005C520A">
        <w:rPr>
          <w:rFonts w:ascii="Constantia" w:hAnsi="Constantia" w:cs="Arial"/>
          <w:sz w:val="22"/>
          <w:szCs w:val="22"/>
        </w:rPr>
        <w:t>ized</w:t>
      </w:r>
      <w:r w:rsidR="002D30A4">
        <w:rPr>
          <w:rFonts w:ascii="Constantia" w:hAnsi="Constantia" w:cs="Arial"/>
          <w:sz w:val="22"/>
          <w:szCs w:val="22"/>
        </w:rPr>
        <w:t xml:space="preserve"> written report.</w:t>
      </w:r>
    </w:p>
    <w:p w14:paraId="1711E309" w14:textId="77777777" w:rsidR="002D30A4" w:rsidRPr="000263BD" w:rsidRDefault="002D30A4" w:rsidP="00300115">
      <w:pPr>
        <w:autoSpaceDE w:val="0"/>
        <w:autoSpaceDN w:val="0"/>
        <w:adjustRightInd w:val="0"/>
        <w:rPr>
          <w:rFonts w:ascii="Constantia" w:hAnsi="Constantia" w:cs="Arial"/>
          <w:sz w:val="22"/>
          <w:szCs w:val="22"/>
        </w:rPr>
      </w:pPr>
    </w:p>
    <w:p w14:paraId="243F7ECD" w14:textId="77777777" w:rsidR="00300115" w:rsidRDefault="00300115" w:rsidP="00300115">
      <w:pPr>
        <w:autoSpaceDE w:val="0"/>
        <w:autoSpaceDN w:val="0"/>
        <w:adjustRightInd w:val="0"/>
        <w:rPr>
          <w:rFonts w:ascii="Constantia" w:hAnsi="Constantia" w:cs="Arial"/>
          <w:sz w:val="22"/>
          <w:szCs w:val="22"/>
        </w:rPr>
      </w:pPr>
      <w:r w:rsidRPr="000263BD">
        <w:rPr>
          <w:rFonts w:ascii="Constantia" w:hAnsi="Constantia" w:cs="Arial"/>
          <w:sz w:val="22"/>
          <w:szCs w:val="22"/>
        </w:rPr>
        <w:t>The report is expected t</w:t>
      </w:r>
      <w:r w:rsidR="00316C64" w:rsidRPr="000263BD">
        <w:rPr>
          <w:rFonts w:ascii="Constantia" w:hAnsi="Constantia" w:cs="Arial"/>
          <w:sz w:val="22"/>
          <w:szCs w:val="22"/>
        </w:rPr>
        <w:t xml:space="preserve">o be a </w:t>
      </w:r>
      <w:r w:rsidR="00477E1F">
        <w:rPr>
          <w:rFonts w:ascii="Constantia" w:hAnsi="Constantia" w:cs="Arial"/>
          <w:sz w:val="22"/>
          <w:szCs w:val="22"/>
        </w:rPr>
        <w:t>profession</w:t>
      </w:r>
      <w:r w:rsidR="00316C64" w:rsidRPr="000263BD">
        <w:rPr>
          <w:rFonts w:ascii="Constantia" w:hAnsi="Constantia" w:cs="Arial"/>
          <w:sz w:val="22"/>
          <w:szCs w:val="22"/>
        </w:rPr>
        <w:t>al piece of work</w:t>
      </w:r>
      <w:r w:rsidRPr="000263BD">
        <w:rPr>
          <w:rFonts w:ascii="Constantia" w:hAnsi="Constantia" w:cs="Arial"/>
          <w:sz w:val="22"/>
          <w:szCs w:val="22"/>
        </w:rPr>
        <w:t>, presented clearly</w:t>
      </w:r>
      <w:r w:rsidR="00316C64" w:rsidRPr="000263BD">
        <w:rPr>
          <w:rFonts w:ascii="Constantia" w:hAnsi="Constantia" w:cs="Arial"/>
          <w:sz w:val="22"/>
          <w:szCs w:val="22"/>
        </w:rPr>
        <w:t xml:space="preserve"> and concisely</w:t>
      </w:r>
      <w:r w:rsidR="002120E6">
        <w:rPr>
          <w:rFonts w:ascii="Constantia" w:hAnsi="Constantia" w:cs="Arial"/>
          <w:sz w:val="22"/>
          <w:szCs w:val="22"/>
        </w:rPr>
        <w:t>,</w:t>
      </w:r>
      <w:r w:rsidRPr="000263BD">
        <w:rPr>
          <w:rFonts w:ascii="Constantia" w:hAnsi="Constantia" w:cs="Arial"/>
          <w:sz w:val="22"/>
          <w:szCs w:val="22"/>
        </w:rPr>
        <w:t xml:space="preserve"> free of</w:t>
      </w:r>
      <w:r w:rsidR="00316C64" w:rsidRPr="000263BD">
        <w:rPr>
          <w:rFonts w:ascii="Constantia" w:hAnsi="Constantia" w:cs="Arial"/>
          <w:sz w:val="22"/>
          <w:szCs w:val="22"/>
        </w:rPr>
        <w:t xml:space="preserve"> grammatical, </w:t>
      </w:r>
      <w:r w:rsidRPr="000263BD">
        <w:rPr>
          <w:rFonts w:ascii="Constantia" w:hAnsi="Constantia" w:cs="Arial"/>
          <w:sz w:val="22"/>
          <w:szCs w:val="22"/>
        </w:rPr>
        <w:t>spelling</w:t>
      </w:r>
      <w:r w:rsidR="003254DE">
        <w:rPr>
          <w:rFonts w:ascii="Constantia" w:hAnsi="Constantia" w:cs="Arial"/>
          <w:sz w:val="22"/>
          <w:szCs w:val="22"/>
        </w:rPr>
        <w:t>,</w:t>
      </w:r>
      <w:r w:rsidR="00316C64" w:rsidRPr="000263BD">
        <w:rPr>
          <w:rFonts w:ascii="Constantia" w:hAnsi="Constantia" w:cs="Arial"/>
          <w:sz w:val="22"/>
          <w:szCs w:val="22"/>
        </w:rPr>
        <w:t xml:space="preserve"> or syntax-related</w:t>
      </w:r>
      <w:r w:rsidRPr="000263BD">
        <w:rPr>
          <w:rFonts w:ascii="Constantia" w:hAnsi="Constantia" w:cs="Arial"/>
          <w:sz w:val="22"/>
          <w:szCs w:val="22"/>
        </w:rPr>
        <w:t xml:space="preserve"> errors</w:t>
      </w:r>
      <w:r w:rsidR="00477E1F">
        <w:rPr>
          <w:rFonts w:ascii="Constantia" w:hAnsi="Constantia" w:cs="Arial"/>
          <w:sz w:val="22"/>
          <w:szCs w:val="22"/>
        </w:rPr>
        <w:t xml:space="preserve">. </w:t>
      </w:r>
      <w:r w:rsidRPr="000263BD">
        <w:rPr>
          <w:rFonts w:ascii="Constantia" w:hAnsi="Constantia" w:cs="Arial"/>
          <w:sz w:val="22"/>
          <w:szCs w:val="22"/>
        </w:rPr>
        <w:t xml:space="preserve">The </w:t>
      </w:r>
      <w:r w:rsidR="00477E1F">
        <w:rPr>
          <w:rFonts w:ascii="Constantia" w:hAnsi="Constantia" w:cs="Arial"/>
          <w:sz w:val="22"/>
          <w:szCs w:val="22"/>
        </w:rPr>
        <w:t xml:space="preserve">final </w:t>
      </w:r>
      <w:r w:rsidRPr="000263BD">
        <w:rPr>
          <w:rFonts w:ascii="Constantia" w:hAnsi="Constantia" w:cs="Arial"/>
          <w:sz w:val="22"/>
          <w:szCs w:val="22"/>
        </w:rPr>
        <w:t>written report should be handed</w:t>
      </w:r>
      <w:r w:rsidR="00316C64" w:rsidRPr="000263BD">
        <w:rPr>
          <w:rFonts w:ascii="Constantia" w:hAnsi="Constantia" w:cs="Arial"/>
          <w:sz w:val="22"/>
          <w:szCs w:val="22"/>
        </w:rPr>
        <w:t xml:space="preserve"> </w:t>
      </w:r>
      <w:r w:rsidRPr="000263BD">
        <w:rPr>
          <w:rFonts w:ascii="Constantia" w:hAnsi="Constantia" w:cs="Arial"/>
          <w:sz w:val="22"/>
          <w:szCs w:val="22"/>
        </w:rPr>
        <w:t>to the client at the conclusion of the oral presentation.</w:t>
      </w:r>
    </w:p>
    <w:p w14:paraId="32F05098" w14:textId="77777777" w:rsidR="00477E1F" w:rsidRDefault="00477E1F" w:rsidP="00300115">
      <w:pPr>
        <w:autoSpaceDE w:val="0"/>
        <w:autoSpaceDN w:val="0"/>
        <w:adjustRightInd w:val="0"/>
        <w:rPr>
          <w:rFonts w:ascii="Constantia" w:hAnsi="Constantia" w:cs="Arial"/>
          <w:sz w:val="22"/>
          <w:szCs w:val="22"/>
        </w:rPr>
      </w:pPr>
    </w:p>
    <w:p w14:paraId="4850B40E" w14:textId="77777777" w:rsidR="00477E1F" w:rsidRPr="001B3A57" w:rsidRDefault="00477E1F" w:rsidP="00477E1F">
      <w:pPr>
        <w:pStyle w:val="Default"/>
        <w:rPr>
          <w:rFonts w:ascii="Constantia" w:hAnsi="Constantia"/>
          <w:sz w:val="22"/>
          <w:szCs w:val="22"/>
        </w:rPr>
      </w:pPr>
      <w:r>
        <w:rPr>
          <w:rFonts w:ascii="Constantia" w:hAnsi="Constantia"/>
          <w:sz w:val="22"/>
          <w:szCs w:val="22"/>
        </w:rPr>
        <w:t xml:space="preserve">The analysis should be of original thought. Therefore, no more than </w:t>
      </w:r>
      <w:r w:rsidR="002D30A4">
        <w:rPr>
          <w:rFonts w:ascii="Constantia" w:hAnsi="Constantia"/>
          <w:sz w:val="22"/>
          <w:szCs w:val="22"/>
        </w:rPr>
        <w:t xml:space="preserve">20% </w:t>
      </w:r>
      <w:r>
        <w:rPr>
          <w:rFonts w:ascii="Constantia" w:hAnsi="Constantia"/>
          <w:sz w:val="22"/>
          <w:szCs w:val="22"/>
        </w:rPr>
        <w:t>of the final document submitted should be references from citations used (including charts/graphs). Exceeding this limit will negatively impact your grade significantly.</w:t>
      </w:r>
    </w:p>
    <w:p w14:paraId="5B1858F2" w14:textId="77777777" w:rsidR="00FC66A0" w:rsidRDefault="00FC66A0" w:rsidP="00300115">
      <w:pPr>
        <w:autoSpaceDE w:val="0"/>
        <w:autoSpaceDN w:val="0"/>
        <w:adjustRightInd w:val="0"/>
        <w:rPr>
          <w:rFonts w:ascii="Constantia" w:hAnsi="Constantia" w:cs="Arial"/>
          <w:sz w:val="22"/>
          <w:szCs w:val="22"/>
        </w:rPr>
      </w:pPr>
    </w:p>
    <w:p w14:paraId="3BF38BB4" w14:textId="431E78E4" w:rsidR="00AD779C" w:rsidRDefault="00FC66A0" w:rsidP="000E6DBF">
      <w:pPr>
        <w:pStyle w:val="Default"/>
        <w:rPr>
          <w:rFonts w:ascii="Constantia" w:hAnsi="Constantia" w:cs="Arial"/>
          <w:sz w:val="22"/>
          <w:szCs w:val="22"/>
        </w:rPr>
      </w:pPr>
      <w:r>
        <w:rPr>
          <w:rFonts w:ascii="Constantia" w:hAnsi="Constantia" w:cs="Arial"/>
          <w:sz w:val="22"/>
          <w:szCs w:val="22"/>
        </w:rPr>
        <w:t>Each stud</w:t>
      </w:r>
      <w:r w:rsidR="00AD779C">
        <w:rPr>
          <w:rFonts w:ascii="Constantia" w:hAnsi="Constantia" w:cs="Arial"/>
          <w:sz w:val="22"/>
          <w:szCs w:val="22"/>
        </w:rPr>
        <w:t>ent</w:t>
      </w:r>
      <w:r w:rsidR="009751DF">
        <w:rPr>
          <w:rFonts w:ascii="Constantia" w:hAnsi="Constantia" w:cs="Arial"/>
          <w:sz w:val="22"/>
          <w:szCs w:val="22"/>
        </w:rPr>
        <w:t>-</w:t>
      </w:r>
      <w:r w:rsidR="00AD779C">
        <w:rPr>
          <w:rFonts w:ascii="Constantia" w:hAnsi="Constantia" w:cs="Arial"/>
          <w:sz w:val="22"/>
          <w:szCs w:val="22"/>
        </w:rPr>
        <w:t>team is required to submit</w:t>
      </w:r>
      <w:r w:rsidR="00B72236">
        <w:rPr>
          <w:rFonts w:ascii="Constantia" w:hAnsi="Constantia" w:cs="Arial"/>
          <w:sz w:val="22"/>
          <w:szCs w:val="22"/>
        </w:rPr>
        <w:t xml:space="preserve"> </w:t>
      </w:r>
      <w:r w:rsidR="00D23621">
        <w:rPr>
          <w:rFonts w:ascii="Constantia" w:hAnsi="Constantia" w:cs="Arial"/>
          <w:sz w:val="22"/>
          <w:szCs w:val="22"/>
        </w:rPr>
        <w:t>a “best draft” of the team’s written report</w:t>
      </w:r>
      <w:r w:rsidR="00AD779C">
        <w:rPr>
          <w:rFonts w:ascii="Constantia" w:hAnsi="Constantia" w:cs="Arial"/>
          <w:sz w:val="22"/>
          <w:szCs w:val="22"/>
        </w:rPr>
        <w:t xml:space="preserve">. </w:t>
      </w:r>
      <w:r w:rsidR="009751DF">
        <w:rPr>
          <w:rFonts w:ascii="Constantia" w:hAnsi="Constantia" w:cs="Arial"/>
          <w:sz w:val="22"/>
          <w:szCs w:val="22"/>
        </w:rPr>
        <w:t>T</w:t>
      </w:r>
      <w:r w:rsidR="0009121F">
        <w:rPr>
          <w:rFonts w:ascii="Constantia" w:hAnsi="Constantia" w:cs="Arial"/>
          <w:sz w:val="22"/>
          <w:szCs w:val="22"/>
        </w:rPr>
        <w:t>he final</w:t>
      </w:r>
      <w:r w:rsidR="00D23621">
        <w:rPr>
          <w:rFonts w:ascii="Constantia" w:hAnsi="Constantia" w:cs="Arial"/>
          <w:sz w:val="22"/>
          <w:szCs w:val="22"/>
        </w:rPr>
        <w:t>ized written</w:t>
      </w:r>
      <w:r w:rsidR="0009121F">
        <w:rPr>
          <w:rFonts w:ascii="Constantia" w:hAnsi="Constantia" w:cs="Arial"/>
          <w:sz w:val="22"/>
          <w:szCs w:val="22"/>
        </w:rPr>
        <w:t xml:space="preserve"> report</w:t>
      </w:r>
      <w:r w:rsidR="0047631F">
        <w:rPr>
          <w:rFonts w:ascii="Constantia" w:hAnsi="Constantia" w:cs="Arial"/>
          <w:sz w:val="22"/>
          <w:szCs w:val="22"/>
        </w:rPr>
        <w:t xml:space="preserve">, utilizing </w:t>
      </w:r>
      <w:r w:rsidR="008C5789">
        <w:rPr>
          <w:rFonts w:ascii="Constantia" w:hAnsi="Constantia" w:cs="Arial"/>
          <w:sz w:val="22"/>
          <w:szCs w:val="22"/>
        </w:rPr>
        <w:t xml:space="preserve">previous </w:t>
      </w:r>
      <w:r w:rsidR="0047631F">
        <w:rPr>
          <w:rFonts w:ascii="Constantia" w:hAnsi="Constantia" w:cs="Arial"/>
          <w:sz w:val="22"/>
          <w:szCs w:val="22"/>
        </w:rPr>
        <w:t>“feed forward,”</w:t>
      </w:r>
      <w:r w:rsidR="00AD779C">
        <w:rPr>
          <w:rFonts w:ascii="Constantia" w:hAnsi="Constantia" w:cs="Arial"/>
          <w:sz w:val="22"/>
          <w:szCs w:val="22"/>
        </w:rPr>
        <w:t xml:space="preserve"> </w:t>
      </w:r>
      <w:r w:rsidR="009751DF">
        <w:rPr>
          <w:rFonts w:ascii="Constantia" w:hAnsi="Constantia" w:cs="Arial"/>
          <w:sz w:val="22"/>
          <w:szCs w:val="22"/>
        </w:rPr>
        <w:t>must be a</w:t>
      </w:r>
      <w:r>
        <w:rPr>
          <w:rFonts w:ascii="Constantia" w:hAnsi="Constantia" w:cs="Arial"/>
          <w:sz w:val="22"/>
          <w:szCs w:val="22"/>
        </w:rPr>
        <w:t xml:space="preserve"> </w:t>
      </w:r>
      <w:r w:rsidRPr="00B72236">
        <w:rPr>
          <w:rFonts w:ascii="Constantia" w:hAnsi="Constantia" w:cs="Arial"/>
          <w:sz w:val="22"/>
          <w:szCs w:val="22"/>
          <w:u w:val="single"/>
        </w:rPr>
        <w:t>finished</w:t>
      </w:r>
      <w:r>
        <w:rPr>
          <w:rFonts w:ascii="Constantia" w:hAnsi="Constantia" w:cs="Arial"/>
          <w:sz w:val="22"/>
          <w:szCs w:val="22"/>
        </w:rPr>
        <w:t xml:space="preserve"> produ</w:t>
      </w:r>
      <w:r w:rsidR="00450615">
        <w:rPr>
          <w:rFonts w:ascii="Constantia" w:hAnsi="Constantia" w:cs="Arial"/>
          <w:sz w:val="22"/>
          <w:szCs w:val="22"/>
        </w:rPr>
        <w:t xml:space="preserve">ct and </w:t>
      </w:r>
      <w:r w:rsidR="009751DF">
        <w:rPr>
          <w:rFonts w:ascii="Constantia" w:hAnsi="Constantia" w:cs="Arial"/>
          <w:sz w:val="22"/>
          <w:szCs w:val="22"/>
        </w:rPr>
        <w:t xml:space="preserve">will be </w:t>
      </w:r>
      <w:r w:rsidR="00450615">
        <w:rPr>
          <w:rFonts w:ascii="Constantia" w:hAnsi="Constantia" w:cs="Arial"/>
          <w:sz w:val="22"/>
          <w:szCs w:val="22"/>
        </w:rPr>
        <w:t xml:space="preserve">graded for the quality of work focusing on </w:t>
      </w:r>
      <w:r w:rsidR="00AD779C">
        <w:rPr>
          <w:rFonts w:ascii="Constantia" w:hAnsi="Constantia" w:cs="Arial"/>
          <w:sz w:val="22"/>
          <w:szCs w:val="22"/>
        </w:rPr>
        <w:t>format</w:t>
      </w:r>
      <w:r w:rsidR="00D23621">
        <w:rPr>
          <w:rFonts w:ascii="Constantia" w:hAnsi="Constantia" w:cs="Arial"/>
          <w:sz w:val="22"/>
          <w:szCs w:val="22"/>
        </w:rPr>
        <w:t xml:space="preserve"> (business style)</w:t>
      </w:r>
      <w:r w:rsidR="00AD779C">
        <w:rPr>
          <w:rFonts w:ascii="Constantia" w:hAnsi="Constantia" w:cs="Arial"/>
          <w:sz w:val="22"/>
          <w:szCs w:val="22"/>
        </w:rPr>
        <w:t xml:space="preserve">, </w:t>
      </w:r>
      <w:r w:rsidR="00450615">
        <w:rPr>
          <w:rFonts w:ascii="Constantia" w:hAnsi="Constantia" w:cs="Arial"/>
          <w:sz w:val="22"/>
          <w:szCs w:val="22"/>
        </w:rPr>
        <w:t>content</w:t>
      </w:r>
      <w:r w:rsidR="009751DF">
        <w:rPr>
          <w:rFonts w:ascii="Constantia" w:hAnsi="Constantia" w:cs="Arial"/>
          <w:sz w:val="22"/>
          <w:szCs w:val="22"/>
        </w:rPr>
        <w:t>,</w:t>
      </w:r>
      <w:r w:rsidR="00AD779C">
        <w:rPr>
          <w:rFonts w:ascii="Constantia" w:hAnsi="Constantia" w:cs="Arial"/>
          <w:sz w:val="22"/>
          <w:szCs w:val="22"/>
        </w:rPr>
        <w:t xml:space="preserve"> and grammatical composition</w:t>
      </w:r>
      <w:r w:rsidR="00450615">
        <w:rPr>
          <w:rFonts w:ascii="Constantia" w:hAnsi="Constantia" w:cs="Arial"/>
          <w:sz w:val="22"/>
          <w:szCs w:val="22"/>
        </w:rPr>
        <w:t>.</w:t>
      </w:r>
      <w:r w:rsidR="000E6DBF">
        <w:rPr>
          <w:rFonts w:ascii="Constantia" w:hAnsi="Constantia" w:cs="Arial"/>
          <w:sz w:val="22"/>
          <w:szCs w:val="22"/>
        </w:rPr>
        <w:t xml:space="preserve"> </w:t>
      </w:r>
    </w:p>
    <w:p w14:paraId="0943583A" w14:textId="77777777" w:rsidR="002D30A4" w:rsidRDefault="002D30A4" w:rsidP="000E6DBF">
      <w:pPr>
        <w:pStyle w:val="Default"/>
        <w:rPr>
          <w:rFonts w:ascii="Constantia" w:hAnsi="Constantia" w:cs="Arial"/>
          <w:sz w:val="22"/>
          <w:szCs w:val="22"/>
        </w:rPr>
      </w:pPr>
    </w:p>
    <w:p w14:paraId="779C68C2" w14:textId="77777777" w:rsidR="002D30A4" w:rsidRDefault="002D30A4" w:rsidP="000E6DBF">
      <w:pPr>
        <w:pStyle w:val="Default"/>
        <w:rPr>
          <w:rFonts w:ascii="Constantia" w:hAnsi="Constantia" w:cs="Arial"/>
          <w:sz w:val="22"/>
          <w:szCs w:val="22"/>
        </w:rPr>
      </w:pPr>
    </w:p>
    <w:p w14:paraId="466BC373" w14:textId="5E1F73F4" w:rsidR="00300115" w:rsidRPr="002D30A4" w:rsidRDefault="00300115" w:rsidP="003A7DEA">
      <w:pPr>
        <w:pStyle w:val="Default"/>
        <w:numPr>
          <w:ilvl w:val="0"/>
          <w:numId w:val="5"/>
        </w:numPr>
        <w:rPr>
          <w:rFonts w:ascii="Constantia" w:hAnsi="Constantia"/>
          <w:sz w:val="22"/>
          <w:szCs w:val="22"/>
        </w:rPr>
      </w:pPr>
      <w:r w:rsidRPr="002D30A4">
        <w:rPr>
          <w:rFonts w:ascii="Constantia" w:hAnsi="Constantia" w:cs="Arial"/>
          <w:b/>
          <w:bCs/>
          <w:sz w:val="22"/>
          <w:szCs w:val="22"/>
        </w:rPr>
        <w:t>Oral Presentation</w:t>
      </w:r>
    </w:p>
    <w:p w14:paraId="2F35FF0D" w14:textId="77777777" w:rsidR="003839AD" w:rsidRPr="003839AD" w:rsidRDefault="003839AD" w:rsidP="003839AD">
      <w:pPr>
        <w:pStyle w:val="ListParagraph"/>
        <w:autoSpaceDE w:val="0"/>
        <w:autoSpaceDN w:val="0"/>
        <w:adjustRightInd w:val="0"/>
        <w:rPr>
          <w:rFonts w:ascii="Constantia" w:hAnsi="Constantia" w:cs="Arial"/>
          <w:b/>
          <w:bCs/>
          <w:sz w:val="22"/>
          <w:szCs w:val="22"/>
        </w:rPr>
      </w:pPr>
    </w:p>
    <w:p w14:paraId="45865B42" w14:textId="3C1D8E35" w:rsidR="00300115" w:rsidRPr="000263BD" w:rsidRDefault="00300115" w:rsidP="00300115">
      <w:pPr>
        <w:autoSpaceDE w:val="0"/>
        <w:autoSpaceDN w:val="0"/>
        <w:adjustRightInd w:val="0"/>
        <w:rPr>
          <w:rFonts w:ascii="Constantia" w:hAnsi="Constantia" w:cs="Arial"/>
          <w:sz w:val="22"/>
          <w:szCs w:val="22"/>
        </w:rPr>
      </w:pPr>
      <w:r w:rsidRPr="000263BD">
        <w:rPr>
          <w:rFonts w:ascii="Constantia" w:hAnsi="Constantia" w:cs="Arial"/>
          <w:sz w:val="22"/>
          <w:szCs w:val="22"/>
        </w:rPr>
        <w:t>Each consulting team will make a for</w:t>
      </w:r>
      <w:r w:rsidR="008826FA" w:rsidRPr="000263BD">
        <w:rPr>
          <w:rFonts w:ascii="Constantia" w:hAnsi="Constantia" w:cs="Arial"/>
          <w:sz w:val="22"/>
          <w:szCs w:val="22"/>
        </w:rPr>
        <w:t>mal presentation to the client o</w:t>
      </w:r>
      <w:r w:rsidR="002120E6">
        <w:rPr>
          <w:rFonts w:ascii="Constantia" w:hAnsi="Constantia" w:cs="Arial"/>
          <w:sz w:val="22"/>
          <w:szCs w:val="22"/>
        </w:rPr>
        <w:t>n</w:t>
      </w:r>
      <w:r w:rsidR="00C11C1E">
        <w:rPr>
          <w:rFonts w:ascii="Constantia" w:hAnsi="Constantia" w:cs="Arial"/>
          <w:sz w:val="22"/>
          <w:szCs w:val="22"/>
        </w:rPr>
        <w:t xml:space="preserve"> a date and time to be determined</w:t>
      </w:r>
      <w:r w:rsidR="002120E6">
        <w:rPr>
          <w:rFonts w:ascii="Constantia" w:hAnsi="Constantia" w:cs="Arial"/>
          <w:sz w:val="22"/>
          <w:szCs w:val="22"/>
        </w:rPr>
        <w:t xml:space="preserve">, </w:t>
      </w:r>
      <w:r w:rsidR="009751DF">
        <w:rPr>
          <w:rFonts w:ascii="Constantia" w:hAnsi="Constantia" w:cs="Arial"/>
          <w:sz w:val="22"/>
          <w:szCs w:val="22"/>
        </w:rPr>
        <w:t>near</w:t>
      </w:r>
      <w:r w:rsidR="002120E6">
        <w:rPr>
          <w:rFonts w:ascii="Constantia" w:hAnsi="Constantia" w:cs="Arial"/>
          <w:sz w:val="22"/>
          <w:szCs w:val="22"/>
        </w:rPr>
        <w:t xml:space="preserve"> </w:t>
      </w:r>
      <w:r w:rsidRPr="000263BD">
        <w:rPr>
          <w:rFonts w:ascii="Constantia" w:hAnsi="Constantia" w:cs="Arial"/>
          <w:sz w:val="22"/>
          <w:szCs w:val="22"/>
        </w:rPr>
        <w:t>the end of the seme</w:t>
      </w:r>
      <w:r w:rsidR="00B72236">
        <w:rPr>
          <w:rFonts w:ascii="Constantia" w:hAnsi="Constantia" w:cs="Arial"/>
          <w:sz w:val="22"/>
          <w:szCs w:val="22"/>
        </w:rPr>
        <w:t>ster.</w:t>
      </w:r>
      <w:r w:rsidR="002120E6">
        <w:rPr>
          <w:rFonts w:ascii="Constantia" w:hAnsi="Constantia" w:cs="Arial"/>
          <w:sz w:val="22"/>
          <w:szCs w:val="22"/>
        </w:rPr>
        <w:t xml:space="preserve"> </w:t>
      </w:r>
      <w:r w:rsidRPr="000263BD">
        <w:rPr>
          <w:rFonts w:ascii="Constantia" w:hAnsi="Constantia" w:cs="Arial"/>
          <w:sz w:val="22"/>
          <w:szCs w:val="22"/>
        </w:rPr>
        <w:t>The student</w:t>
      </w:r>
      <w:r w:rsidR="009751DF">
        <w:rPr>
          <w:rFonts w:ascii="Constantia" w:hAnsi="Constantia" w:cs="Arial"/>
          <w:sz w:val="22"/>
          <w:szCs w:val="22"/>
        </w:rPr>
        <w:t>-</w:t>
      </w:r>
      <w:r w:rsidRPr="000263BD">
        <w:rPr>
          <w:rFonts w:ascii="Constantia" w:hAnsi="Constantia" w:cs="Arial"/>
          <w:sz w:val="22"/>
          <w:szCs w:val="22"/>
        </w:rPr>
        <w:t>team</w:t>
      </w:r>
      <w:r w:rsidR="002120E6">
        <w:rPr>
          <w:rFonts w:ascii="Constantia" w:hAnsi="Constantia" w:cs="Arial"/>
          <w:sz w:val="22"/>
          <w:szCs w:val="22"/>
        </w:rPr>
        <w:t>s are</w:t>
      </w:r>
      <w:r w:rsidRPr="000263BD">
        <w:rPr>
          <w:rFonts w:ascii="Constantia" w:hAnsi="Constantia" w:cs="Arial"/>
          <w:sz w:val="22"/>
          <w:szCs w:val="22"/>
        </w:rPr>
        <w:t xml:space="preserve"> responsible for scheduling the</w:t>
      </w:r>
      <w:r w:rsidR="002120E6">
        <w:rPr>
          <w:rFonts w:ascii="Constantia" w:hAnsi="Constantia" w:cs="Arial"/>
          <w:sz w:val="22"/>
          <w:szCs w:val="22"/>
        </w:rPr>
        <w:t xml:space="preserve"> </w:t>
      </w:r>
      <w:r w:rsidRPr="000263BD">
        <w:rPr>
          <w:rFonts w:ascii="Constantia" w:hAnsi="Constantia" w:cs="Arial"/>
          <w:sz w:val="22"/>
          <w:szCs w:val="22"/>
        </w:rPr>
        <w:t>presentation date</w:t>
      </w:r>
      <w:r w:rsidR="0047631F">
        <w:rPr>
          <w:rFonts w:ascii="Constantia" w:hAnsi="Constantia" w:cs="Arial"/>
          <w:sz w:val="22"/>
          <w:szCs w:val="22"/>
        </w:rPr>
        <w:t xml:space="preserve"> and location</w:t>
      </w:r>
      <w:r w:rsidRPr="000263BD">
        <w:rPr>
          <w:rFonts w:ascii="Constantia" w:hAnsi="Constantia" w:cs="Arial"/>
          <w:sz w:val="22"/>
          <w:szCs w:val="22"/>
        </w:rPr>
        <w:t xml:space="preserve">. </w:t>
      </w:r>
      <w:r w:rsidR="003839AD">
        <w:rPr>
          <w:rFonts w:ascii="Constantia" w:hAnsi="Constantia" w:cs="Arial"/>
          <w:sz w:val="22"/>
          <w:szCs w:val="22"/>
        </w:rPr>
        <w:t xml:space="preserve">All team members are expected to </w:t>
      </w:r>
      <w:r w:rsidR="003839AD" w:rsidRPr="009751DF">
        <w:rPr>
          <w:rFonts w:ascii="Constantia" w:hAnsi="Constantia" w:cs="Arial"/>
          <w:sz w:val="22"/>
          <w:szCs w:val="22"/>
          <w:u w:val="single"/>
        </w:rPr>
        <w:t>participate evenly</w:t>
      </w:r>
      <w:r w:rsidR="003839AD">
        <w:rPr>
          <w:rFonts w:ascii="Constantia" w:hAnsi="Constantia" w:cs="Arial"/>
          <w:sz w:val="22"/>
          <w:szCs w:val="22"/>
        </w:rPr>
        <w:t xml:space="preserve"> in the presentation.</w:t>
      </w:r>
      <w:r w:rsidR="0039363E">
        <w:rPr>
          <w:rFonts w:ascii="Constantia" w:hAnsi="Constantia" w:cs="Arial"/>
          <w:sz w:val="22"/>
          <w:szCs w:val="22"/>
        </w:rPr>
        <w:t xml:space="preserve"> The instructor has the right to grade the team members individually.</w:t>
      </w:r>
    </w:p>
    <w:p w14:paraId="4E67BC08" w14:textId="77777777" w:rsidR="000263BD" w:rsidRDefault="000263BD" w:rsidP="00300115">
      <w:pPr>
        <w:autoSpaceDE w:val="0"/>
        <w:autoSpaceDN w:val="0"/>
        <w:adjustRightInd w:val="0"/>
        <w:rPr>
          <w:rFonts w:ascii="Constantia" w:hAnsi="Constantia" w:cs="Arial"/>
          <w:sz w:val="22"/>
          <w:szCs w:val="22"/>
        </w:rPr>
      </w:pPr>
    </w:p>
    <w:p w14:paraId="2A25C412" w14:textId="18FE4524" w:rsidR="00D9690E" w:rsidRDefault="00B72236" w:rsidP="00300115">
      <w:pPr>
        <w:autoSpaceDE w:val="0"/>
        <w:autoSpaceDN w:val="0"/>
        <w:adjustRightInd w:val="0"/>
        <w:rPr>
          <w:rFonts w:ascii="Constantia" w:hAnsi="Constantia" w:cs="Arial"/>
          <w:sz w:val="22"/>
          <w:szCs w:val="22"/>
        </w:rPr>
      </w:pPr>
      <w:r>
        <w:rPr>
          <w:rFonts w:ascii="Constantia" w:hAnsi="Constantia" w:cs="Arial"/>
          <w:sz w:val="22"/>
          <w:szCs w:val="22"/>
        </w:rPr>
        <w:t>Presentations may be</w:t>
      </w:r>
      <w:r w:rsidR="00300115" w:rsidRPr="000263BD">
        <w:rPr>
          <w:rFonts w:ascii="Constantia" w:hAnsi="Constantia" w:cs="Arial"/>
          <w:sz w:val="22"/>
          <w:szCs w:val="22"/>
        </w:rPr>
        <w:t xml:space="preserve"> made at the Bryan School</w:t>
      </w:r>
      <w:r w:rsidR="006F7FE9">
        <w:rPr>
          <w:rFonts w:ascii="Constantia" w:hAnsi="Constantia" w:cs="Arial"/>
          <w:sz w:val="22"/>
          <w:szCs w:val="22"/>
        </w:rPr>
        <w:t>,</w:t>
      </w:r>
      <w:r>
        <w:rPr>
          <w:rFonts w:ascii="Constantia" w:hAnsi="Constantia" w:cs="Arial"/>
          <w:sz w:val="22"/>
          <w:szCs w:val="22"/>
        </w:rPr>
        <w:t xml:space="preserve"> the client’s location</w:t>
      </w:r>
      <w:r w:rsidR="006F7FE9">
        <w:rPr>
          <w:rFonts w:ascii="Constantia" w:hAnsi="Constantia" w:cs="Arial"/>
          <w:sz w:val="22"/>
          <w:szCs w:val="22"/>
        </w:rPr>
        <w:t>, or via Zoom</w:t>
      </w:r>
      <w:r w:rsidR="00D9690E">
        <w:rPr>
          <w:rFonts w:ascii="Constantia" w:hAnsi="Constantia" w:cs="Arial"/>
          <w:sz w:val="22"/>
          <w:szCs w:val="22"/>
        </w:rPr>
        <w:t xml:space="preserve">. The client is expecting a presentation of up to 30 minutes. </w:t>
      </w:r>
      <w:r w:rsidR="00D9690E" w:rsidRPr="008445CB">
        <w:rPr>
          <w:rFonts w:ascii="Constantia" w:hAnsi="Constantia" w:cs="Arial"/>
          <w:sz w:val="22"/>
          <w:szCs w:val="22"/>
          <w:u w:val="single"/>
        </w:rPr>
        <w:t>Presentations of less than 20 minutes or over 30 minutes will cost the team points</w:t>
      </w:r>
      <w:r w:rsidR="00D9690E">
        <w:rPr>
          <w:rFonts w:ascii="Constantia" w:hAnsi="Constantia" w:cs="Arial"/>
          <w:sz w:val="22"/>
          <w:szCs w:val="22"/>
        </w:rPr>
        <w:t>.</w:t>
      </w:r>
      <w:r w:rsidR="008445CB">
        <w:rPr>
          <w:rFonts w:ascii="Constantia" w:hAnsi="Constantia" w:cs="Arial"/>
          <w:sz w:val="22"/>
          <w:szCs w:val="22"/>
        </w:rPr>
        <w:t xml:space="preserve"> A dress rehearsal will take place during a regular class; multiple practice sessions will be necessary to ensure a professional presentation.</w:t>
      </w:r>
    </w:p>
    <w:p w14:paraId="6F8E8CD4" w14:textId="77777777" w:rsidR="00D9690E" w:rsidRDefault="00D9690E" w:rsidP="00300115">
      <w:pPr>
        <w:autoSpaceDE w:val="0"/>
        <w:autoSpaceDN w:val="0"/>
        <w:adjustRightInd w:val="0"/>
        <w:rPr>
          <w:rFonts w:ascii="Constantia" w:hAnsi="Constantia" w:cs="Arial"/>
          <w:sz w:val="22"/>
          <w:szCs w:val="22"/>
        </w:rPr>
      </w:pPr>
    </w:p>
    <w:p w14:paraId="7CA55C90" w14:textId="0310A9C9" w:rsidR="00316C64" w:rsidRDefault="00300115" w:rsidP="00300115">
      <w:pPr>
        <w:autoSpaceDE w:val="0"/>
        <w:autoSpaceDN w:val="0"/>
        <w:adjustRightInd w:val="0"/>
        <w:rPr>
          <w:rFonts w:ascii="Constantia" w:hAnsi="Constantia" w:cs="Arial"/>
          <w:sz w:val="22"/>
          <w:szCs w:val="22"/>
        </w:rPr>
      </w:pPr>
      <w:r w:rsidRPr="000263BD">
        <w:rPr>
          <w:rFonts w:ascii="Constantia" w:hAnsi="Constantia" w:cs="Arial"/>
          <w:sz w:val="22"/>
          <w:szCs w:val="22"/>
        </w:rPr>
        <w:t>Pre</w:t>
      </w:r>
      <w:r w:rsidR="00316C64" w:rsidRPr="000263BD">
        <w:rPr>
          <w:rFonts w:ascii="Constantia" w:hAnsi="Constantia" w:cs="Arial"/>
          <w:sz w:val="22"/>
          <w:szCs w:val="22"/>
        </w:rPr>
        <w:t>sentations are expected to include the use of visual tools</w:t>
      </w:r>
      <w:r w:rsidRPr="000263BD">
        <w:rPr>
          <w:rFonts w:ascii="Constantia" w:hAnsi="Constantia" w:cs="Arial"/>
          <w:sz w:val="22"/>
          <w:szCs w:val="22"/>
        </w:rPr>
        <w:t xml:space="preserve"> </w:t>
      </w:r>
      <w:r w:rsidR="00316C64" w:rsidRPr="000263BD">
        <w:rPr>
          <w:rFonts w:ascii="Constantia" w:hAnsi="Constantia" w:cs="Arial"/>
          <w:sz w:val="22"/>
          <w:szCs w:val="22"/>
        </w:rPr>
        <w:t>(</w:t>
      </w:r>
      <w:r w:rsidRPr="000263BD">
        <w:rPr>
          <w:rFonts w:ascii="Constantia" w:hAnsi="Constantia" w:cs="Arial"/>
          <w:sz w:val="22"/>
          <w:szCs w:val="22"/>
        </w:rPr>
        <w:t>PowerPoint</w:t>
      </w:r>
      <w:r w:rsidR="00316C64" w:rsidRPr="000263BD">
        <w:rPr>
          <w:rFonts w:ascii="Constantia" w:hAnsi="Constantia" w:cs="Arial"/>
          <w:sz w:val="22"/>
          <w:szCs w:val="22"/>
        </w:rPr>
        <w:t>, Prezi, etc.)</w:t>
      </w:r>
      <w:r w:rsidR="0047631F">
        <w:rPr>
          <w:rFonts w:ascii="Constantia" w:hAnsi="Constantia" w:cs="Arial"/>
          <w:sz w:val="22"/>
          <w:szCs w:val="22"/>
        </w:rPr>
        <w:t xml:space="preserve">. Be sure to get “feed forward” from </w:t>
      </w:r>
      <w:r w:rsidR="003B45CE">
        <w:rPr>
          <w:rFonts w:ascii="Constantia" w:hAnsi="Constantia" w:cs="Arial"/>
          <w:sz w:val="22"/>
          <w:szCs w:val="22"/>
        </w:rPr>
        <w:t>Dr. Beitler, Mr. Rorrer</w:t>
      </w:r>
      <w:r w:rsidR="008C5789">
        <w:rPr>
          <w:rFonts w:ascii="Constantia" w:hAnsi="Constantia" w:cs="Arial"/>
          <w:sz w:val="22"/>
          <w:szCs w:val="22"/>
        </w:rPr>
        <w:t>,</w:t>
      </w:r>
      <w:r w:rsidR="0047631F">
        <w:rPr>
          <w:rFonts w:ascii="Constantia" w:hAnsi="Constantia" w:cs="Arial"/>
          <w:sz w:val="22"/>
          <w:szCs w:val="22"/>
        </w:rPr>
        <w:t xml:space="preserve"> </w:t>
      </w:r>
      <w:r w:rsidR="0047631F" w:rsidRPr="006F7FE9">
        <w:rPr>
          <w:rFonts w:ascii="Constantia" w:hAnsi="Constantia" w:cs="Arial"/>
          <w:sz w:val="22"/>
          <w:szCs w:val="22"/>
          <w:u w:val="single"/>
        </w:rPr>
        <w:t>and</w:t>
      </w:r>
      <w:r w:rsidR="0047631F">
        <w:rPr>
          <w:rFonts w:ascii="Constantia" w:hAnsi="Constantia" w:cs="Arial"/>
          <w:sz w:val="22"/>
          <w:szCs w:val="22"/>
        </w:rPr>
        <w:t xml:space="preserve"> your team’s executive mentor.</w:t>
      </w:r>
    </w:p>
    <w:p w14:paraId="6EDD0276" w14:textId="77777777" w:rsidR="00E43F53" w:rsidRDefault="00E43F53" w:rsidP="00300115">
      <w:pPr>
        <w:autoSpaceDE w:val="0"/>
        <w:autoSpaceDN w:val="0"/>
        <w:adjustRightInd w:val="0"/>
        <w:rPr>
          <w:rFonts w:ascii="Constantia" w:hAnsi="Constantia" w:cs="Arial"/>
          <w:sz w:val="22"/>
          <w:szCs w:val="22"/>
        </w:rPr>
      </w:pPr>
    </w:p>
    <w:p w14:paraId="2FB45657" w14:textId="77777777" w:rsidR="00E43F53" w:rsidRDefault="00E43F53" w:rsidP="00300115">
      <w:pPr>
        <w:autoSpaceDE w:val="0"/>
        <w:autoSpaceDN w:val="0"/>
        <w:adjustRightInd w:val="0"/>
        <w:rPr>
          <w:rFonts w:ascii="Constantia" w:hAnsi="Constantia" w:cs="Arial"/>
          <w:sz w:val="22"/>
          <w:szCs w:val="22"/>
        </w:rPr>
      </w:pPr>
      <w:r>
        <w:rPr>
          <w:rFonts w:ascii="Constantia" w:hAnsi="Constantia" w:cs="Arial"/>
          <w:sz w:val="22"/>
          <w:szCs w:val="22"/>
        </w:rPr>
        <w:t xml:space="preserve">Any delays in completing </w:t>
      </w:r>
      <w:r w:rsidR="002D30A4">
        <w:rPr>
          <w:rFonts w:ascii="Constantia" w:hAnsi="Constantia" w:cs="Arial"/>
          <w:sz w:val="22"/>
          <w:szCs w:val="22"/>
        </w:rPr>
        <w:t>the</w:t>
      </w:r>
      <w:r>
        <w:rPr>
          <w:rFonts w:ascii="Constantia" w:hAnsi="Constantia" w:cs="Arial"/>
          <w:sz w:val="22"/>
          <w:szCs w:val="22"/>
        </w:rPr>
        <w:t xml:space="preserve"> oral presentation may, at the instructor</w:t>
      </w:r>
      <w:r w:rsidR="00B72236">
        <w:rPr>
          <w:rFonts w:ascii="Constantia" w:hAnsi="Constantia" w:cs="Arial"/>
          <w:sz w:val="22"/>
          <w:szCs w:val="22"/>
        </w:rPr>
        <w:t>’</w:t>
      </w:r>
      <w:r>
        <w:rPr>
          <w:rFonts w:ascii="Constantia" w:hAnsi="Constantia" w:cs="Arial"/>
          <w:sz w:val="22"/>
          <w:szCs w:val="22"/>
        </w:rPr>
        <w:t>s discretion, result in a grade penalty.</w:t>
      </w:r>
    </w:p>
    <w:p w14:paraId="3461099E" w14:textId="77777777" w:rsidR="00B72236" w:rsidRDefault="00B72236" w:rsidP="00300115">
      <w:pPr>
        <w:autoSpaceDE w:val="0"/>
        <w:autoSpaceDN w:val="0"/>
        <w:adjustRightInd w:val="0"/>
        <w:rPr>
          <w:rFonts w:ascii="Constantia" w:hAnsi="Constantia" w:cs="Arial"/>
          <w:sz w:val="22"/>
          <w:szCs w:val="22"/>
        </w:rPr>
      </w:pPr>
    </w:p>
    <w:p w14:paraId="09BACD37" w14:textId="0F3E56F3" w:rsidR="00B72236" w:rsidRDefault="00C709B9" w:rsidP="00B72236">
      <w:pPr>
        <w:autoSpaceDE w:val="0"/>
        <w:autoSpaceDN w:val="0"/>
        <w:adjustRightInd w:val="0"/>
        <w:rPr>
          <w:rFonts w:ascii="Constantia" w:hAnsi="Constantia" w:cs="Arial"/>
          <w:sz w:val="22"/>
          <w:szCs w:val="22"/>
        </w:rPr>
      </w:pPr>
      <w:r>
        <w:rPr>
          <w:rFonts w:ascii="Constantia" w:hAnsi="Constantia" w:cs="Arial"/>
          <w:b/>
          <w:sz w:val="22"/>
          <w:szCs w:val="22"/>
        </w:rPr>
        <w:t>*</w:t>
      </w:r>
      <w:r w:rsidR="00934130">
        <w:rPr>
          <w:rFonts w:ascii="Constantia" w:hAnsi="Constantia" w:cs="Arial"/>
          <w:b/>
          <w:sz w:val="22"/>
          <w:szCs w:val="22"/>
        </w:rPr>
        <w:t xml:space="preserve">Important </w:t>
      </w:r>
      <w:r w:rsidR="00934130" w:rsidRPr="00934130">
        <w:rPr>
          <w:rFonts w:ascii="Constantia" w:hAnsi="Constantia" w:cs="Arial"/>
          <w:b/>
          <w:sz w:val="22"/>
          <w:szCs w:val="22"/>
        </w:rPr>
        <w:t>Note:</w:t>
      </w:r>
      <w:r w:rsidR="00934130">
        <w:rPr>
          <w:rFonts w:ascii="Constantia" w:hAnsi="Constantia" w:cs="Arial"/>
          <w:sz w:val="22"/>
          <w:szCs w:val="22"/>
        </w:rPr>
        <w:t xml:space="preserve"> </w:t>
      </w:r>
      <w:r w:rsidR="00B72236">
        <w:rPr>
          <w:rFonts w:ascii="Constantia" w:hAnsi="Constantia" w:cs="Arial"/>
          <w:sz w:val="22"/>
          <w:szCs w:val="22"/>
        </w:rPr>
        <w:t>Grading of</w:t>
      </w:r>
      <w:r w:rsidR="00B72236" w:rsidRPr="00B72236">
        <w:rPr>
          <w:rFonts w:ascii="Constantia" w:hAnsi="Constantia" w:cs="Arial"/>
          <w:sz w:val="22"/>
          <w:szCs w:val="22"/>
        </w:rPr>
        <w:t xml:space="preserve"> the</w:t>
      </w:r>
      <w:r w:rsidR="00B72236">
        <w:rPr>
          <w:rFonts w:ascii="Constantia" w:hAnsi="Constantia" w:cs="Arial"/>
          <w:sz w:val="22"/>
          <w:szCs w:val="22"/>
        </w:rPr>
        <w:t xml:space="preserve"> doc</w:t>
      </w:r>
      <w:r w:rsidR="00934130">
        <w:rPr>
          <w:rFonts w:ascii="Constantia" w:hAnsi="Constantia" w:cs="Arial"/>
          <w:sz w:val="22"/>
          <w:szCs w:val="22"/>
        </w:rPr>
        <w:t>ument and presentation is team-</w:t>
      </w:r>
      <w:r w:rsidR="00B72236">
        <w:rPr>
          <w:rFonts w:ascii="Constantia" w:hAnsi="Constantia" w:cs="Arial"/>
          <w:sz w:val="22"/>
          <w:szCs w:val="22"/>
        </w:rPr>
        <w:t>based</w:t>
      </w:r>
      <w:r w:rsidR="003839AD">
        <w:rPr>
          <w:rFonts w:ascii="Constantia" w:hAnsi="Constantia" w:cs="Arial"/>
          <w:sz w:val="22"/>
          <w:szCs w:val="22"/>
        </w:rPr>
        <w:t>, but the instructor</w:t>
      </w:r>
      <w:r w:rsidR="00094E63">
        <w:rPr>
          <w:rFonts w:ascii="Constantia" w:hAnsi="Constantia" w:cs="Arial"/>
          <w:sz w:val="22"/>
          <w:szCs w:val="22"/>
        </w:rPr>
        <w:t>s</w:t>
      </w:r>
      <w:r w:rsidR="003839AD">
        <w:rPr>
          <w:rFonts w:ascii="Constantia" w:hAnsi="Constantia" w:cs="Arial"/>
          <w:sz w:val="22"/>
          <w:szCs w:val="22"/>
        </w:rPr>
        <w:t xml:space="preserve"> </w:t>
      </w:r>
      <w:r w:rsidR="00094E63">
        <w:rPr>
          <w:rFonts w:ascii="Constantia" w:hAnsi="Constantia" w:cs="Arial"/>
          <w:sz w:val="22"/>
          <w:szCs w:val="22"/>
        </w:rPr>
        <w:t>reserve</w:t>
      </w:r>
      <w:r w:rsidR="003839AD">
        <w:rPr>
          <w:rFonts w:ascii="Constantia" w:hAnsi="Constantia" w:cs="Arial"/>
          <w:sz w:val="22"/>
          <w:szCs w:val="22"/>
        </w:rPr>
        <w:t xml:space="preserve"> the right to individually grade team members if, </w:t>
      </w:r>
      <w:r w:rsidR="00450615">
        <w:rPr>
          <w:rFonts w:ascii="Constantia" w:hAnsi="Constantia" w:cs="Arial"/>
          <w:sz w:val="22"/>
          <w:szCs w:val="22"/>
        </w:rPr>
        <w:t xml:space="preserve">at </w:t>
      </w:r>
      <w:r w:rsidR="00627D9E">
        <w:rPr>
          <w:rFonts w:ascii="Constantia" w:hAnsi="Constantia" w:cs="Arial"/>
          <w:sz w:val="22"/>
          <w:szCs w:val="22"/>
        </w:rPr>
        <w:t>their</w:t>
      </w:r>
      <w:r w:rsidR="00450615">
        <w:rPr>
          <w:rFonts w:ascii="Constantia" w:hAnsi="Constantia" w:cs="Arial"/>
          <w:sz w:val="22"/>
          <w:szCs w:val="22"/>
        </w:rPr>
        <w:t xml:space="preserve"> sole discretion,</w:t>
      </w:r>
      <w:r w:rsidR="003839AD">
        <w:rPr>
          <w:rFonts w:ascii="Constantia" w:hAnsi="Constantia" w:cs="Arial"/>
          <w:sz w:val="22"/>
          <w:szCs w:val="22"/>
        </w:rPr>
        <w:t xml:space="preserve"> it </w:t>
      </w:r>
      <w:r w:rsidR="00450615">
        <w:rPr>
          <w:rFonts w:ascii="Constantia" w:hAnsi="Constantia" w:cs="Arial"/>
          <w:sz w:val="22"/>
          <w:szCs w:val="22"/>
        </w:rPr>
        <w:t xml:space="preserve">is </w:t>
      </w:r>
      <w:r w:rsidR="003839AD">
        <w:rPr>
          <w:rFonts w:ascii="Constantia" w:hAnsi="Constantia" w:cs="Arial"/>
          <w:sz w:val="22"/>
          <w:szCs w:val="22"/>
        </w:rPr>
        <w:t xml:space="preserve">warranted due to lack of participation or effort by individual team members. </w:t>
      </w:r>
      <w:r w:rsidR="00934130">
        <w:rPr>
          <w:rFonts w:ascii="Constantia" w:hAnsi="Constantia" w:cs="Arial"/>
          <w:sz w:val="22"/>
          <w:szCs w:val="22"/>
        </w:rPr>
        <w:t>The instructor</w:t>
      </w:r>
      <w:r w:rsidR="008039F4">
        <w:rPr>
          <w:rFonts w:ascii="Constantia" w:hAnsi="Constantia" w:cs="Arial"/>
          <w:sz w:val="22"/>
          <w:szCs w:val="22"/>
        </w:rPr>
        <w:t>s</w:t>
      </w:r>
      <w:r w:rsidR="00934130">
        <w:rPr>
          <w:rFonts w:ascii="Constantia" w:hAnsi="Constantia" w:cs="Arial"/>
          <w:sz w:val="22"/>
          <w:szCs w:val="22"/>
        </w:rPr>
        <w:t xml:space="preserve"> will consider comments from </w:t>
      </w:r>
      <w:r w:rsidR="009751DF">
        <w:rPr>
          <w:rFonts w:ascii="Constantia" w:hAnsi="Constantia" w:cs="Arial"/>
          <w:sz w:val="22"/>
          <w:szCs w:val="22"/>
        </w:rPr>
        <w:t>the individuals</w:t>
      </w:r>
      <w:r w:rsidR="00856ADD">
        <w:rPr>
          <w:rFonts w:ascii="Constantia" w:hAnsi="Constantia" w:cs="Arial"/>
          <w:sz w:val="22"/>
          <w:szCs w:val="22"/>
        </w:rPr>
        <w:t>’</w:t>
      </w:r>
      <w:r w:rsidR="009751DF">
        <w:rPr>
          <w:rFonts w:ascii="Constantia" w:hAnsi="Constantia" w:cs="Arial"/>
          <w:sz w:val="22"/>
          <w:szCs w:val="22"/>
        </w:rPr>
        <w:t xml:space="preserve"> team members</w:t>
      </w:r>
      <w:r w:rsidR="00934130">
        <w:rPr>
          <w:rFonts w:ascii="Constantia" w:hAnsi="Constantia" w:cs="Arial"/>
          <w:sz w:val="22"/>
          <w:szCs w:val="22"/>
        </w:rPr>
        <w:t xml:space="preserve"> in determining </w:t>
      </w:r>
      <w:r w:rsidR="00C11C1E">
        <w:rPr>
          <w:rFonts w:ascii="Constantia" w:hAnsi="Constantia" w:cs="Arial"/>
          <w:sz w:val="22"/>
          <w:szCs w:val="22"/>
        </w:rPr>
        <w:t xml:space="preserve">final </w:t>
      </w:r>
      <w:r w:rsidR="00934130">
        <w:rPr>
          <w:rFonts w:ascii="Constantia" w:hAnsi="Constantia" w:cs="Arial"/>
          <w:sz w:val="22"/>
          <w:szCs w:val="22"/>
        </w:rPr>
        <w:t xml:space="preserve">grading. </w:t>
      </w:r>
      <w:r w:rsidR="003839AD">
        <w:rPr>
          <w:rFonts w:ascii="Constantia" w:hAnsi="Constantia" w:cs="Arial"/>
          <w:sz w:val="22"/>
          <w:szCs w:val="22"/>
        </w:rPr>
        <w:t>In that case</w:t>
      </w:r>
      <w:r w:rsidR="00450615">
        <w:rPr>
          <w:rFonts w:ascii="Constantia" w:hAnsi="Constantia" w:cs="Arial"/>
          <w:sz w:val="22"/>
          <w:szCs w:val="22"/>
        </w:rPr>
        <w:t>,</w:t>
      </w:r>
      <w:r w:rsidR="00934130">
        <w:rPr>
          <w:rFonts w:ascii="Constantia" w:hAnsi="Constantia" w:cs="Arial"/>
          <w:sz w:val="22"/>
          <w:szCs w:val="22"/>
        </w:rPr>
        <w:t xml:space="preserve"> it is possible for team members to earn different grades for both assignments</w:t>
      </w:r>
      <w:r>
        <w:rPr>
          <w:rFonts w:ascii="Constantia" w:hAnsi="Constantia" w:cs="Arial"/>
          <w:sz w:val="22"/>
          <w:szCs w:val="22"/>
        </w:rPr>
        <w:t xml:space="preserve">. </w:t>
      </w:r>
    </w:p>
    <w:p w14:paraId="5E5F7026" w14:textId="77777777" w:rsidR="00856ADD" w:rsidRDefault="00856ADD" w:rsidP="00B72236">
      <w:pPr>
        <w:autoSpaceDE w:val="0"/>
        <w:autoSpaceDN w:val="0"/>
        <w:adjustRightInd w:val="0"/>
        <w:rPr>
          <w:rFonts w:ascii="Constantia" w:hAnsi="Constantia" w:cs="Arial"/>
          <w:sz w:val="22"/>
          <w:szCs w:val="22"/>
        </w:rPr>
      </w:pPr>
    </w:p>
    <w:p w14:paraId="7E986947" w14:textId="77777777" w:rsidR="001A2564" w:rsidRDefault="001A2564" w:rsidP="00B72236">
      <w:pPr>
        <w:autoSpaceDE w:val="0"/>
        <w:autoSpaceDN w:val="0"/>
        <w:adjustRightInd w:val="0"/>
        <w:rPr>
          <w:rFonts w:ascii="Constantia" w:hAnsi="Constantia" w:cs="Arial"/>
          <w:sz w:val="22"/>
          <w:szCs w:val="22"/>
        </w:rPr>
      </w:pPr>
    </w:p>
    <w:p w14:paraId="380BC40D" w14:textId="4CFCB9F8" w:rsidR="000C5B66" w:rsidRPr="000C5B66" w:rsidRDefault="000C5B66" w:rsidP="003A7DEA">
      <w:pPr>
        <w:pStyle w:val="ListParagraph"/>
        <w:numPr>
          <w:ilvl w:val="0"/>
          <w:numId w:val="5"/>
        </w:numPr>
        <w:autoSpaceDE w:val="0"/>
        <w:autoSpaceDN w:val="0"/>
        <w:adjustRightInd w:val="0"/>
      </w:pPr>
      <w:r w:rsidRPr="000C5B66">
        <w:rPr>
          <w:b/>
          <w:bCs/>
        </w:rPr>
        <w:t xml:space="preserve">Contribution </w:t>
      </w:r>
      <w:r w:rsidR="0047631F">
        <w:rPr>
          <w:b/>
          <w:bCs/>
        </w:rPr>
        <w:t>to the Team</w:t>
      </w:r>
    </w:p>
    <w:p w14:paraId="366CF8EB" w14:textId="77777777" w:rsidR="003839AD" w:rsidRPr="001D293B" w:rsidRDefault="003839AD" w:rsidP="001D293B">
      <w:pPr>
        <w:autoSpaceDE w:val="0"/>
        <w:autoSpaceDN w:val="0"/>
        <w:adjustRightInd w:val="0"/>
        <w:rPr>
          <w:rFonts w:ascii="Courier New" w:hAnsi="Courier New" w:cs="Courier New"/>
          <w:b/>
          <w:bCs/>
        </w:rPr>
      </w:pPr>
    </w:p>
    <w:p w14:paraId="0D96332E" w14:textId="77777777" w:rsidR="00856ADD" w:rsidRDefault="00856ADD" w:rsidP="008826FA">
      <w:pPr>
        <w:autoSpaceDE w:val="0"/>
        <w:autoSpaceDN w:val="0"/>
        <w:adjustRightInd w:val="0"/>
        <w:rPr>
          <w:rFonts w:ascii="Constantia" w:hAnsi="Constantia" w:cs="Arial"/>
          <w:sz w:val="22"/>
          <w:szCs w:val="22"/>
        </w:rPr>
      </w:pPr>
      <w:r>
        <w:rPr>
          <w:rFonts w:ascii="Constantia" w:hAnsi="Constantia" w:cs="Arial"/>
          <w:sz w:val="22"/>
          <w:szCs w:val="22"/>
        </w:rPr>
        <w:t xml:space="preserve">Points for the individual student’s </w:t>
      </w:r>
      <w:r w:rsidR="00CD32FE">
        <w:rPr>
          <w:rFonts w:ascii="Constantia" w:hAnsi="Constantia" w:cs="Arial"/>
          <w:sz w:val="22"/>
          <w:szCs w:val="22"/>
        </w:rPr>
        <w:t xml:space="preserve">contribution to the </w:t>
      </w:r>
      <w:r>
        <w:rPr>
          <w:rFonts w:ascii="Constantia" w:hAnsi="Constantia" w:cs="Arial"/>
          <w:sz w:val="22"/>
          <w:szCs w:val="22"/>
        </w:rPr>
        <w:t>team will be determined by the student’s teammates.</w:t>
      </w:r>
    </w:p>
    <w:p w14:paraId="56361D16" w14:textId="77777777" w:rsidR="00EE436B" w:rsidRDefault="00EE436B" w:rsidP="008826FA">
      <w:pPr>
        <w:autoSpaceDE w:val="0"/>
        <w:autoSpaceDN w:val="0"/>
        <w:adjustRightInd w:val="0"/>
        <w:rPr>
          <w:rFonts w:ascii="Constantia" w:hAnsi="Constantia" w:cs="Arial"/>
          <w:sz w:val="22"/>
          <w:szCs w:val="22"/>
        </w:rPr>
      </w:pPr>
    </w:p>
    <w:p w14:paraId="7506C9BA" w14:textId="659A572E" w:rsidR="00B02D15" w:rsidRDefault="000263BD" w:rsidP="00D52B42">
      <w:pPr>
        <w:autoSpaceDE w:val="0"/>
        <w:autoSpaceDN w:val="0"/>
        <w:adjustRightInd w:val="0"/>
        <w:rPr>
          <w:rFonts w:ascii="Constantia" w:hAnsi="Constantia" w:cs="Arial"/>
          <w:sz w:val="22"/>
          <w:szCs w:val="22"/>
        </w:rPr>
      </w:pPr>
      <w:r w:rsidRPr="000263BD">
        <w:rPr>
          <w:rFonts w:ascii="Constantia" w:hAnsi="Constantia" w:cs="Arial"/>
          <w:sz w:val="22"/>
          <w:szCs w:val="22"/>
        </w:rPr>
        <w:t>The successful completion of a high</w:t>
      </w:r>
      <w:r w:rsidR="00A037E7">
        <w:rPr>
          <w:rFonts w:ascii="Constantia" w:hAnsi="Constantia" w:cs="Arial"/>
          <w:sz w:val="22"/>
          <w:szCs w:val="22"/>
        </w:rPr>
        <w:t>-</w:t>
      </w:r>
      <w:r w:rsidRPr="000263BD">
        <w:rPr>
          <w:rFonts w:ascii="Constantia" w:hAnsi="Constantia" w:cs="Arial"/>
          <w:sz w:val="22"/>
          <w:szCs w:val="22"/>
        </w:rPr>
        <w:t>quality consulting project requires a great deal of</w:t>
      </w:r>
      <w:r w:rsidR="00E43F53">
        <w:rPr>
          <w:rFonts w:ascii="Constantia" w:hAnsi="Constantia" w:cs="Arial"/>
          <w:sz w:val="22"/>
          <w:szCs w:val="22"/>
        </w:rPr>
        <w:t xml:space="preserve"> work and </w:t>
      </w:r>
      <w:r w:rsidRPr="000263BD">
        <w:rPr>
          <w:rFonts w:ascii="Constantia" w:hAnsi="Constantia" w:cs="Arial"/>
          <w:sz w:val="22"/>
          <w:szCs w:val="22"/>
        </w:rPr>
        <w:t xml:space="preserve">cooperation across team members. For this reason, team members will determine a portion of each student’s </w:t>
      </w:r>
      <w:r w:rsidR="0047631F">
        <w:rPr>
          <w:rFonts w:ascii="Constantia" w:hAnsi="Constantia" w:cs="Arial"/>
          <w:sz w:val="22"/>
          <w:szCs w:val="22"/>
        </w:rPr>
        <w:t xml:space="preserve">course </w:t>
      </w:r>
      <w:r w:rsidRPr="000263BD">
        <w:rPr>
          <w:rFonts w:ascii="Constantia" w:hAnsi="Constantia" w:cs="Arial"/>
          <w:sz w:val="22"/>
          <w:szCs w:val="22"/>
        </w:rPr>
        <w:t>grade based on their assessment</w:t>
      </w:r>
      <w:r w:rsidR="00E43F53">
        <w:rPr>
          <w:rFonts w:ascii="Constantia" w:hAnsi="Constantia" w:cs="Arial"/>
          <w:sz w:val="22"/>
          <w:szCs w:val="22"/>
        </w:rPr>
        <w:t xml:space="preserve"> </w:t>
      </w:r>
      <w:r w:rsidRPr="000263BD">
        <w:rPr>
          <w:rFonts w:ascii="Constantia" w:hAnsi="Constantia" w:cs="Arial"/>
          <w:sz w:val="22"/>
          <w:szCs w:val="22"/>
        </w:rPr>
        <w:t xml:space="preserve">of the student’s contribution to the </w:t>
      </w:r>
      <w:r w:rsidR="0047631F">
        <w:rPr>
          <w:rFonts w:ascii="Constantia" w:hAnsi="Constantia" w:cs="Arial"/>
          <w:sz w:val="22"/>
          <w:szCs w:val="22"/>
        </w:rPr>
        <w:t xml:space="preserve">team and the </w:t>
      </w:r>
      <w:r w:rsidRPr="000263BD">
        <w:rPr>
          <w:rFonts w:ascii="Constantia" w:hAnsi="Constantia" w:cs="Arial"/>
          <w:sz w:val="22"/>
          <w:szCs w:val="22"/>
        </w:rPr>
        <w:t>project’s success.</w:t>
      </w:r>
    </w:p>
    <w:p w14:paraId="6D0F74AC" w14:textId="04FBD915" w:rsidR="008039F4" w:rsidRDefault="008039F4" w:rsidP="00D52B42">
      <w:pPr>
        <w:autoSpaceDE w:val="0"/>
        <w:autoSpaceDN w:val="0"/>
        <w:adjustRightInd w:val="0"/>
        <w:rPr>
          <w:rFonts w:ascii="Constantia" w:hAnsi="Constantia" w:cs="Arial"/>
          <w:sz w:val="22"/>
          <w:szCs w:val="22"/>
        </w:rPr>
      </w:pPr>
    </w:p>
    <w:p w14:paraId="4CC3B200" w14:textId="220F163B" w:rsidR="008039F4" w:rsidRPr="00D52B42" w:rsidRDefault="008039F4" w:rsidP="00D52B42">
      <w:pPr>
        <w:autoSpaceDE w:val="0"/>
        <w:autoSpaceDN w:val="0"/>
        <w:adjustRightInd w:val="0"/>
        <w:rPr>
          <w:rFonts w:ascii="Constantia" w:hAnsi="Constantia" w:cs="Arial"/>
          <w:sz w:val="22"/>
          <w:szCs w:val="22"/>
        </w:rPr>
      </w:pPr>
      <w:r>
        <w:rPr>
          <w:rFonts w:ascii="Constantia" w:hAnsi="Constantia" w:cs="Arial"/>
          <w:sz w:val="22"/>
          <w:szCs w:val="22"/>
        </w:rPr>
        <w:t xml:space="preserve">Each student must send an email with team member assessments and a self-assessment (using a scale of 0-5) to Dr. Beitler </w:t>
      </w:r>
      <w:r w:rsidRPr="008039F4">
        <w:rPr>
          <w:rFonts w:ascii="Constantia" w:hAnsi="Constantia" w:cs="Arial"/>
          <w:sz w:val="22"/>
          <w:szCs w:val="22"/>
          <w:u w:val="single"/>
        </w:rPr>
        <w:t>before the mid-semester break</w:t>
      </w:r>
      <w:r>
        <w:rPr>
          <w:rFonts w:ascii="Constantia" w:hAnsi="Constantia" w:cs="Arial"/>
          <w:sz w:val="22"/>
          <w:szCs w:val="22"/>
        </w:rPr>
        <w:t xml:space="preserve">. If the student submits something without including a self-assessment, the student will receive a </w:t>
      </w:r>
      <w:r w:rsidRPr="002E5F5C">
        <w:rPr>
          <w:rFonts w:ascii="Constantia" w:hAnsi="Constantia" w:cs="Arial"/>
          <w:sz w:val="22"/>
          <w:szCs w:val="22"/>
          <w:u w:val="single"/>
        </w:rPr>
        <w:t>zero for this assignment</w:t>
      </w:r>
      <w:r>
        <w:rPr>
          <w:rFonts w:ascii="Constantia" w:hAnsi="Constantia" w:cs="Arial"/>
          <w:sz w:val="22"/>
          <w:szCs w:val="22"/>
        </w:rPr>
        <w:t>.</w:t>
      </w:r>
    </w:p>
    <w:p w14:paraId="2075E4A0" w14:textId="77777777" w:rsidR="00B02D15" w:rsidRDefault="00B02D15" w:rsidP="000263BD">
      <w:pPr>
        <w:pStyle w:val="Default"/>
        <w:rPr>
          <w:rFonts w:ascii="Constantia" w:hAnsi="Constantia"/>
          <w:sz w:val="22"/>
          <w:szCs w:val="22"/>
        </w:rPr>
      </w:pPr>
    </w:p>
    <w:p w14:paraId="46DE2D9B" w14:textId="7F1445A3" w:rsidR="00CD7755" w:rsidRDefault="00CD7755" w:rsidP="000C5B66">
      <w:pPr>
        <w:autoSpaceDE w:val="0"/>
        <w:autoSpaceDN w:val="0"/>
        <w:adjustRightInd w:val="0"/>
      </w:pPr>
    </w:p>
    <w:p w14:paraId="47C06C96" w14:textId="3C127F66" w:rsidR="003B45CE" w:rsidRDefault="003B45CE" w:rsidP="000C5B66">
      <w:pPr>
        <w:autoSpaceDE w:val="0"/>
        <w:autoSpaceDN w:val="0"/>
        <w:adjustRightInd w:val="0"/>
      </w:pPr>
    </w:p>
    <w:p w14:paraId="0D7B666D" w14:textId="204F124A" w:rsidR="000C5B66" w:rsidRPr="000C5B66" w:rsidRDefault="003356DA" w:rsidP="003A7DEA">
      <w:pPr>
        <w:pStyle w:val="ListParagraph"/>
        <w:numPr>
          <w:ilvl w:val="0"/>
          <w:numId w:val="5"/>
        </w:numPr>
        <w:autoSpaceDE w:val="0"/>
        <w:autoSpaceDN w:val="0"/>
        <w:adjustRightInd w:val="0"/>
      </w:pPr>
      <w:r>
        <w:rPr>
          <w:b/>
          <w:bCs/>
        </w:rPr>
        <w:t>Contribution to</w:t>
      </w:r>
      <w:r w:rsidR="0047631F">
        <w:rPr>
          <w:b/>
          <w:bCs/>
        </w:rPr>
        <w:t xml:space="preserve"> the Class</w:t>
      </w:r>
    </w:p>
    <w:p w14:paraId="52152CF4" w14:textId="77777777" w:rsidR="000C5B66" w:rsidRDefault="000C5B66" w:rsidP="000263BD">
      <w:pPr>
        <w:pStyle w:val="Default"/>
        <w:rPr>
          <w:rFonts w:ascii="Constantia" w:hAnsi="Constantia"/>
          <w:sz w:val="22"/>
          <w:szCs w:val="22"/>
        </w:rPr>
      </w:pPr>
    </w:p>
    <w:p w14:paraId="116A5FD0" w14:textId="77777777" w:rsidR="0047631F" w:rsidRDefault="0047631F" w:rsidP="000263BD">
      <w:pPr>
        <w:pStyle w:val="Default"/>
        <w:rPr>
          <w:rFonts w:ascii="Constantia" w:hAnsi="Constantia"/>
          <w:sz w:val="22"/>
          <w:szCs w:val="22"/>
        </w:rPr>
      </w:pPr>
      <w:r>
        <w:rPr>
          <w:rFonts w:ascii="Constantia" w:hAnsi="Constantia"/>
          <w:sz w:val="22"/>
          <w:szCs w:val="22"/>
        </w:rPr>
        <w:t xml:space="preserve">Points for the individual student’s engagement in the class will be </w:t>
      </w:r>
      <w:r w:rsidR="00CD32FE">
        <w:rPr>
          <w:rFonts w:ascii="Constantia" w:hAnsi="Constantia"/>
          <w:sz w:val="22"/>
          <w:szCs w:val="22"/>
        </w:rPr>
        <w:t>determined by the instructor.</w:t>
      </w:r>
    </w:p>
    <w:p w14:paraId="38EA79DE" w14:textId="77777777" w:rsidR="00CD32FE" w:rsidRDefault="00CD32FE" w:rsidP="000263BD">
      <w:pPr>
        <w:pStyle w:val="Default"/>
        <w:rPr>
          <w:rFonts w:ascii="Constantia" w:hAnsi="Constantia"/>
          <w:sz w:val="22"/>
          <w:szCs w:val="22"/>
        </w:rPr>
      </w:pPr>
    </w:p>
    <w:p w14:paraId="1652022F" w14:textId="77777777" w:rsidR="00C655CA" w:rsidRDefault="00C655CA" w:rsidP="000263BD">
      <w:pPr>
        <w:pStyle w:val="Default"/>
        <w:rPr>
          <w:rFonts w:ascii="Constantia" w:hAnsi="Constantia"/>
          <w:sz w:val="22"/>
          <w:szCs w:val="22"/>
        </w:rPr>
      </w:pPr>
      <w:r>
        <w:rPr>
          <w:rFonts w:ascii="Constantia" w:hAnsi="Constantia"/>
          <w:sz w:val="22"/>
          <w:szCs w:val="22"/>
        </w:rPr>
        <w:t>The instructor will consider the following:</w:t>
      </w:r>
    </w:p>
    <w:p w14:paraId="632A71F4" w14:textId="77777777" w:rsidR="00C655CA" w:rsidRDefault="00C655CA" w:rsidP="000263BD">
      <w:pPr>
        <w:pStyle w:val="Default"/>
        <w:rPr>
          <w:rFonts w:ascii="Constantia" w:hAnsi="Constantia"/>
          <w:sz w:val="22"/>
          <w:szCs w:val="22"/>
        </w:rPr>
      </w:pPr>
      <w:r>
        <w:rPr>
          <w:rFonts w:ascii="Constantia" w:hAnsi="Constantia"/>
          <w:sz w:val="22"/>
          <w:szCs w:val="22"/>
        </w:rPr>
        <w:t>• contributing to class discussion</w:t>
      </w:r>
      <w:r w:rsidR="00145516">
        <w:rPr>
          <w:rFonts w:ascii="Constantia" w:hAnsi="Constantia"/>
          <w:sz w:val="22"/>
          <w:szCs w:val="22"/>
        </w:rPr>
        <w:t>s</w:t>
      </w:r>
    </w:p>
    <w:p w14:paraId="6E629646" w14:textId="77777777" w:rsidR="00C655CA" w:rsidRDefault="00C655CA" w:rsidP="000263BD">
      <w:pPr>
        <w:pStyle w:val="Default"/>
        <w:rPr>
          <w:rFonts w:ascii="Constantia" w:hAnsi="Constantia"/>
          <w:sz w:val="22"/>
          <w:szCs w:val="22"/>
        </w:rPr>
      </w:pPr>
      <w:r>
        <w:rPr>
          <w:rFonts w:ascii="Constantia" w:hAnsi="Constantia"/>
          <w:sz w:val="22"/>
          <w:szCs w:val="22"/>
        </w:rPr>
        <w:t>• being “present” (not just physically) during class</w:t>
      </w:r>
    </w:p>
    <w:p w14:paraId="572BE634" w14:textId="77777777" w:rsidR="00C655CA" w:rsidRDefault="00C655CA" w:rsidP="000263BD">
      <w:pPr>
        <w:pStyle w:val="Default"/>
        <w:rPr>
          <w:rFonts w:ascii="Constantia" w:hAnsi="Constantia"/>
          <w:sz w:val="22"/>
          <w:szCs w:val="22"/>
        </w:rPr>
      </w:pPr>
      <w:r>
        <w:rPr>
          <w:rFonts w:ascii="Constantia" w:hAnsi="Constantia"/>
          <w:sz w:val="22"/>
          <w:szCs w:val="22"/>
        </w:rPr>
        <w:t>• asking questions of the guest speakers</w:t>
      </w:r>
    </w:p>
    <w:p w14:paraId="4A2B2C96" w14:textId="126FC491" w:rsidR="00145516" w:rsidRDefault="00145516" w:rsidP="000263BD">
      <w:pPr>
        <w:pStyle w:val="Default"/>
        <w:rPr>
          <w:rFonts w:ascii="Constantia" w:hAnsi="Constantia"/>
          <w:sz w:val="22"/>
          <w:szCs w:val="22"/>
        </w:rPr>
      </w:pPr>
      <w:r>
        <w:rPr>
          <w:rFonts w:ascii="Constantia" w:hAnsi="Constantia"/>
          <w:sz w:val="22"/>
          <w:szCs w:val="22"/>
        </w:rPr>
        <w:t xml:space="preserve">• being sure the team submits </w:t>
      </w:r>
      <w:r w:rsidR="009D0469">
        <w:rPr>
          <w:rFonts w:ascii="Constantia" w:hAnsi="Constantia"/>
          <w:sz w:val="22"/>
          <w:szCs w:val="22"/>
        </w:rPr>
        <w:t xml:space="preserve">high-quality </w:t>
      </w:r>
      <w:r w:rsidR="008C5789">
        <w:rPr>
          <w:rFonts w:ascii="Constantia" w:hAnsi="Constantia"/>
          <w:sz w:val="22"/>
          <w:szCs w:val="22"/>
        </w:rPr>
        <w:t>based on previous</w:t>
      </w:r>
      <w:r>
        <w:rPr>
          <w:rFonts w:ascii="Constantia" w:hAnsi="Constantia"/>
          <w:sz w:val="22"/>
          <w:szCs w:val="22"/>
        </w:rPr>
        <w:t xml:space="preserve"> “feed forward”</w:t>
      </w:r>
    </w:p>
    <w:p w14:paraId="755A4C35" w14:textId="1364FF2B" w:rsidR="00C655CA" w:rsidRDefault="008445CB" w:rsidP="000263BD">
      <w:pPr>
        <w:pStyle w:val="Default"/>
        <w:rPr>
          <w:rFonts w:ascii="Constantia" w:hAnsi="Constantia"/>
          <w:sz w:val="22"/>
          <w:szCs w:val="22"/>
        </w:rPr>
      </w:pPr>
      <w:r>
        <w:rPr>
          <w:rFonts w:ascii="Constantia" w:hAnsi="Constantia"/>
          <w:sz w:val="22"/>
          <w:szCs w:val="22"/>
        </w:rPr>
        <w:t>• sending video links, articles, etc. to</w:t>
      </w:r>
      <w:r w:rsidR="00C655CA">
        <w:rPr>
          <w:rFonts w:ascii="Constantia" w:hAnsi="Constantia"/>
          <w:sz w:val="22"/>
          <w:szCs w:val="22"/>
        </w:rPr>
        <w:t xml:space="preserve"> instructor </w:t>
      </w:r>
      <w:r>
        <w:rPr>
          <w:rFonts w:ascii="Constantia" w:hAnsi="Constantia"/>
          <w:sz w:val="22"/>
          <w:szCs w:val="22"/>
        </w:rPr>
        <w:t>to share with class</w:t>
      </w:r>
    </w:p>
    <w:p w14:paraId="242A85AA" w14:textId="77777777" w:rsidR="00145516" w:rsidRDefault="00145516" w:rsidP="000263BD">
      <w:pPr>
        <w:pStyle w:val="Default"/>
        <w:rPr>
          <w:rFonts w:ascii="Constantia" w:hAnsi="Constantia"/>
          <w:sz w:val="22"/>
          <w:szCs w:val="22"/>
        </w:rPr>
      </w:pPr>
      <w:r>
        <w:rPr>
          <w:rFonts w:ascii="Constantia" w:hAnsi="Constantia"/>
          <w:sz w:val="22"/>
          <w:szCs w:val="22"/>
        </w:rPr>
        <w:t>• contributing value to the “round robins” at the end of class sessions</w:t>
      </w:r>
    </w:p>
    <w:p w14:paraId="0E56A0B4" w14:textId="77777777" w:rsidR="000263BD" w:rsidRDefault="000263BD" w:rsidP="000263BD">
      <w:pPr>
        <w:pStyle w:val="Default"/>
        <w:rPr>
          <w:rFonts w:ascii="Constantia" w:hAnsi="Constantia"/>
          <w:sz w:val="22"/>
          <w:szCs w:val="22"/>
        </w:rPr>
      </w:pPr>
    </w:p>
    <w:p w14:paraId="2C5FD9FB" w14:textId="37D49712" w:rsidR="004D5D4E" w:rsidRDefault="004D5D4E">
      <w:pPr>
        <w:rPr>
          <w:rFonts w:ascii="Constantia" w:eastAsiaTheme="minorHAnsi" w:hAnsi="Constantia"/>
          <w:color w:val="000000"/>
          <w:sz w:val="22"/>
          <w:szCs w:val="22"/>
        </w:rPr>
      </w:pPr>
      <w:r>
        <w:rPr>
          <w:rFonts w:ascii="Constantia" w:hAnsi="Constantia"/>
          <w:sz w:val="22"/>
          <w:szCs w:val="22"/>
        </w:rPr>
        <w:br w:type="page"/>
      </w:r>
    </w:p>
    <w:p w14:paraId="71B46BDF" w14:textId="77777777" w:rsidR="000263BD" w:rsidRDefault="000263BD" w:rsidP="000263BD">
      <w:pPr>
        <w:pStyle w:val="Default"/>
        <w:rPr>
          <w:rFonts w:ascii="Constantia" w:hAnsi="Constantia"/>
          <w:sz w:val="22"/>
          <w:szCs w:val="22"/>
        </w:rPr>
      </w:pPr>
    </w:p>
    <w:p w14:paraId="743A3BAF" w14:textId="77777777" w:rsidR="00FF2AE1" w:rsidRPr="00976AC8" w:rsidRDefault="00FF2AE1" w:rsidP="00FF2AE1">
      <w:pPr>
        <w:autoSpaceDE w:val="0"/>
        <w:autoSpaceDN w:val="0"/>
        <w:adjustRightInd w:val="0"/>
        <w:rPr>
          <w:rFonts w:ascii="Arial" w:eastAsiaTheme="minorHAnsi" w:hAnsi="Arial" w:cs="Arial"/>
          <w:color w:val="000000"/>
          <w:sz w:val="22"/>
          <w:szCs w:val="22"/>
          <w:u w:val="single"/>
        </w:rPr>
      </w:pPr>
      <w:r w:rsidRPr="00976AC8">
        <w:rPr>
          <w:rFonts w:ascii="Arial" w:hAnsi="Arial" w:cs="Arial"/>
          <w:b/>
          <w:sz w:val="22"/>
          <w:szCs w:val="22"/>
          <w:u w:val="single"/>
        </w:rPr>
        <w:t>“Firing” Team Members</w:t>
      </w:r>
    </w:p>
    <w:p w14:paraId="7910B00B" w14:textId="77777777" w:rsidR="00FF2AE1" w:rsidRPr="00976AC8" w:rsidRDefault="006F35B3" w:rsidP="006F35B3">
      <w:pPr>
        <w:tabs>
          <w:tab w:val="left" w:pos="1935"/>
        </w:tabs>
        <w:rPr>
          <w:rFonts w:ascii="Arial" w:hAnsi="Arial" w:cs="Arial"/>
          <w:sz w:val="22"/>
          <w:szCs w:val="22"/>
        </w:rPr>
      </w:pPr>
      <w:r w:rsidRPr="00976AC8">
        <w:rPr>
          <w:rFonts w:ascii="Arial" w:hAnsi="Arial" w:cs="Arial"/>
          <w:sz w:val="22"/>
          <w:szCs w:val="22"/>
        </w:rPr>
        <w:tab/>
      </w:r>
    </w:p>
    <w:p w14:paraId="103E7F6C" w14:textId="77777777" w:rsidR="00FF2AE1" w:rsidRPr="00976AC8" w:rsidRDefault="00FF2AE1" w:rsidP="00FF2AE1">
      <w:pPr>
        <w:rPr>
          <w:rFonts w:ascii="Arial" w:hAnsi="Arial" w:cs="Arial"/>
          <w:sz w:val="22"/>
          <w:szCs w:val="22"/>
        </w:rPr>
      </w:pPr>
      <w:r w:rsidRPr="00976AC8">
        <w:rPr>
          <w:rFonts w:ascii="Arial" w:hAnsi="Arial" w:cs="Arial"/>
          <w:sz w:val="22"/>
          <w:szCs w:val="22"/>
        </w:rPr>
        <w:t>This section applies to all team activities.</w:t>
      </w:r>
    </w:p>
    <w:p w14:paraId="48AB1B97" w14:textId="77777777" w:rsidR="00FF2AE1" w:rsidRPr="00976AC8" w:rsidRDefault="00FF2AE1" w:rsidP="00FF2AE1">
      <w:pPr>
        <w:rPr>
          <w:rFonts w:ascii="Arial" w:hAnsi="Arial" w:cs="Arial"/>
          <w:sz w:val="22"/>
          <w:szCs w:val="22"/>
        </w:rPr>
      </w:pPr>
    </w:p>
    <w:p w14:paraId="674E4306" w14:textId="77777777" w:rsidR="00FF2AE1" w:rsidRPr="00976AC8" w:rsidRDefault="00FF2AE1" w:rsidP="00FF2AE1">
      <w:pPr>
        <w:rPr>
          <w:rFonts w:ascii="Arial" w:hAnsi="Arial" w:cs="Arial"/>
          <w:sz w:val="22"/>
          <w:szCs w:val="22"/>
        </w:rPr>
      </w:pPr>
      <w:r w:rsidRPr="00976AC8">
        <w:rPr>
          <w:rFonts w:ascii="Arial" w:hAnsi="Arial" w:cs="Arial"/>
          <w:sz w:val="22"/>
          <w:szCs w:val="22"/>
        </w:rPr>
        <w:t>In every teamwork situation, “people issues</w:t>
      </w:r>
      <w:r w:rsidR="009D7401" w:rsidRPr="00976AC8">
        <w:rPr>
          <w:rFonts w:ascii="Arial" w:hAnsi="Arial" w:cs="Arial"/>
          <w:sz w:val="22"/>
          <w:szCs w:val="22"/>
        </w:rPr>
        <w:t>”</w:t>
      </w:r>
      <w:r w:rsidRPr="00976AC8">
        <w:rPr>
          <w:rFonts w:ascii="Arial" w:hAnsi="Arial" w:cs="Arial"/>
          <w:sz w:val="22"/>
          <w:szCs w:val="22"/>
        </w:rPr>
        <w:t xml:space="preserve"> appear. Yet, in today’s business environment, effective team “knowledge work” has become a competitive advantage. You are/will be required to work effectively with people of different skill levels, interests, and motivations to succeed in this course and in your career.</w:t>
      </w:r>
    </w:p>
    <w:p w14:paraId="406E2ED9" w14:textId="77777777" w:rsidR="00FF2AE1" w:rsidRPr="00976AC8" w:rsidRDefault="00FF2AE1" w:rsidP="00FF2AE1">
      <w:pPr>
        <w:rPr>
          <w:rFonts w:ascii="Arial" w:hAnsi="Arial" w:cs="Arial"/>
          <w:sz w:val="22"/>
          <w:szCs w:val="22"/>
        </w:rPr>
      </w:pPr>
    </w:p>
    <w:p w14:paraId="5E08035C" w14:textId="189A3B65" w:rsidR="00FF2AE1" w:rsidRPr="00976AC8" w:rsidRDefault="00FF2AE1" w:rsidP="00FF2AE1">
      <w:pPr>
        <w:rPr>
          <w:rFonts w:ascii="Arial" w:hAnsi="Arial" w:cs="Arial"/>
          <w:sz w:val="22"/>
          <w:szCs w:val="22"/>
        </w:rPr>
      </w:pPr>
      <w:r w:rsidRPr="00976AC8">
        <w:rPr>
          <w:rFonts w:ascii="Arial" w:hAnsi="Arial" w:cs="Arial"/>
          <w:b/>
          <w:sz w:val="22"/>
          <w:szCs w:val="22"/>
        </w:rPr>
        <w:t>“Firing” Process:</w:t>
      </w:r>
      <w:r w:rsidRPr="00976AC8">
        <w:rPr>
          <w:rFonts w:ascii="Arial" w:hAnsi="Arial" w:cs="Arial"/>
          <w:sz w:val="22"/>
          <w:szCs w:val="22"/>
        </w:rPr>
        <w:t xml:space="preserve">  In the case where a team member consistently underperforms, action can be taken by the team in sequential steps as follows:</w:t>
      </w:r>
    </w:p>
    <w:p w14:paraId="7475DA07" w14:textId="77777777" w:rsidR="00FF2AE1" w:rsidRPr="00976AC8" w:rsidRDefault="00FF2AE1" w:rsidP="00FF2AE1">
      <w:pPr>
        <w:rPr>
          <w:rFonts w:ascii="Arial" w:hAnsi="Arial" w:cs="Arial"/>
          <w:sz w:val="22"/>
          <w:szCs w:val="22"/>
        </w:rPr>
      </w:pPr>
    </w:p>
    <w:p w14:paraId="683A372D" w14:textId="77777777" w:rsidR="00FF2AE1" w:rsidRPr="00976AC8" w:rsidRDefault="00FF2AE1" w:rsidP="00FF2AE1">
      <w:pPr>
        <w:numPr>
          <w:ilvl w:val="0"/>
          <w:numId w:val="3"/>
        </w:numPr>
        <w:rPr>
          <w:rFonts w:ascii="Arial" w:hAnsi="Arial" w:cs="Arial"/>
          <w:sz w:val="22"/>
          <w:szCs w:val="22"/>
        </w:rPr>
      </w:pPr>
      <w:r w:rsidRPr="00976AC8">
        <w:rPr>
          <w:rFonts w:ascii="Arial" w:hAnsi="Arial" w:cs="Arial"/>
          <w:sz w:val="22"/>
          <w:szCs w:val="22"/>
        </w:rPr>
        <w:t>Team members meet with the underperformer(s), discuss the issues and clearly delineate the expectations of the team. This meeting is documented and the notes of such are sent to Dr. Beitler.</w:t>
      </w:r>
    </w:p>
    <w:p w14:paraId="1C63A446" w14:textId="77777777" w:rsidR="00FF2AE1" w:rsidRPr="00976AC8" w:rsidRDefault="00FF2AE1" w:rsidP="00FF2AE1">
      <w:pPr>
        <w:numPr>
          <w:ilvl w:val="0"/>
          <w:numId w:val="3"/>
        </w:numPr>
        <w:rPr>
          <w:rFonts w:ascii="Arial" w:hAnsi="Arial" w:cs="Arial"/>
          <w:sz w:val="22"/>
          <w:szCs w:val="22"/>
        </w:rPr>
      </w:pPr>
      <w:r w:rsidRPr="00976AC8">
        <w:rPr>
          <w:rFonts w:ascii="Arial" w:hAnsi="Arial" w:cs="Arial"/>
          <w:sz w:val="22"/>
          <w:szCs w:val="22"/>
        </w:rPr>
        <w:t>If, after a reasonable period of time, determined by the team, performance does not improve, the team can request a meeting with Dr. Beitler to discuss the issues at hand. At that time, Dr. Beitler will request a meeting with the underperformer(s).</w:t>
      </w:r>
    </w:p>
    <w:p w14:paraId="35A1CCA0" w14:textId="77777777" w:rsidR="00FF2AE1" w:rsidRPr="00976AC8" w:rsidRDefault="00FF2AE1" w:rsidP="00FF2AE1">
      <w:pPr>
        <w:numPr>
          <w:ilvl w:val="0"/>
          <w:numId w:val="3"/>
        </w:numPr>
        <w:rPr>
          <w:rFonts w:ascii="Arial" w:hAnsi="Arial" w:cs="Arial"/>
          <w:sz w:val="22"/>
          <w:szCs w:val="22"/>
        </w:rPr>
      </w:pPr>
      <w:r w:rsidRPr="00976AC8">
        <w:rPr>
          <w:rFonts w:ascii="Arial" w:hAnsi="Arial" w:cs="Arial"/>
          <w:sz w:val="22"/>
          <w:szCs w:val="22"/>
        </w:rPr>
        <w:t xml:space="preserve">After such meeting and a reasonable amount of time to correct the issues has passed, the team will be given the authority to </w:t>
      </w:r>
      <w:r w:rsidRPr="00976AC8">
        <w:rPr>
          <w:rFonts w:ascii="Arial" w:hAnsi="Arial" w:cs="Arial"/>
          <w:sz w:val="22"/>
          <w:szCs w:val="22"/>
          <w:u w:val="single"/>
        </w:rPr>
        <w:t>“fire” the under-performer(s)</w:t>
      </w:r>
      <w:r w:rsidRPr="00976AC8">
        <w:rPr>
          <w:rFonts w:ascii="Arial" w:hAnsi="Arial" w:cs="Arial"/>
          <w:sz w:val="22"/>
          <w:szCs w:val="22"/>
        </w:rPr>
        <w:t>, with the approval of Dr. Beitler (supporting “just cause”).</w:t>
      </w:r>
    </w:p>
    <w:p w14:paraId="1B33DCA3" w14:textId="77777777" w:rsidR="002651D6" w:rsidRPr="00976AC8" w:rsidRDefault="002651D6" w:rsidP="002651D6">
      <w:pPr>
        <w:ind w:left="1440"/>
        <w:rPr>
          <w:rFonts w:ascii="Arial" w:hAnsi="Arial" w:cs="Arial"/>
          <w:sz w:val="22"/>
          <w:szCs w:val="22"/>
        </w:rPr>
      </w:pPr>
    </w:p>
    <w:p w14:paraId="2FA409C5" w14:textId="77777777" w:rsidR="00FF2AE1" w:rsidRPr="00976AC8" w:rsidRDefault="00FF2AE1" w:rsidP="00FF2AE1">
      <w:pPr>
        <w:rPr>
          <w:rFonts w:ascii="Arial" w:hAnsi="Arial" w:cs="Arial"/>
          <w:b/>
          <w:sz w:val="22"/>
          <w:szCs w:val="22"/>
        </w:rPr>
      </w:pPr>
      <w:r w:rsidRPr="00976AC8">
        <w:rPr>
          <w:rFonts w:ascii="Arial" w:hAnsi="Arial" w:cs="Arial"/>
          <w:b/>
          <w:sz w:val="22"/>
          <w:szCs w:val="22"/>
          <w:u w:val="single"/>
        </w:rPr>
        <w:t>If a student is “fired” from a team</w:t>
      </w:r>
      <w:r w:rsidRPr="00976AC8">
        <w:rPr>
          <w:rFonts w:ascii="Arial" w:hAnsi="Arial" w:cs="Arial"/>
          <w:b/>
          <w:sz w:val="22"/>
          <w:szCs w:val="22"/>
        </w:rPr>
        <w:t>, he/she will receive a score of zero (0) for the entire consulting project and will fail the course, regardless of other scores earned in the class. No make-up work is available to counteract this failing.</w:t>
      </w:r>
    </w:p>
    <w:p w14:paraId="43179904" w14:textId="77777777" w:rsidR="000C5B66" w:rsidRPr="00976AC8" w:rsidRDefault="000C5B66" w:rsidP="000263BD">
      <w:pPr>
        <w:pStyle w:val="Default"/>
        <w:rPr>
          <w:rFonts w:ascii="Arial" w:hAnsi="Arial" w:cs="Arial"/>
          <w:sz w:val="22"/>
          <w:szCs w:val="22"/>
        </w:rPr>
      </w:pPr>
    </w:p>
    <w:p w14:paraId="2F8E8B27" w14:textId="64E66B45" w:rsidR="00016D36" w:rsidRPr="00976AC8" w:rsidRDefault="00F42CD6" w:rsidP="000263BD">
      <w:pPr>
        <w:pStyle w:val="Default"/>
        <w:rPr>
          <w:rFonts w:ascii="Arial" w:hAnsi="Arial" w:cs="Arial"/>
          <w:sz w:val="22"/>
          <w:szCs w:val="22"/>
        </w:rPr>
      </w:pPr>
      <w:r w:rsidRPr="00976AC8">
        <w:rPr>
          <w:rFonts w:ascii="Arial" w:hAnsi="Arial" w:cs="Arial"/>
          <w:sz w:val="22"/>
          <w:szCs w:val="22"/>
        </w:rPr>
        <w:t xml:space="preserve">“Underperformance” includes, but is not limited to, </w:t>
      </w:r>
      <w:r w:rsidRPr="00976AC8">
        <w:rPr>
          <w:rFonts w:ascii="Arial" w:hAnsi="Arial" w:cs="Arial"/>
          <w:sz w:val="22"/>
          <w:szCs w:val="22"/>
          <w:u w:val="single"/>
        </w:rPr>
        <w:t>missing scheduled meetings</w:t>
      </w:r>
      <w:r w:rsidRPr="00976AC8">
        <w:rPr>
          <w:rFonts w:ascii="Arial" w:hAnsi="Arial" w:cs="Arial"/>
          <w:sz w:val="22"/>
          <w:szCs w:val="22"/>
        </w:rPr>
        <w:t>, not completing agreed-upon assignments in the time required, etc.</w:t>
      </w:r>
    </w:p>
    <w:p w14:paraId="76AE2EB3" w14:textId="134273CE" w:rsidR="00F42CD6" w:rsidRPr="00976AC8" w:rsidRDefault="00F42CD6" w:rsidP="000263BD">
      <w:pPr>
        <w:pStyle w:val="Default"/>
        <w:rPr>
          <w:rFonts w:ascii="Arial" w:hAnsi="Arial" w:cs="Arial"/>
          <w:sz w:val="22"/>
          <w:szCs w:val="22"/>
        </w:rPr>
      </w:pPr>
    </w:p>
    <w:p w14:paraId="1603E866" w14:textId="77777777" w:rsidR="00765409" w:rsidRPr="00976AC8" w:rsidRDefault="00765409" w:rsidP="000263BD">
      <w:pPr>
        <w:pStyle w:val="Default"/>
        <w:rPr>
          <w:rFonts w:ascii="Arial" w:hAnsi="Arial" w:cs="Arial"/>
          <w:sz w:val="22"/>
          <w:szCs w:val="22"/>
        </w:rPr>
      </w:pPr>
    </w:p>
    <w:p w14:paraId="0A7D12E4" w14:textId="77777777" w:rsidR="00016D36" w:rsidRPr="00976AC8" w:rsidRDefault="00016D36" w:rsidP="00016D36">
      <w:pPr>
        <w:autoSpaceDE w:val="0"/>
        <w:autoSpaceDN w:val="0"/>
        <w:adjustRightInd w:val="0"/>
        <w:rPr>
          <w:rFonts w:ascii="Arial" w:eastAsiaTheme="minorHAnsi" w:hAnsi="Arial" w:cs="Arial"/>
          <w:color w:val="000000"/>
          <w:sz w:val="22"/>
          <w:szCs w:val="22"/>
          <w:u w:val="single"/>
        </w:rPr>
      </w:pPr>
      <w:r w:rsidRPr="00976AC8">
        <w:rPr>
          <w:rFonts w:ascii="Arial" w:hAnsi="Arial" w:cs="Arial"/>
          <w:b/>
          <w:sz w:val="22"/>
          <w:szCs w:val="22"/>
          <w:u w:val="single"/>
        </w:rPr>
        <w:t>Beware the “A Bully”</w:t>
      </w:r>
    </w:p>
    <w:p w14:paraId="7B4A5F62" w14:textId="77777777" w:rsidR="00016D36" w:rsidRPr="00976AC8" w:rsidRDefault="00016D36" w:rsidP="000263BD">
      <w:pPr>
        <w:pStyle w:val="Default"/>
        <w:rPr>
          <w:rFonts w:ascii="Arial" w:hAnsi="Arial" w:cs="Arial"/>
          <w:sz w:val="22"/>
          <w:szCs w:val="22"/>
        </w:rPr>
      </w:pPr>
    </w:p>
    <w:p w14:paraId="6F3A3965" w14:textId="4685C22A" w:rsidR="00016D36" w:rsidRPr="00976AC8" w:rsidRDefault="00016D36" w:rsidP="000263BD">
      <w:pPr>
        <w:pStyle w:val="Default"/>
        <w:rPr>
          <w:rFonts w:ascii="Arial" w:hAnsi="Arial" w:cs="Arial"/>
          <w:sz w:val="22"/>
          <w:szCs w:val="22"/>
        </w:rPr>
      </w:pPr>
      <w:r w:rsidRPr="00976AC8">
        <w:rPr>
          <w:rFonts w:ascii="Arial" w:hAnsi="Arial" w:cs="Arial"/>
          <w:sz w:val="22"/>
          <w:szCs w:val="22"/>
        </w:rPr>
        <w:t>An “A Bully” is as dangerous to productivity (maybe more so) than a slacker. An “A Bu</w:t>
      </w:r>
      <w:r w:rsidR="00636D5D" w:rsidRPr="00976AC8">
        <w:rPr>
          <w:rFonts w:ascii="Arial" w:hAnsi="Arial" w:cs="Arial"/>
          <w:sz w:val="22"/>
          <w:szCs w:val="22"/>
        </w:rPr>
        <w:t>lly</w:t>
      </w:r>
      <w:r w:rsidRPr="00976AC8">
        <w:rPr>
          <w:rFonts w:ascii="Arial" w:hAnsi="Arial" w:cs="Arial"/>
          <w:sz w:val="22"/>
          <w:szCs w:val="22"/>
        </w:rPr>
        <w:t>” is only concerned about securing an “A” for himself</w:t>
      </w:r>
      <w:r w:rsidR="00AF3D9C" w:rsidRPr="00976AC8">
        <w:rPr>
          <w:rFonts w:ascii="Arial" w:hAnsi="Arial" w:cs="Arial"/>
          <w:sz w:val="22"/>
          <w:szCs w:val="22"/>
        </w:rPr>
        <w:t>/</w:t>
      </w:r>
      <w:r w:rsidRPr="00976AC8">
        <w:rPr>
          <w:rFonts w:ascii="Arial" w:hAnsi="Arial" w:cs="Arial"/>
          <w:sz w:val="22"/>
          <w:szCs w:val="22"/>
        </w:rPr>
        <w:t>herself, showing disregard for his/her team members.</w:t>
      </w:r>
      <w:r w:rsidR="00AF3D9C" w:rsidRPr="00976AC8">
        <w:rPr>
          <w:rFonts w:ascii="Arial" w:hAnsi="Arial" w:cs="Arial"/>
          <w:sz w:val="22"/>
          <w:szCs w:val="22"/>
        </w:rPr>
        <w:t xml:space="preserve"> If your team has an “A Bully,” discuss the situation with Dr. B as soon as possible. Firing the individual may be necessary for your team’s success.</w:t>
      </w:r>
    </w:p>
    <w:p w14:paraId="27B8CF34" w14:textId="77777777" w:rsidR="007735A1" w:rsidRPr="00976AC8" w:rsidRDefault="007735A1" w:rsidP="000263BD">
      <w:pPr>
        <w:pStyle w:val="Default"/>
        <w:rPr>
          <w:rFonts w:ascii="Arial" w:hAnsi="Arial" w:cs="Arial"/>
          <w:sz w:val="22"/>
          <w:szCs w:val="22"/>
        </w:rPr>
      </w:pPr>
    </w:p>
    <w:p w14:paraId="0CBDD162" w14:textId="5181C879" w:rsidR="00D73C76" w:rsidRPr="00976AC8" w:rsidRDefault="00D73C76" w:rsidP="00D73C76">
      <w:pPr>
        <w:rPr>
          <w:rFonts w:ascii="Arial" w:hAnsi="Arial" w:cs="Arial"/>
          <w:sz w:val="22"/>
          <w:szCs w:val="22"/>
        </w:rPr>
      </w:pPr>
      <w:r w:rsidRPr="00976AC8">
        <w:rPr>
          <w:rFonts w:ascii="Arial" w:hAnsi="Arial" w:cs="Arial"/>
          <w:b/>
          <w:sz w:val="22"/>
          <w:szCs w:val="22"/>
          <w:u w:val="single"/>
        </w:rPr>
        <w:t>Reimbursable Expenses</w:t>
      </w:r>
      <w:r w:rsidRPr="00976AC8">
        <w:rPr>
          <w:rFonts w:ascii="Arial" w:hAnsi="Arial" w:cs="Arial"/>
          <w:b/>
          <w:i/>
          <w:sz w:val="22"/>
          <w:szCs w:val="22"/>
        </w:rPr>
        <w:t>:</w:t>
      </w:r>
      <w:r w:rsidRPr="00976AC8">
        <w:rPr>
          <w:rFonts w:ascii="Arial" w:hAnsi="Arial" w:cs="Arial"/>
          <w:sz w:val="22"/>
          <w:szCs w:val="22"/>
        </w:rPr>
        <w:t xml:space="preserve">  Pertaining to your consulting engagement:</w:t>
      </w:r>
    </w:p>
    <w:p w14:paraId="7AF4A13F" w14:textId="77777777" w:rsidR="00067C6A" w:rsidRPr="00976AC8" w:rsidRDefault="00067C6A" w:rsidP="00D73C76">
      <w:pPr>
        <w:rPr>
          <w:rFonts w:ascii="Arial" w:hAnsi="Arial" w:cs="Arial"/>
          <w:sz w:val="22"/>
          <w:szCs w:val="22"/>
        </w:rPr>
      </w:pPr>
    </w:p>
    <w:p w14:paraId="69164150" w14:textId="77777777" w:rsidR="00D73C76" w:rsidRPr="00976AC8" w:rsidRDefault="00D73C76" w:rsidP="00D73C76">
      <w:pPr>
        <w:pStyle w:val="NoSpacing"/>
        <w:numPr>
          <w:ilvl w:val="0"/>
          <w:numId w:val="18"/>
        </w:numPr>
        <w:rPr>
          <w:rFonts w:ascii="Arial" w:hAnsi="Arial" w:cs="Arial"/>
          <w:b/>
          <w:u w:val="single"/>
        </w:rPr>
      </w:pPr>
      <w:r w:rsidRPr="00976AC8">
        <w:rPr>
          <w:rFonts w:ascii="Arial" w:hAnsi="Arial" w:cs="Arial"/>
          <w:b/>
          <w:u w:val="single"/>
        </w:rPr>
        <w:t xml:space="preserve">Travel </w:t>
      </w:r>
    </w:p>
    <w:p w14:paraId="15D49A6B" w14:textId="77777777" w:rsidR="00D73C76" w:rsidRPr="00976AC8" w:rsidRDefault="00D73C76" w:rsidP="00D73C76">
      <w:pPr>
        <w:pStyle w:val="NoSpacing"/>
        <w:ind w:left="720"/>
        <w:rPr>
          <w:rFonts w:ascii="Arial" w:hAnsi="Arial" w:cs="Arial"/>
          <w:b/>
        </w:rPr>
      </w:pPr>
    </w:p>
    <w:p w14:paraId="1834B41E" w14:textId="7D5376DD" w:rsidR="00D73C76" w:rsidRPr="00976AC8" w:rsidRDefault="00D73C76" w:rsidP="00D73C76">
      <w:pPr>
        <w:pStyle w:val="NoSpacing"/>
        <w:rPr>
          <w:rFonts w:ascii="Arial" w:hAnsi="Arial" w:cs="Arial"/>
        </w:rPr>
      </w:pPr>
      <w:r w:rsidRPr="00976AC8">
        <w:rPr>
          <w:rFonts w:ascii="Arial" w:hAnsi="Arial" w:cs="Arial"/>
        </w:rPr>
        <w:t xml:space="preserve">Students are expected to meet with their clients throughout the project. The Bryan School will reimburse students for mileage expenses for teams whose client’s principle location for the project is greater than 15 miles one way from the school. TRV-1 and TRV-S forms must be submitted one week before travel, and reimbursement will be for </w:t>
      </w:r>
      <w:r w:rsidRPr="00976AC8">
        <w:rPr>
          <w:rFonts w:ascii="Arial" w:hAnsi="Arial" w:cs="Arial"/>
          <w:u w:val="single"/>
        </w:rPr>
        <w:t>one vehicle per team</w:t>
      </w:r>
      <w:r w:rsidRPr="00976AC8">
        <w:rPr>
          <w:rFonts w:ascii="Arial" w:hAnsi="Arial" w:cs="Arial"/>
        </w:rPr>
        <w:t xml:space="preserve">, per visit. Please submit claims to </w:t>
      </w:r>
      <w:r w:rsidR="00BD27AC" w:rsidRPr="00976AC8">
        <w:rPr>
          <w:rFonts w:ascii="Arial" w:hAnsi="Arial" w:cs="Arial"/>
        </w:rPr>
        <w:t>Tuisha Frenades-Stack.</w:t>
      </w:r>
    </w:p>
    <w:p w14:paraId="38EEB40C" w14:textId="77777777" w:rsidR="00D73C76" w:rsidRPr="00976AC8" w:rsidRDefault="00D73C76" w:rsidP="00D73C76">
      <w:pPr>
        <w:pStyle w:val="NoSpacing"/>
        <w:rPr>
          <w:rFonts w:ascii="Arial" w:hAnsi="Arial" w:cs="Arial"/>
        </w:rPr>
      </w:pPr>
      <w:r w:rsidRPr="00976AC8">
        <w:rPr>
          <w:rFonts w:ascii="Arial" w:hAnsi="Arial" w:cs="Arial"/>
        </w:rPr>
        <w:t xml:space="preserve">The TRV-1 and TRV-S form can be found here: </w:t>
      </w:r>
      <w:hyperlink r:id="rId11" w:history="1">
        <w:r w:rsidRPr="00976AC8">
          <w:rPr>
            <w:rStyle w:val="Hyperlink"/>
            <w:rFonts w:ascii="Arial" w:hAnsi="Arial" w:cs="Arial"/>
          </w:rPr>
          <w:t>http://acb.uncg.edu/accounting-forms/</w:t>
        </w:r>
      </w:hyperlink>
      <w:r w:rsidRPr="00976AC8">
        <w:rPr>
          <w:rFonts w:ascii="Arial" w:hAnsi="Arial" w:cs="Arial"/>
        </w:rPr>
        <w:t xml:space="preserve">. </w:t>
      </w:r>
    </w:p>
    <w:p w14:paraId="387DFF56" w14:textId="77777777" w:rsidR="00D73C76" w:rsidRPr="00976AC8" w:rsidRDefault="00D73C76" w:rsidP="00D73C76">
      <w:pPr>
        <w:pStyle w:val="NoSpacing"/>
        <w:numPr>
          <w:ilvl w:val="0"/>
          <w:numId w:val="8"/>
        </w:numPr>
        <w:rPr>
          <w:rFonts w:ascii="Arial" w:hAnsi="Arial" w:cs="Arial"/>
        </w:rPr>
      </w:pPr>
      <w:r w:rsidRPr="00976AC8">
        <w:rPr>
          <w:rFonts w:ascii="Arial" w:hAnsi="Arial" w:cs="Arial"/>
        </w:rPr>
        <w:t xml:space="preserve">For the TRV-1: Fill out the top "Travel Authorization" portion of the form and sign/date in the two places indicated for "Traveler's Signature." </w:t>
      </w:r>
    </w:p>
    <w:p w14:paraId="54B94AF3" w14:textId="77777777" w:rsidR="00D73C76" w:rsidRPr="00976AC8" w:rsidRDefault="00D73C76" w:rsidP="00D73C76">
      <w:pPr>
        <w:pStyle w:val="NoSpacing"/>
        <w:numPr>
          <w:ilvl w:val="0"/>
          <w:numId w:val="8"/>
        </w:numPr>
        <w:rPr>
          <w:rFonts w:ascii="Arial" w:hAnsi="Arial" w:cs="Arial"/>
        </w:rPr>
      </w:pPr>
      <w:r w:rsidRPr="00976AC8">
        <w:rPr>
          <w:rFonts w:ascii="Arial" w:hAnsi="Arial" w:cs="Arial"/>
        </w:rPr>
        <w:t xml:space="preserve">If you are a non-resident alien, you must also complete the Foreign Visitor Information (NRA-001) Form. Please send Sara this completed form with </w:t>
      </w:r>
      <w:r w:rsidRPr="00976AC8">
        <w:rPr>
          <w:rFonts w:ascii="Arial" w:hAnsi="Arial" w:cs="Arial"/>
          <w:b/>
        </w:rPr>
        <w:t>all supporting documents</w:t>
      </w:r>
      <w:r w:rsidRPr="00976AC8">
        <w:rPr>
          <w:rFonts w:ascii="Arial" w:hAnsi="Arial" w:cs="Arial"/>
        </w:rPr>
        <w:t xml:space="preserve"> listed at the top of the form. The NRA-001 can be found here: </w:t>
      </w:r>
      <w:hyperlink r:id="rId12" w:history="1">
        <w:r w:rsidRPr="00976AC8">
          <w:rPr>
            <w:rStyle w:val="Hyperlink"/>
            <w:rFonts w:ascii="Arial" w:hAnsi="Arial" w:cs="Arial"/>
          </w:rPr>
          <w:t>https://payroll.uncg.edu/wp-content/uploads/2016/03/NRA001-Foreign-Visitor-Form-Rev-3-16.pdf</w:t>
        </w:r>
      </w:hyperlink>
      <w:r w:rsidRPr="00976AC8">
        <w:rPr>
          <w:rFonts w:ascii="Arial" w:hAnsi="Arial" w:cs="Arial"/>
        </w:rPr>
        <w:t xml:space="preserve"> </w:t>
      </w:r>
    </w:p>
    <w:p w14:paraId="637D3BC5" w14:textId="15DADF2E" w:rsidR="00D73C76" w:rsidRPr="00976AC8" w:rsidRDefault="00D73C76" w:rsidP="00D73C76">
      <w:pPr>
        <w:pStyle w:val="NoSpacing"/>
        <w:rPr>
          <w:rFonts w:ascii="Arial" w:hAnsi="Arial" w:cs="Arial"/>
        </w:rPr>
      </w:pPr>
    </w:p>
    <w:p w14:paraId="08B0B3C4" w14:textId="7DED27B0" w:rsidR="00067C6A" w:rsidRPr="00976AC8" w:rsidRDefault="00067C6A" w:rsidP="00D73C76">
      <w:pPr>
        <w:pStyle w:val="NoSpacing"/>
        <w:rPr>
          <w:rFonts w:ascii="Arial" w:hAnsi="Arial" w:cs="Arial"/>
        </w:rPr>
      </w:pPr>
    </w:p>
    <w:p w14:paraId="0E1881B4" w14:textId="5D34861E" w:rsidR="00067C6A" w:rsidRPr="00976AC8" w:rsidRDefault="00067C6A" w:rsidP="00D73C76">
      <w:pPr>
        <w:pStyle w:val="NoSpacing"/>
        <w:rPr>
          <w:rFonts w:ascii="Arial" w:hAnsi="Arial" w:cs="Arial"/>
        </w:rPr>
      </w:pPr>
    </w:p>
    <w:p w14:paraId="566AD932" w14:textId="77777777" w:rsidR="00D73C76" w:rsidRPr="00976AC8" w:rsidRDefault="00D73C76" w:rsidP="00D73C76">
      <w:pPr>
        <w:pStyle w:val="NormalWeb"/>
        <w:numPr>
          <w:ilvl w:val="0"/>
          <w:numId w:val="18"/>
        </w:numPr>
        <w:spacing w:before="0" w:beforeAutospacing="0" w:after="0" w:afterAutospacing="0"/>
        <w:rPr>
          <w:rFonts w:ascii="Arial" w:hAnsi="Arial" w:cs="Arial"/>
          <w:color w:val="000000"/>
          <w:sz w:val="22"/>
          <w:szCs w:val="22"/>
          <w:u w:val="single"/>
        </w:rPr>
      </w:pPr>
      <w:r w:rsidRPr="00976AC8">
        <w:rPr>
          <w:rFonts w:ascii="Arial" w:hAnsi="Arial" w:cs="Arial"/>
          <w:b/>
          <w:bCs/>
          <w:color w:val="000000"/>
          <w:sz w:val="22"/>
          <w:szCs w:val="22"/>
          <w:u w:val="single"/>
        </w:rPr>
        <w:t>Copies of Finalized Written Reports</w:t>
      </w:r>
    </w:p>
    <w:p w14:paraId="5C1B2AD4" w14:textId="77777777" w:rsidR="00D73C76" w:rsidRPr="00976AC8" w:rsidRDefault="00D73C76" w:rsidP="00D73C76">
      <w:pPr>
        <w:pStyle w:val="NormalWeb"/>
        <w:spacing w:before="0" w:beforeAutospacing="0" w:after="0" w:afterAutospacing="0"/>
        <w:ind w:left="720"/>
        <w:rPr>
          <w:rFonts w:ascii="Arial" w:hAnsi="Arial" w:cs="Arial"/>
          <w:color w:val="000000"/>
          <w:sz w:val="22"/>
          <w:szCs w:val="22"/>
        </w:rPr>
      </w:pPr>
    </w:p>
    <w:p w14:paraId="1946F4CA" w14:textId="2629D8DB" w:rsidR="00D73C76" w:rsidRPr="00976AC8" w:rsidRDefault="00D73C76" w:rsidP="00D73C76">
      <w:pPr>
        <w:pStyle w:val="NormalWeb"/>
        <w:spacing w:before="0" w:beforeAutospacing="0" w:after="0" w:afterAutospacing="0"/>
        <w:rPr>
          <w:rFonts w:ascii="Arial" w:hAnsi="Arial" w:cs="Arial"/>
          <w:color w:val="000000"/>
          <w:sz w:val="22"/>
          <w:szCs w:val="22"/>
        </w:rPr>
      </w:pPr>
      <w:r w:rsidRPr="00976AC8">
        <w:rPr>
          <w:rFonts w:ascii="Arial" w:hAnsi="Arial" w:cs="Arial"/>
          <w:color w:val="000000"/>
          <w:sz w:val="22"/>
          <w:szCs w:val="22"/>
        </w:rPr>
        <w:t xml:space="preserve">a) One </w:t>
      </w:r>
      <w:r w:rsidR="00BD27AC" w:rsidRPr="00976AC8">
        <w:rPr>
          <w:rFonts w:ascii="Arial" w:hAnsi="Arial" w:cs="Arial"/>
          <w:color w:val="000000"/>
          <w:sz w:val="22"/>
          <w:szCs w:val="22"/>
        </w:rPr>
        <w:t>member</w:t>
      </w:r>
      <w:r w:rsidRPr="00976AC8">
        <w:rPr>
          <w:rFonts w:ascii="Arial" w:hAnsi="Arial" w:cs="Arial"/>
          <w:color w:val="000000"/>
          <w:sz w:val="22"/>
          <w:szCs w:val="22"/>
        </w:rPr>
        <w:t xml:space="preserve"> </w:t>
      </w:r>
      <w:r w:rsidR="00BD27AC" w:rsidRPr="00976AC8">
        <w:rPr>
          <w:rFonts w:ascii="Arial" w:hAnsi="Arial" w:cs="Arial"/>
          <w:color w:val="000000"/>
          <w:sz w:val="22"/>
          <w:szCs w:val="22"/>
        </w:rPr>
        <w:t>of</w:t>
      </w:r>
      <w:r w:rsidRPr="00976AC8">
        <w:rPr>
          <w:rFonts w:ascii="Arial" w:hAnsi="Arial" w:cs="Arial"/>
          <w:color w:val="000000"/>
          <w:sz w:val="22"/>
          <w:szCs w:val="22"/>
        </w:rPr>
        <w:t xml:space="preserve"> each team </w:t>
      </w:r>
      <w:r w:rsidR="00BD27AC" w:rsidRPr="00976AC8">
        <w:rPr>
          <w:rFonts w:ascii="Arial" w:hAnsi="Arial" w:cs="Arial"/>
          <w:color w:val="000000"/>
          <w:sz w:val="22"/>
          <w:szCs w:val="22"/>
          <w:u w:val="single"/>
        </w:rPr>
        <w:t>must</w:t>
      </w:r>
      <w:r w:rsidRPr="00976AC8">
        <w:rPr>
          <w:rFonts w:ascii="Arial" w:hAnsi="Arial" w:cs="Arial"/>
          <w:color w:val="000000"/>
          <w:sz w:val="22"/>
          <w:szCs w:val="22"/>
        </w:rPr>
        <w:t xml:space="preserve"> ensure </w:t>
      </w:r>
      <w:r w:rsidR="00DB11F0" w:rsidRPr="00976AC8">
        <w:rPr>
          <w:rFonts w:ascii="Arial" w:hAnsi="Arial" w:cs="Arial"/>
          <w:color w:val="000000"/>
          <w:sz w:val="22"/>
          <w:szCs w:val="22"/>
        </w:rPr>
        <w:t xml:space="preserve">that </w:t>
      </w:r>
      <w:r w:rsidRPr="00976AC8">
        <w:rPr>
          <w:rFonts w:ascii="Arial" w:hAnsi="Arial" w:cs="Arial"/>
          <w:color w:val="000000"/>
          <w:sz w:val="22"/>
          <w:szCs w:val="22"/>
        </w:rPr>
        <w:t xml:space="preserve">a finalized </w:t>
      </w:r>
      <w:r w:rsidR="00BD27AC" w:rsidRPr="00976AC8">
        <w:rPr>
          <w:rFonts w:ascii="Arial" w:hAnsi="Arial" w:cs="Arial"/>
          <w:color w:val="000000"/>
          <w:sz w:val="22"/>
          <w:szCs w:val="22"/>
        </w:rPr>
        <w:t xml:space="preserve">electronic </w:t>
      </w:r>
      <w:r w:rsidRPr="00976AC8">
        <w:rPr>
          <w:rFonts w:ascii="Arial" w:hAnsi="Arial" w:cs="Arial"/>
          <w:color w:val="000000"/>
          <w:sz w:val="22"/>
          <w:szCs w:val="22"/>
        </w:rPr>
        <w:t xml:space="preserve">copy </w:t>
      </w:r>
      <w:r w:rsidR="00BD27AC" w:rsidRPr="00976AC8">
        <w:rPr>
          <w:rFonts w:ascii="Arial" w:hAnsi="Arial" w:cs="Arial"/>
          <w:color w:val="000000"/>
          <w:sz w:val="22"/>
          <w:szCs w:val="22"/>
        </w:rPr>
        <w:t xml:space="preserve">of the team’s written report </w:t>
      </w:r>
      <w:r w:rsidR="00DB11F0" w:rsidRPr="00976AC8">
        <w:rPr>
          <w:rFonts w:ascii="Arial" w:hAnsi="Arial" w:cs="Arial"/>
          <w:color w:val="000000"/>
          <w:sz w:val="22"/>
          <w:szCs w:val="22"/>
        </w:rPr>
        <w:t xml:space="preserve">is </w:t>
      </w:r>
      <w:r w:rsidRPr="00976AC8">
        <w:rPr>
          <w:rFonts w:ascii="Arial" w:hAnsi="Arial" w:cs="Arial"/>
          <w:color w:val="000000"/>
          <w:sz w:val="22"/>
          <w:szCs w:val="22"/>
        </w:rPr>
        <w:t xml:space="preserve">sent to the MBA Office by </w:t>
      </w:r>
      <w:r w:rsidR="00DB11F0" w:rsidRPr="00976AC8">
        <w:rPr>
          <w:rFonts w:ascii="Arial" w:hAnsi="Arial" w:cs="Arial"/>
          <w:color w:val="000000"/>
          <w:sz w:val="22"/>
          <w:szCs w:val="22"/>
        </w:rPr>
        <w:t xml:space="preserve">11:59pm on </w:t>
      </w:r>
      <w:r w:rsidRPr="00976AC8">
        <w:rPr>
          <w:rFonts w:ascii="Arial" w:hAnsi="Arial" w:cs="Arial"/>
          <w:color w:val="000000"/>
          <w:sz w:val="22"/>
          <w:szCs w:val="22"/>
        </w:rPr>
        <w:t>the day of the oral presentation</w:t>
      </w:r>
      <w:r w:rsidR="00DB11F0" w:rsidRPr="00976AC8">
        <w:rPr>
          <w:rFonts w:ascii="Arial" w:hAnsi="Arial" w:cs="Arial"/>
          <w:color w:val="000000"/>
          <w:sz w:val="22"/>
          <w:szCs w:val="22"/>
        </w:rPr>
        <w:t xml:space="preserve"> to the client</w:t>
      </w:r>
      <w:r w:rsidRPr="00976AC8">
        <w:rPr>
          <w:rFonts w:ascii="Arial" w:hAnsi="Arial" w:cs="Arial"/>
          <w:color w:val="000000"/>
          <w:sz w:val="22"/>
          <w:szCs w:val="22"/>
        </w:rPr>
        <w:t xml:space="preserve">. Please email this electronic copy to </w:t>
      </w:r>
      <w:r w:rsidR="00BD27AC" w:rsidRPr="00976AC8">
        <w:rPr>
          <w:rFonts w:ascii="Arial" w:hAnsi="Arial" w:cs="Arial"/>
          <w:color w:val="000000"/>
          <w:sz w:val="22"/>
          <w:szCs w:val="22"/>
        </w:rPr>
        <w:t>Tuisha Fernandes-Stack.</w:t>
      </w:r>
    </w:p>
    <w:p w14:paraId="5229A0D4" w14:textId="77777777" w:rsidR="00D73C76" w:rsidRPr="00976AC8" w:rsidRDefault="00D73C76" w:rsidP="00D73C76">
      <w:pPr>
        <w:pStyle w:val="NormalWeb"/>
        <w:spacing w:before="0" w:beforeAutospacing="0" w:after="0" w:afterAutospacing="0"/>
        <w:ind w:left="720"/>
        <w:rPr>
          <w:rFonts w:ascii="Arial" w:hAnsi="Arial" w:cs="Arial"/>
          <w:color w:val="000000"/>
          <w:sz w:val="22"/>
          <w:szCs w:val="22"/>
        </w:rPr>
      </w:pPr>
    </w:p>
    <w:p w14:paraId="14AA7B95" w14:textId="77777777" w:rsidR="00145745" w:rsidRPr="00976AC8" w:rsidRDefault="00D73C76" w:rsidP="00D73C76">
      <w:pPr>
        <w:pStyle w:val="NormalWeb"/>
        <w:spacing w:before="0" w:beforeAutospacing="0" w:after="0" w:afterAutospacing="0"/>
        <w:rPr>
          <w:rFonts w:ascii="Arial" w:hAnsi="Arial" w:cs="Arial"/>
          <w:color w:val="000000"/>
          <w:sz w:val="22"/>
          <w:szCs w:val="22"/>
        </w:rPr>
      </w:pPr>
      <w:r w:rsidRPr="00976AC8">
        <w:rPr>
          <w:rFonts w:ascii="Arial" w:hAnsi="Arial" w:cs="Arial"/>
          <w:color w:val="000000"/>
          <w:sz w:val="22"/>
          <w:szCs w:val="22"/>
        </w:rPr>
        <w:t xml:space="preserve">b) </w:t>
      </w:r>
      <w:r w:rsidR="00BD27AC" w:rsidRPr="00976AC8">
        <w:rPr>
          <w:rFonts w:ascii="Arial" w:hAnsi="Arial" w:cs="Arial"/>
          <w:color w:val="000000"/>
          <w:sz w:val="22"/>
          <w:szCs w:val="22"/>
        </w:rPr>
        <w:t>E</w:t>
      </w:r>
      <w:r w:rsidRPr="00976AC8">
        <w:rPr>
          <w:rFonts w:ascii="Arial" w:hAnsi="Arial" w:cs="Arial"/>
          <w:color w:val="000000"/>
          <w:sz w:val="22"/>
          <w:szCs w:val="22"/>
        </w:rPr>
        <w:t>ach team will present a final</w:t>
      </w:r>
      <w:r w:rsidR="00DB11F0" w:rsidRPr="00976AC8">
        <w:rPr>
          <w:rFonts w:ascii="Arial" w:hAnsi="Arial" w:cs="Arial"/>
          <w:color w:val="000000"/>
          <w:sz w:val="22"/>
          <w:szCs w:val="22"/>
        </w:rPr>
        <w:t>ized</w:t>
      </w:r>
      <w:r w:rsidRPr="00976AC8">
        <w:rPr>
          <w:rFonts w:ascii="Arial" w:hAnsi="Arial" w:cs="Arial"/>
          <w:color w:val="000000"/>
          <w:sz w:val="22"/>
          <w:szCs w:val="22"/>
        </w:rPr>
        <w:t xml:space="preserve"> </w:t>
      </w:r>
      <w:r w:rsidR="00DB11F0" w:rsidRPr="00976AC8">
        <w:rPr>
          <w:rFonts w:ascii="Arial" w:hAnsi="Arial" w:cs="Arial"/>
          <w:color w:val="000000"/>
          <w:sz w:val="22"/>
          <w:szCs w:val="22"/>
          <w:u w:val="single"/>
        </w:rPr>
        <w:t>electronic</w:t>
      </w:r>
      <w:r w:rsidRPr="00976AC8">
        <w:rPr>
          <w:rFonts w:ascii="Arial" w:hAnsi="Arial" w:cs="Arial"/>
          <w:color w:val="000000"/>
          <w:sz w:val="22"/>
          <w:szCs w:val="22"/>
        </w:rPr>
        <w:t xml:space="preserve"> copy of </w:t>
      </w:r>
      <w:r w:rsidR="00BD27AC" w:rsidRPr="00976AC8">
        <w:rPr>
          <w:rFonts w:ascii="Arial" w:hAnsi="Arial" w:cs="Arial"/>
          <w:color w:val="000000"/>
          <w:sz w:val="22"/>
          <w:szCs w:val="22"/>
        </w:rPr>
        <w:t>its</w:t>
      </w:r>
      <w:r w:rsidRPr="00976AC8">
        <w:rPr>
          <w:rFonts w:ascii="Arial" w:hAnsi="Arial" w:cs="Arial"/>
          <w:color w:val="000000"/>
          <w:sz w:val="22"/>
          <w:szCs w:val="22"/>
        </w:rPr>
        <w:t xml:space="preserve"> report to </w:t>
      </w:r>
      <w:r w:rsidR="00DB11F0" w:rsidRPr="00976AC8">
        <w:rPr>
          <w:rFonts w:ascii="Arial" w:hAnsi="Arial" w:cs="Arial"/>
          <w:color w:val="000000"/>
          <w:sz w:val="22"/>
          <w:szCs w:val="22"/>
        </w:rPr>
        <w:t xml:space="preserve">the </w:t>
      </w:r>
      <w:r w:rsidRPr="00976AC8">
        <w:rPr>
          <w:rFonts w:ascii="Arial" w:hAnsi="Arial" w:cs="Arial"/>
          <w:color w:val="000000"/>
          <w:sz w:val="22"/>
          <w:szCs w:val="22"/>
        </w:rPr>
        <w:t xml:space="preserve">client </w:t>
      </w:r>
      <w:r w:rsidR="00DB11F0" w:rsidRPr="00976AC8">
        <w:rPr>
          <w:rFonts w:ascii="Arial" w:hAnsi="Arial" w:cs="Arial"/>
          <w:color w:val="000000"/>
          <w:sz w:val="22"/>
          <w:szCs w:val="22"/>
        </w:rPr>
        <w:t>contact person</w:t>
      </w:r>
      <w:r w:rsidRPr="00976AC8">
        <w:rPr>
          <w:rFonts w:ascii="Arial" w:hAnsi="Arial" w:cs="Arial"/>
          <w:color w:val="000000"/>
          <w:sz w:val="22"/>
          <w:szCs w:val="22"/>
        </w:rPr>
        <w:t xml:space="preserve"> at the </w:t>
      </w:r>
      <w:r w:rsidR="00DB11F0" w:rsidRPr="00976AC8">
        <w:rPr>
          <w:rFonts w:ascii="Arial" w:hAnsi="Arial" w:cs="Arial"/>
          <w:color w:val="000000"/>
          <w:sz w:val="22"/>
          <w:szCs w:val="22"/>
        </w:rPr>
        <w:t xml:space="preserve">end of its oral </w:t>
      </w:r>
      <w:r w:rsidRPr="00976AC8">
        <w:rPr>
          <w:rFonts w:ascii="Arial" w:hAnsi="Arial" w:cs="Arial"/>
          <w:color w:val="000000"/>
          <w:sz w:val="22"/>
          <w:szCs w:val="22"/>
        </w:rPr>
        <w:t>presentation.</w:t>
      </w:r>
    </w:p>
    <w:p w14:paraId="07E42F37" w14:textId="77777777" w:rsidR="00145745" w:rsidRPr="00976AC8" w:rsidRDefault="00145745" w:rsidP="00D73C76">
      <w:pPr>
        <w:pStyle w:val="NormalWeb"/>
        <w:spacing w:before="0" w:beforeAutospacing="0" w:after="0" w:afterAutospacing="0"/>
        <w:rPr>
          <w:rFonts w:ascii="Arial" w:hAnsi="Arial" w:cs="Arial"/>
          <w:color w:val="000000"/>
          <w:sz w:val="22"/>
          <w:szCs w:val="22"/>
        </w:rPr>
      </w:pPr>
    </w:p>
    <w:p w14:paraId="220BCEBE" w14:textId="57F3FB04" w:rsidR="00D73C76" w:rsidRPr="00976AC8" w:rsidRDefault="00145745" w:rsidP="00D73C76">
      <w:pPr>
        <w:pStyle w:val="NormalWeb"/>
        <w:spacing w:before="0" w:beforeAutospacing="0" w:after="0" w:afterAutospacing="0"/>
        <w:rPr>
          <w:rFonts w:ascii="Arial" w:hAnsi="Arial" w:cs="Arial"/>
          <w:color w:val="000000"/>
          <w:sz w:val="22"/>
          <w:szCs w:val="22"/>
        </w:rPr>
      </w:pPr>
      <w:r w:rsidRPr="00976AC8">
        <w:rPr>
          <w:rFonts w:ascii="Arial" w:hAnsi="Arial" w:cs="Arial"/>
          <w:color w:val="000000"/>
          <w:sz w:val="22"/>
          <w:szCs w:val="22"/>
        </w:rPr>
        <w:t>(</w:t>
      </w:r>
      <w:r w:rsidR="00D73C76" w:rsidRPr="00976AC8">
        <w:rPr>
          <w:rFonts w:ascii="Arial" w:hAnsi="Arial" w:cs="Arial"/>
          <w:color w:val="000000"/>
          <w:sz w:val="22"/>
          <w:szCs w:val="22"/>
        </w:rPr>
        <w:t>If needed, the MBA office will reimburse for </w:t>
      </w:r>
      <w:r w:rsidR="00D73C76" w:rsidRPr="00976AC8">
        <w:rPr>
          <w:rFonts w:ascii="Arial" w:hAnsi="Arial" w:cs="Arial"/>
          <w:b/>
          <w:bCs/>
          <w:color w:val="000000"/>
          <w:sz w:val="22"/>
          <w:szCs w:val="22"/>
        </w:rPr>
        <w:t>two </w:t>
      </w:r>
      <w:r w:rsidR="00D73C76" w:rsidRPr="00976AC8">
        <w:rPr>
          <w:rFonts w:ascii="Arial" w:hAnsi="Arial" w:cs="Arial"/>
          <w:color w:val="000000"/>
          <w:sz w:val="22"/>
          <w:szCs w:val="22"/>
        </w:rPr>
        <w:t>printed and bound copies of your report. </w:t>
      </w:r>
      <w:r w:rsidR="00D73C76" w:rsidRPr="00976AC8">
        <w:rPr>
          <w:rFonts w:ascii="Arial" w:hAnsi="Arial" w:cs="Arial"/>
          <w:color w:val="000000"/>
          <w:sz w:val="22"/>
          <w:szCs w:val="22"/>
          <w:u w:val="single"/>
        </w:rPr>
        <w:t>We recommend contacting </w:t>
      </w:r>
      <w:hyperlink r:id="rId13" w:tgtFrame="_blank" w:history="1">
        <w:r w:rsidR="00D73C76" w:rsidRPr="00976AC8">
          <w:rPr>
            <w:rStyle w:val="Hyperlink"/>
            <w:rFonts w:ascii="Arial" w:hAnsi="Arial" w:cs="Arial"/>
            <w:color w:val="1155CC"/>
            <w:sz w:val="22"/>
            <w:szCs w:val="22"/>
          </w:rPr>
          <w:t>Spartan Printing</w:t>
        </w:r>
      </w:hyperlink>
      <w:r w:rsidR="00D73C76" w:rsidRPr="00976AC8">
        <w:rPr>
          <w:rFonts w:ascii="Arial" w:hAnsi="Arial" w:cs="Arial"/>
          <w:color w:val="000000"/>
          <w:sz w:val="22"/>
          <w:szCs w:val="22"/>
        </w:rPr>
        <w:t> for fast and cost-efficient printing, but will also reimburse for off-campus printing from FedEx, Staples, Office Depot, etc.</w:t>
      </w:r>
      <w:r w:rsidRPr="00976AC8">
        <w:rPr>
          <w:rFonts w:ascii="Arial" w:hAnsi="Arial" w:cs="Arial"/>
          <w:color w:val="000000"/>
          <w:sz w:val="22"/>
          <w:szCs w:val="22"/>
        </w:rPr>
        <w:t>)</w:t>
      </w:r>
    </w:p>
    <w:p w14:paraId="1239CC46" w14:textId="77777777" w:rsidR="00145745" w:rsidRPr="00976AC8" w:rsidRDefault="00145745" w:rsidP="00D73C76">
      <w:pPr>
        <w:pStyle w:val="NormalWeb"/>
        <w:spacing w:before="0" w:beforeAutospacing="0" w:after="0" w:afterAutospacing="0"/>
        <w:rPr>
          <w:rFonts w:ascii="Arial" w:hAnsi="Arial" w:cs="Arial"/>
          <w:color w:val="000000"/>
          <w:sz w:val="22"/>
          <w:szCs w:val="22"/>
        </w:rPr>
      </w:pPr>
    </w:p>
    <w:p w14:paraId="7B3678DC" w14:textId="77777777" w:rsidR="00D73C76" w:rsidRPr="00976AC8" w:rsidRDefault="00D73C76" w:rsidP="00D73C76">
      <w:pPr>
        <w:pStyle w:val="NormalWeb"/>
        <w:spacing w:before="0" w:beforeAutospacing="0" w:after="0" w:afterAutospacing="0"/>
        <w:rPr>
          <w:rFonts w:ascii="Arial" w:hAnsi="Arial" w:cs="Arial"/>
          <w:color w:val="000000"/>
          <w:sz w:val="22"/>
          <w:szCs w:val="22"/>
        </w:rPr>
      </w:pPr>
      <w:r w:rsidRPr="00976AC8">
        <w:rPr>
          <w:rFonts w:ascii="Arial" w:hAnsi="Arial" w:cs="Arial"/>
          <w:color w:val="000000"/>
          <w:sz w:val="22"/>
          <w:szCs w:val="22"/>
        </w:rPr>
        <w:t>If you are seeking reimbursement for the printing and binding costs of </w:t>
      </w:r>
      <w:r w:rsidRPr="00976AC8">
        <w:rPr>
          <w:rFonts w:ascii="Arial" w:hAnsi="Arial" w:cs="Arial"/>
          <w:b/>
          <w:bCs/>
          <w:color w:val="000000"/>
          <w:sz w:val="22"/>
          <w:szCs w:val="22"/>
        </w:rPr>
        <w:t>two </w:t>
      </w:r>
      <w:r w:rsidRPr="00976AC8">
        <w:rPr>
          <w:rFonts w:ascii="Arial" w:hAnsi="Arial" w:cs="Arial"/>
          <w:color w:val="000000"/>
          <w:sz w:val="22"/>
          <w:szCs w:val="22"/>
        </w:rPr>
        <w:t>reports that you purchased on a personal credit/debit card:</w:t>
      </w:r>
    </w:p>
    <w:p w14:paraId="73C796B7" w14:textId="77777777" w:rsidR="00D73C76" w:rsidRPr="00976AC8" w:rsidRDefault="00D73C76" w:rsidP="00D73C76">
      <w:pPr>
        <w:pStyle w:val="NormalWeb"/>
        <w:spacing w:before="0" w:beforeAutospacing="0" w:after="0" w:afterAutospacing="0"/>
        <w:rPr>
          <w:rFonts w:ascii="Arial" w:hAnsi="Arial" w:cs="Arial"/>
          <w:color w:val="000000"/>
          <w:sz w:val="22"/>
          <w:szCs w:val="22"/>
        </w:rPr>
      </w:pPr>
    </w:p>
    <w:p w14:paraId="4AEDE1FE" w14:textId="69B332D5" w:rsidR="00D73C76" w:rsidRPr="00976AC8" w:rsidRDefault="00D73C76" w:rsidP="00D73C76">
      <w:pPr>
        <w:pStyle w:val="NormalWeb"/>
        <w:spacing w:before="0" w:beforeAutospacing="0" w:after="0" w:afterAutospacing="0"/>
        <w:rPr>
          <w:rFonts w:ascii="Arial" w:hAnsi="Arial" w:cs="Arial"/>
          <w:color w:val="000000"/>
          <w:sz w:val="22"/>
          <w:szCs w:val="22"/>
        </w:rPr>
      </w:pPr>
      <w:r w:rsidRPr="00976AC8">
        <w:rPr>
          <w:rFonts w:ascii="Arial" w:hAnsi="Arial" w:cs="Arial"/>
          <w:color w:val="000000"/>
          <w:sz w:val="22"/>
          <w:szCs w:val="22"/>
        </w:rPr>
        <w:t xml:space="preserve">- Please contact </w:t>
      </w:r>
      <w:r w:rsidR="00145745" w:rsidRPr="00976AC8">
        <w:rPr>
          <w:rFonts w:ascii="Arial" w:hAnsi="Arial" w:cs="Arial"/>
          <w:color w:val="000000"/>
          <w:sz w:val="22"/>
          <w:szCs w:val="22"/>
        </w:rPr>
        <w:t>Tuisha</w:t>
      </w:r>
      <w:r w:rsidRPr="00976AC8">
        <w:rPr>
          <w:rFonts w:ascii="Arial" w:hAnsi="Arial" w:cs="Arial"/>
          <w:color w:val="000000"/>
          <w:sz w:val="22"/>
          <w:szCs w:val="22"/>
        </w:rPr>
        <w:t xml:space="preserve"> for assistance with reimbursements. You will need to provide an </w:t>
      </w:r>
      <w:r w:rsidRPr="00976AC8">
        <w:rPr>
          <w:rFonts w:ascii="Arial" w:hAnsi="Arial" w:cs="Arial"/>
          <w:b/>
          <w:bCs/>
          <w:color w:val="000000"/>
          <w:sz w:val="22"/>
          <w:szCs w:val="22"/>
        </w:rPr>
        <w:t>original receipt </w:t>
      </w:r>
      <w:r w:rsidRPr="00976AC8">
        <w:rPr>
          <w:rFonts w:ascii="Arial" w:hAnsi="Arial" w:cs="Arial"/>
          <w:color w:val="000000"/>
          <w:sz w:val="22"/>
          <w:szCs w:val="22"/>
        </w:rPr>
        <w:t>from where you got the reports printed (Spartan Printing, FedEx, Staples, etc). This must be a receipt received after payment is complete – an order summary or statement of work is not an acceptable receipt.</w:t>
      </w:r>
    </w:p>
    <w:p w14:paraId="23039C53" w14:textId="77777777" w:rsidR="00D73C76" w:rsidRPr="00976AC8" w:rsidRDefault="00D73C76" w:rsidP="00D73C76">
      <w:pPr>
        <w:pStyle w:val="NormalWeb"/>
        <w:spacing w:before="0" w:beforeAutospacing="0" w:after="0" w:afterAutospacing="0"/>
        <w:rPr>
          <w:rFonts w:ascii="Arial" w:hAnsi="Arial" w:cs="Arial"/>
          <w:color w:val="000000"/>
          <w:sz w:val="22"/>
          <w:szCs w:val="22"/>
        </w:rPr>
      </w:pPr>
    </w:p>
    <w:p w14:paraId="5C90E7D4" w14:textId="77777777" w:rsidR="00D73C76" w:rsidRPr="00976AC8" w:rsidRDefault="00D73C76" w:rsidP="00D73C76">
      <w:pPr>
        <w:pStyle w:val="NormalWeb"/>
        <w:spacing w:before="0" w:beforeAutospacing="0" w:after="0" w:afterAutospacing="0"/>
        <w:rPr>
          <w:rFonts w:ascii="Arial" w:hAnsi="Arial" w:cs="Arial"/>
          <w:color w:val="000000"/>
          <w:sz w:val="22"/>
          <w:szCs w:val="22"/>
        </w:rPr>
      </w:pPr>
      <w:r w:rsidRPr="00976AC8">
        <w:rPr>
          <w:rFonts w:ascii="Arial" w:hAnsi="Arial" w:cs="Arial"/>
          <w:color w:val="000000"/>
          <w:sz w:val="22"/>
          <w:szCs w:val="22"/>
        </w:rPr>
        <w:t>- With the receipt, please also provide a note with your name, student ID number, and address to send reimbursement payment to. </w:t>
      </w:r>
    </w:p>
    <w:p w14:paraId="3E1A9B63" w14:textId="77777777" w:rsidR="00D73C76" w:rsidRPr="00976AC8" w:rsidRDefault="00D73C76" w:rsidP="00D73C76">
      <w:pPr>
        <w:pStyle w:val="NormalWeb"/>
        <w:spacing w:before="0" w:beforeAutospacing="0" w:after="0" w:afterAutospacing="0"/>
        <w:rPr>
          <w:rFonts w:ascii="Arial" w:hAnsi="Arial" w:cs="Arial"/>
          <w:color w:val="000000"/>
          <w:sz w:val="22"/>
          <w:szCs w:val="22"/>
        </w:rPr>
      </w:pPr>
    </w:p>
    <w:p w14:paraId="3C5FF0D2" w14:textId="77777777" w:rsidR="00965F0C" w:rsidRPr="00976AC8" w:rsidRDefault="00965F0C" w:rsidP="00965F0C">
      <w:pPr>
        <w:rPr>
          <w:rFonts w:ascii="Arial" w:hAnsi="Arial" w:cs="Arial"/>
          <w:sz w:val="22"/>
          <w:szCs w:val="22"/>
        </w:rPr>
      </w:pPr>
    </w:p>
    <w:p w14:paraId="47A6740B" w14:textId="77777777" w:rsidR="00D63EEB" w:rsidRPr="00976AC8" w:rsidRDefault="00D63EEB" w:rsidP="00D63EEB">
      <w:pPr>
        <w:rPr>
          <w:rFonts w:ascii="Arial" w:hAnsi="Arial" w:cs="Arial"/>
          <w:b/>
          <w:sz w:val="22"/>
          <w:szCs w:val="22"/>
        </w:rPr>
      </w:pPr>
      <w:r w:rsidRPr="00976AC8">
        <w:rPr>
          <w:rFonts w:ascii="Arial" w:hAnsi="Arial" w:cs="Arial"/>
          <w:b/>
          <w:sz w:val="22"/>
          <w:szCs w:val="22"/>
        </w:rPr>
        <w:t xml:space="preserve">MISSED CLASSES: </w:t>
      </w:r>
    </w:p>
    <w:p w14:paraId="57BE95F9" w14:textId="77777777" w:rsidR="00D63EEB" w:rsidRPr="00976AC8" w:rsidRDefault="00D63EEB" w:rsidP="00D63EEB">
      <w:pPr>
        <w:rPr>
          <w:rFonts w:ascii="Arial" w:hAnsi="Arial" w:cs="Arial"/>
          <w:b/>
          <w:sz w:val="22"/>
          <w:szCs w:val="22"/>
        </w:rPr>
      </w:pPr>
    </w:p>
    <w:p w14:paraId="458C5257" w14:textId="060BF5BC" w:rsidR="00D63EEB" w:rsidRPr="00976AC8" w:rsidRDefault="00D63EEB" w:rsidP="00D63EEB">
      <w:pPr>
        <w:rPr>
          <w:rFonts w:ascii="Arial" w:hAnsi="Arial" w:cs="Arial"/>
          <w:sz w:val="22"/>
          <w:szCs w:val="22"/>
        </w:rPr>
      </w:pPr>
      <w:r w:rsidRPr="00976AC8">
        <w:rPr>
          <w:rFonts w:ascii="Arial" w:hAnsi="Arial" w:cs="Arial"/>
          <w:sz w:val="22"/>
          <w:szCs w:val="22"/>
        </w:rPr>
        <w:t xml:space="preserve">If the student misses a class, </w:t>
      </w:r>
      <w:r w:rsidRPr="00976AC8">
        <w:rPr>
          <w:rFonts w:ascii="Arial" w:hAnsi="Arial" w:cs="Arial"/>
          <w:sz w:val="22"/>
          <w:szCs w:val="22"/>
          <w:u w:val="single"/>
        </w:rPr>
        <w:t>the student is responsible</w:t>
      </w:r>
      <w:r w:rsidRPr="00976AC8">
        <w:rPr>
          <w:rFonts w:ascii="Arial" w:hAnsi="Arial" w:cs="Arial"/>
          <w:sz w:val="22"/>
          <w:szCs w:val="22"/>
        </w:rPr>
        <w:t xml:space="preserve"> for contacting other </w:t>
      </w:r>
      <w:r w:rsidR="00EC28FA" w:rsidRPr="00976AC8">
        <w:rPr>
          <w:rFonts w:ascii="Arial" w:hAnsi="Arial" w:cs="Arial"/>
          <w:sz w:val="22"/>
          <w:szCs w:val="22"/>
        </w:rPr>
        <w:t>team</w:t>
      </w:r>
      <w:r w:rsidRPr="00976AC8">
        <w:rPr>
          <w:rFonts w:ascii="Arial" w:hAnsi="Arial" w:cs="Arial"/>
          <w:sz w:val="22"/>
          <w:szCs w:val="22"/>
        </w:rPr>
        <w:t xml:space="preserve"> members concerning assignments or materials that were missed.</w:t>
      </w:r>
    </w:p>
    <w:p w14:paraId="2C21A945" w14:textId="77777777" w:rsidR="00D63EEB" w:rsidRPr="00976AC8" w:rsidRDefault="00D63EEB" w:rsidP="00D63EEB">
      <w:pPr>
        <w:pStyle w:val="Heading3"/>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Arial" w:hAnsi="Arial" w:cs="Arial"/>
          <w:color w:val="auto"/>
        </w:rPr>
      </w:pPr>
    </w:p>
    <w:p w14:paraId="6DD6F528" w14:textId="77777777" w:rsidR="00D63EEB" w:rsidRPr="00976AC8" w:rsidRDefault="00D63EEB" w:rsidP="00D63EEB">
      <w:pPr>
        <w:pStyle w:val="Heading3"/>
        <w:spacing w:line="240" w:lineRule="auto"/>
        <w:ind w:left="720" w:right="144" w:hanging="720"/>
        <w:rPr>
          <w:rFonts w:ascii="Arial" w:hAnsi="Arial" w:cs="Arial"/>
          <w:color w:val="auto"/>
        </w:rPr>
      </w:pPr>
      <w:r w:rsidRPr="00976AC8">
        <w:rPr>
          <w:rFonts w:ascii="Arial" w:hAnsi="Arial" w:cs="Arial"/>
          <w:color w:val="auto"/>
        </w:rPr>
        <w:t>ACADEMIC INTEGRITY POLICY:</w:t>
      </w:r>
    </w:p>
    <w:p w14:paraId="6A87ED73" w14:textId="77777777" w:rsidR="00D63EEB" w:rsidRPr="00976AC8" w:rsidRDefault="00D63EEB" w:rsidP="00D63EEB">
      <w:pPr>
        <w:rPr>
          <w:rFonts w:ascii="Arial" w:hAnsi="Arial" w:cs="Arial"/>
          <w:sz w:val="22"/>
          <w:szCs w:val="22"/>
        </w:rPr>
      </w:pPr>
    </w:p>
    <w:p w14:paraId="7BAD4099" w14:textId="77777777" w:rsidR="00D63EEB" w:rsidRPr="00976AC8" w:rsidRDefault="00D63EEB" w:rsidP="00D63EEB">
      <w:pPr>
        <w:ind w:right="144"/>
        <w:rPr>
          <w:rFonts w:ascii="Arial" w:hAnsi="Arial" w:cs="Arial"/>
          <w:sz w:val="22"/>
          <w:szCs w:val="22"/>
        </w:rPr>
      </w:pPr>
      <w:r w:rsidRPr="00976AC8">
        <w:rPr>
          <w:rFonts w:ascii="Arial" w:hAnsi="Arial" w:cs="Arial"/>
          <w:sz w:val="22"/>
          <w:szCs w:val="22"/>
        </w:rPr>
        <w:t xml:space="preserve">Each student is required to comply with the Academic Integrity Policy on all work submitted for the course. Refer to the following URL:  </w:t>
      </w:r>
      <w:hyperlink r:id="rId14">
        <w:r w:rsidRPr="00976AC8">
          <w:rPr>
            <w:rFonts w:ascii="Arial" w:hAnsi="Arial" w:cs="Arial"/>
            <w:sz w:val="22"/>
            <w:szCs w:val="22"/>
            <w:u w:val="single"/>
          </w:rPr>
          <w:t>https://osrr.uncg.edu/academic-integrity/</w:t>
        </w:r>
      </w:hyperlink>
      <w:r w:rsidRPr="00976AC8">
        <w:rPr>
          <w:rFonts w:ascii="Arial" w:hAnsi="Arial" w:cs="Arial"/>
          <w:sz w:val="22"/>
          <w:szCs w:val="22"/>
        </w:rPr>
        <w:t>.</w:t>
      </w:r>
    </w:p>
    <w:p w14:paraId="40941608" w14:textId="77777777" w:rsidR="00D63EEB" w:rsidRPr="00976AC8" w:rsidRDefault="00D63EEB" w:rsidP="00D63EEB">
      <w:pPr>
        <w:pStyle w:val="Heading3"/>
        <w:spacing w:line="240" w:lineRule="auto"/>
        <w:ind w:right="144"/>
        <w:rPr>
          <w:rFonts w:ascii="Arial" w:hAnsi="Arial" w:cs="Arial"/>
          <w:color w:val="auto"/>
        </w:rPr>
      </w:pPr>
      <w:bookmarkStart w:id="0" w:name="_noqaxdgsv7xj" w:colFirst="0" w:colLast="0"/>
      <w:bookmarkEnd w:id="0"/>
    </w:p>
    <w:p w14:paraId="0C1E12D7" w14:textId="77777777" w:rsidR="00D63EEB" w:rsidRPr="00976AC8" w:rsidRDefault="00D63EEB" w:rsidP="00D63EEB">
      <w:pPr>
        <w:pStyle w:val="Heading3"/>
        <w:spacing w:line="240" w:lineRule="auto"/>
        <w:ind w:right="144"/>
        <w:rPr>
          <w:rFonts w:ascii="Arial" w:hAnsi="Arial" w:cs="Arial"/>
          <w:color w:val="auto"/>
        </w:rPr>
      </w:pPr>
      <w:r w:rsidRPr="00976AC8">
        <w:rPr>
          <w:rFonts w:ascii="Arial" w:hAnsi="Arial" w:cs="Arial"/>
          <w:color w:val="auto"/>
        </w:rPr>
        <w:t>ACCOMMODATIONS:</w:t>
      </w:r>
    </w:p>
    <w:p w14:paraId="78C58517" w14:textId="77777777" w:rsidR="00D63EEB" w:rsidRPr="00976AC8" w:rsidRDefault="00D63EEB" w:rsidP="00D63EEB">
      <w:pPr>
        <w:rPr>
          <w:rFonts w:ascii="Arial" w:hAnsi="Arial" w:cs="Arial"/>
          <w:sz w:val="22"/>
          <w:szCs w:val="22"/>
        </w:rPr>
      </w:pPr>
    </w:p>
    <w:p w14:paraId="4C8FAC08" w14:textId="77777777" w:rsidR="00D63EEB" w:rsidRPr="00976AC8" w:rsidRDefault="00D63EEB" w:rsidP="00D63EEB">
      <w:pPr>
        <w:ind w:right="144"/>
        <w:rPr>
          <w:rFonts w:ascii="Arial" w:hAnsi="Arial" w:cs="Arial"/>
          <w:sz w:val="22"/>
          <w:szCs w:val="22"/>
        </w:rPr>
      </w:pPr>
      <w:r w:rsidRPr="00976AC8">
        <w:rPr>
          <w:rFonts w:ascii="Arial" w:hAnsi="Arial" w:cs="Arial"/>
          <w:sz w:val="22"/>
          <w:szCs w:val="22"/>
        </w:rPr>
        <w:t xml:space="preserve">UNCG seeks to comply fully with the Americans with Disabilities Act (ADA). Students requesting accommodations based on a disability must be registered with the Office of Accessibility Resources and Services (OARS) in 215 Elliott University Center, 334-5440, </w:t>
      </w:r>
      <w:hyperlink r:id="rId15">
        <w:r w:rsidRPr="00976AC8">
          <w:rPr>
            <w:rFonts w:ascii="Arial" w:hAnsi="Arial" w:cs="Arial"/>
            <w:sz w:val="22"/>
            <w:szCs w:val="22"/>
            <w:u w:val="single"/>
          </w:rPr>
          <w:t>oars.uncg.edu</w:t>
        </w:r>
      </w:hyperlink>
      <w:r w:rsidRPr="00976AC8">
        <w:rPr>
          <w:rFonts w:ascii="Arial" w:hAnsi="Arial" w:cs="Arial"/>
          <w:sz w:val="22"/>
          <w:szCs w:val="22"/>
        </w:rPr>
        <w:t>.</w:t>
      </w:r>
    </w:p>
    <w:p w14:paraId="3EC77F4E" w14:textId="77777777" w:rsidR="00D63EEB" w:rsidRPr="00976AC8" w:rsidRDefault="00D63EEB" w:rsidP="00D63EEB">
      <w:pPr>
        <w:ind w:left="720" w:right="144"/>
        <w:rPr>
          <w:rFonts w:ascii="Arial" w:hAnsi="Arial" w:cs="Arial"/>
          <w:sz w:val="22"/>
          <w:szCs w:val="22"/>
        </w:rPr>
      </w:pPr>
    </w:p>
    <w:p w14:paraId="066BA95C" w14:textId="77777777" w:rsidR="00D63EEB" w:rsidRPr="00976AC8" w:rsidRDefault="00D63EEB" w:rsidP="00D63EEB">
      <w:pPr>
        <w:rPr>
          <w:rFonts w:ascii="Arial" w:hAnsi="Arial" w:cs="Arial"/>
          <w:sz w:val="22"/>
          <w:szCs w:val="22"/>
        </w:rPr>
      </w:pPr>
      <w:r w:rsidRPr="00976AC8">
        <w:rPr>
          <w:rFonts w:ascii="Arial" w:hAnsi="Arial" w:cs="Arial"/>
          <w:sz w:val="22"/>
          <w:szCs w:val="22"/>
        </w:rPr>
        <w:t xml:space="preserve">Students may request accommodations for religious holidays under applicable laws. See </w:t>
      </w:r>
      <w:hyperlink r:id="rId16" w:history="1">
        <w:r w:rsidRPr="00976AC8">
          <w:rPr>
            <w:rStyle w:val="Hyperlink"/>
            <w:rFonts w:ascii="Arial" w:hAnsi="Arial" w:cs="Arial"/>
            <w:sz w:val="22"/>
            <w:szCs w:val="22"/>
          </w:rPr>
          <w:t>https://catalog.uncg.edu/academic-regulations-policies/university-policies/</w:t>
        </w:r>
      </w:hyperlink>
      <w:r w:rsidRPr="00976AC8">
        <w:rPr>
          <w:rStyle w:val="Hyperlink"/>
          <w:rFonts w:ascii="Arial" w:hAnsi="Arial" w:cs="Arial"/>
          <w:sz w:val="22"/>
          <w:szCs w:val="22"/>
        </w:rPr>
        <w:t xml:space="preserve"> </w:t>
      </w:r>
      <w:r w:rsidRPr="00976AC8">
        <w:rPr>
          <w:rFonts w:ascii="Arial" w:hAnsi="Arial" w:cs="Arial"/>
          <w:sz w:val="22"/>
          <w:szCs w:val="22"/>
        </w:rPr>
        <w:t>for more information.</w:t>
      </w:r>
    </w:p>
    <w:p w14:paraId="6B4CCF9D" w14:textId="77777777" w:rsidR="00D63EEB" w:rsidRPr="00976AC8" w:rsidRDefault="00D63EEB" w:rsidP="00D63EEB">
      <w:pPr>
        <w:ind w:left="720"/>
        <w:rPr>
          <w:rFonts w:ascii="Arial" w:hAnsi="Arial" w:cs="Arial"/>
          <w:sz w:val="22"/>
          <w:szCs w:val="22"/>
        </w:rPr>
      </w:pPr>
    </w:p>
    <w:p w14:paraId="7CC5A5C7" w14:textId="77777777" w:rsidR="00D63EEB" w:rsidRPr="00976AC8" w:rsidRDefault="00D63EEB" w:rsidP="00D63EEB">
      <w:pPr>
        <w:rPr>
          <w:rFonts w:ascii="Arial" w:hAnsi="Arial" w:cs="Arial"/>
          <w:sz w:val="22"/>
          <w:szCs w:val="22"/>
        </w:rPr>
      </w:pPr>
      <w:r w:rsidRPr="00976AC8">
        <w:rPr>
          <w:rFonts w:ascii="Arial" w:hAnsi="Arial" w:cs="Arial"/>
          <w:sz w:val="22"/>
          <w:szCs w:val="22"/>
        </w:rPr>
        <w:t>Students should remind the instructor in advance when accommodation affects course activities, e.g., before taking exams, to ensure that the instructor has updated systems accordingly.</w:t>
      </w:r>
      <w:bookmarkStart w:id="1" w:name="_bjwbc7lgewv1" w:colFirst="0" w:colLast="0"/>
      <w:bookmarkEnd w:id="1"/>
    </w:p>
    <w:p w14:paraId="4575CB4A" w14:textId="4853658C" w:rsidR="00D63EEB" w:rsidRPr="00976AC8" w:rsidRDefault="00D63EEB" w:rsidP="00D63EEB">
      <w:pPr>
        <w:rPr>
          <w:rFonts w:ascii="Arial" w:hAnsi="Arial" w:cs="Arial"/>
          <w:sz w:val="22"/>
          <w:szCs w:val="22"/>
        </w:rPr>
      </w:pPr>
    </w:p>
    <w:p w14:paraId="5304A36F" w14:textId="77777777" w:rsidR="00D63EEB" w:rsidRPr="00976AC8" w:rsidRDefault="000219C3" w:rsidP="00D63EEB">
      <w:pPr>
        <w:pStyle w:val="Heading3"/>
        <w:spacing w:line="240" w:lineRule="auto"/>
        <w:ind w:right="144"/>
        <w:rPr>
          <w:rFonts w:ascii="Arial" w:hAnsi="Arial" w:cs="Arial"/>
          <w:color w:val="auto"/>
        </w:rPr>
      </w:pPr>
      <w:r w:rsidRPr="00976AC8">
        <w:rPr>
          <w:rFonts w:ascii="Arial" w:hAnsi="Arial" w:cs="Arial"/>
          <w:color w:val="auto"/>
        </w:rPr>
        <w:lastRenderedPageBreak/>
        <w:t>HEALTH AND WELLNESS:</w:t>
      </w:r>
    </w:p>
    <w:p w14:paraId="55667398" w14:textId="77777777" w:rsidR="00E93258" w:rsidRPr="00976AC8" w:rsidRDefault="00E93258" w:rsidP="000219C3">
      <w:pPr>
        <w:pStyle w:val="Heading3"/>
        <w:spacing w:before="0" w:line="240" w:lineRule="auto"/>
        <w:ind w:right="144"/>
        <w:rPr>
          <w:rFonts w:ascii="Arial" w:hAnsi="Arial" w:cs="Arial"/>
          <w:b w:val="0"/>
          <w:color w:val="auto"/>
        </w:rPr>
      </w:pPr>
    </w:p>
    <w:p w14:paraId="0D294410" w14:textId="25EECE20" w:rsidR="00D63EEB" w:rsidRPr="00976AC8" w:rsidRDefault="00D63EEB" w:rsidP="000219C3">
      <w:pPr>
        <w:pStyle w:val="Heading3"/>
        <w:spacing w:before="0" w:line="240" w:lineRule="auto"/>
        <w:ind w:right="144"/>
        <w:rPr>
          <w:rFonts w:ascii="Arial" w:hAnsi="Arial" w:cs="Arial"/>
          <w:b w:val="0"/>
          <w:color w:val="auto"/>
        </w:rPr>
      </w:pPr>
      <w:r w:rsidRPr="00976AC8">
        <w:rPr>
          <w:rFonts w:ascii="Arial" w:hAnsi="Arial" w:cs="Arial"/>
          <w:b w:val="0"/>
          <w:color w:val="auto"/>
        </w:rPr>
        <w:t>Your health impacts your learning. Throughout your time in college, you may experience a range of health issues that can cause barriers to your learning. These might include physical ailments, illnesses, strained relationships, anxiety, high levels of stress, alcohol/drug problems, feeling down, or loss of motivation. Student Health Services and The Counseling Center can help with these or other issues you may be experiencing. You can learn about the free, confidential mental health services available on campus by calling 336-334-5874, visiting the website at https://shs.uncg.edu/ or visiting the Anna M. Gove Student Health Center at 107 Gray Drive. Help is always available.</w:t>
      </w:r>
    </w:p>
    <w:p w14:paraId="0324D10A" w14:textId="77777777" w:rsidR="00D63EEB" w:rsidRPr="00976AC8" w:rsidRDefault="00D63EEB" w:rsidP="00D63EEB">
      <w:pPr>
        <w:rPr>
          <w:rFonts w:ascii="Arial" w:hAnsi="Arial" w:cs="Arial"/>
          <w:sz w:val="22"/>
          <w:szCs w:val="22"/>
        </w:rPr>
      </w:pPr>
    </w:p>
    <w:p w14:paraId="36741B17" w14:textId="77777777" w:rsidR="000219C3" w:rsidRPr="00976AC8" w:rsidRDefault="000219C3" w:rsidP="00D63EEB">
      <w:pPr>
        <w:rPr>
          <w:rFonts w:ascii="Arial" w:hAnsi="Arial" w:cs="Arial"/>
          <w:sz w:val="22"/>
          <w:szCs w:val="22"/>
        </w:rPr>
      </w:pPr>
    </w:p>
    <w:p w14:paraId="0D1536DD" w14:textId="77777777" w:rsidR="00D63EEB" w:rsidRPr="00976AC8" w:rsidRDefault="00D63EEB" w:rsidP="00D63EEB">
      <w:pPr>
        <w:pStyle w:val="Heading3"/>
        <w:spacing w:line="240" w:lineRule="auto"/>
        <w:ind w:right="144"/>
        <w:rPr>
          <w:rFonts w:ascii="Arial" w:hAnsi="Arial" w:cs="Arial"/>
          <w:color w:val="auto"/>
        </w:rPr>
      </w:pPr>
      <w:r w:rsidRPr="00976AC8">
        <w:rPr>
          <w:rFonts w:ascii="Arial" w:hAnsi="Arial" w:cs="Arial"/>
          <w:color w:val="auto"/>
        </w:rPr>
        <w:t>ATTENDANCE AND LATE WORK/MAKEUP POLICIES</w:t>
      </w:r>
      <w:r w:rsidR="000219C3" w:rsidRPr="00976AC8">
        <w:rPr>
          <w:rFonts w:ascii="Arial" w:hAnsi="Arial" w:cs="Arial"/>
          <w:color w:val="auto"/>
        </w:rPr>
        <w:t>:</w:t>
      </w:r>
    </w:p>
    <w:p w14:paraId="01E66846" w14:textId="77777777" w:rsidR="000219C3" w:rsidRPr="00976AC8" w:rsidRDefault="000219C3" w:rsidP="000219C3">
      <w:pPr>
        <w:rPr>
          <w:rFonts w:ascii="Arial" w:hAnsi="Arial" w:cs="Arial"/>
          <w:sz w:val="22"/>
          <w:szCs w:val="22"/>
        </w:rPr>
      </w:pPr>
    </w:p>
    <w:p w14:paraId="7F3AEA71" w14:textId="77777777" w:rsidR="00D63EEB" w:rsidRPr="00976AC8" w:rsidRDefault="00D63EEB" w:rsidP="000219C3">
      <w:pPr>
        <w:rPr>
          <w:rFonts w:ascii="Arial" w:hAnsi="Arial" w:cs="Arial"/>
          <w:sz w:val="22"/>
          <w:szCs w:val="22"/>
        </w:rPr>
      </w:pPr>
      <w:r w:rsidRPr="00976AC8">
        <w:rPr>
          <w:rFonts w:ascii="Arial" w:hAnsi="Arial" w:cs="Arial"/>
          <w:sz w:val="22"/>
          <w:szCs w:val="22"/>
        </w:rPr>
        <w:t xml:space="preserve">Students with university-related or requested absences, e.g., field trips in other courses or multiple exams during finals week, must make prior arrangements in advance for any conflicts with their schedule and due dates for the course. </w:t>
      </w:r>
    </w:p>
    <w:p w14:paraId="1240E6EB" w14:textId="77777777" w:rsidR="000219C3" w:rsidRPr="00976AC8" w:rsidRDefault="000219C3" w:rsidP="000219C3">
      <w:pPr>
        <w:rPr>
          <w:rFonts w:ascii="Arial" w:hAnsi="Arial" w:cs="Arial"/>
          <w:b/>
          <w:sz w:val="22"/>
          <w:szCs w:val="22"/>
        </w:rPr>
      </w:pPr>
      <w:bookmarkStart w:id="2" w:name="_gjdgxs" w:colFirst="0" w:colLast="0"/>
      <w:bookmarkEnd w:id="2"/>
    </w:p>
    <w:p w14:paraId="5EE78522" w14:textId="77777777" w:rsidR="00D63EEB" w:rsidRPr="00976AC8" w:rsidRDefault="00D63EEB" w:rsidP="000219C3">
      <w:pPr>
        <w:rPr>
          <w:rFonts w:ascii="Arial" w:hAnsi="Arial" w:cs="Arial"/>
          <w:sz w:val="22"/>
          <w:szCs w:val="22"/>
        </w:rPr>
      </w:pPr>
      <w:r w:rsidRPr="00976AC8">
        <w:rPr>
          <w:rFonts w:ascii="Arial" w:hAnsi="Arial" w:cs="Arial"/>
          <w:sz w:val="22"/>
          <w:szCs w:val="22"/>
        </w:rPr>
        <w:t xml:space="preserve">Students should review the following </w:t>
      </w:r>
      <w:hyperlink r:id="rId17" w:history="1">
        <w:r w:rsidRPr="00976AC8">
          <w:rPr>
            <w:rStyle w:val="Hyperlink"/>
            <w:rFonts w:ascii="Arial" w:hAnsi="Arial" w:cs="Arial"/>
            <w:sz w:val="22"/>
            <w:szCs w:val="22"/>
          </w:rPr>
          <w:t>Bryan School Faculty and Student Guidelines</w:t>
        </w:r>
      </w:hyperlink>
      <w:r w:rsidRPr="00976AC8">
        <w:rPr>
          <w:rFonts w:ascii="Arial" w:hAnsi="Arial" w:cs="Arial"/>
          <w:sz w:val="22"/>
          <w:szCs w:val="22"/>
        </w:rPr>
        <w:t xml:space="preserve"> to understand the roles and responsibilities of both students and faculty.</w:t>
      </w:r>
    </w:p>
    <w:p w14:paraId="72EB594B" w14:textId="77777777" w:rsidR="00D63EEB" w:rsidRPr="00976AC8" w:rsidRDefault="00D63EEB" w:rsidP="00D63EEB">
      <w:pPr>
        <w:rPr>
          <w:rFonts w:ascii="Arial" w:hAnsi="Arial" w:cs="Arial"/>
          <w:sz w:val="22"/>
          <w:szCs w:val="22"/>
          <w:u w:val="single"/>
        </w:rPr>
      </w:pPr>
    </w:p>
    <w:p w14:paraId="49CD7A52" w14:textId="77777777" w:rsidR="00D63EEB" w:rsidRPr="00976AC8" w:rsidRDefault="00D63EEB" w:rsidP="00D63EEB">
      <w:pPr>
        <w:rPr>
          <w:rFonts w:ascii="Arial" w:hAnsi="Arial" w:cs="Arial"/>
          <w:sz w:val="22"/>
          <w:szCs w:val="22"/>
          <w:u w:val="single"/>
        </w:rPr>
      </w:pPr>
    </w:p>
    <w:p w14:paraId="6ADA812A" w14:textId="77777777" w:rsidR="00D63EEB" w:rsidRPr="00976AC8" w:rsidRDefault="00D63EEB" w:rsidP="00D63EEB">
      <w:pPr>
        <w:rPr>
          <w:rFonts w:ascii="Arial" w:hAnsi="Arial" w:cs="Arial"/>
          <w:b/>
          <w:sz w:val="22"/>
          <w:szCs w:val="22"/>
        </w:rPr>
      </w:pPr>
      <w:r w:rsidRPr="00976AC8">
        <w:rPr>
          <w:rFonts w:ascii="Arial" w:hAnsi="Arial" w:cs="Arial"/>
          <w:b/>
          <w:sz w:val="22"/>
          <w:szCs w:val="22"/>
        </w:rPr>
        <w:t>UNCG DISRUPTIVE BEHAVIOR POLICY</w:t>
      </w:r>
      <w:r w:rsidR="007F2EE2" w:rsidRPr="00976AC8">
        <w:rPr>
          <w:rFonts w:ascii="Arial" w:hAnsi="Arial" w:cs="Arial"/>
          <w:b/>
          <w:sz w:val="22"/>
          <w:szCs w:val="22"/>
        </w:rPr>
        <w:t>:</w:t>
      </w:r>
    </w:p>
    <w:p w14:paraId="5B9A1F3E" w14:textId="77777777" w:rsidR="00D63EEB" w:rsidRPr="00976AC8" w:rsidRDefault="00D63EEB" w:rsidP="00D63EEB">
      <w:pPr>
        <w:rPr>
          <w:rFonts w:ascii="Arial" w:hAnsi="Arial" w:cs="Arial"/>
          <w:sz w:val="22"/>
          <w:szCs w:val="22"/>
        </w:rPr>
      </w:pPr>
    </w:p>
    <w:p w14:paraId="42AD7872" w14:textId="77777777" w:rsidR="00D63EEB" w:rsidRPr="00976AC8" w:rsidRDefault="00D63EEB" w:rsidP="00D63EEB">
      <w:pPr>
        <w:rPr>
          <w:rFonts w:ascii="Arial" w:hAnsi="Arial" w:cs="Arial"/>
          <w:sz w:val="22"/>
          <w:szCs w:val="22"/>
        </w:rPr>
      </w:pPr>
      <w:r w:rsidRPr="00976AC8">
        <w:rPr>
          <w:rFonts w:ascii="Arial" w:hAnsi="Arial" w:cs="Arial"/>
          <w:sz w:val="22"/>
          <w:szCs w:val="22"/>
        </w:rPr>
        <w:t>The instructor may withdraw a student from a course for behavior that is deemed by the instructor to be disruptive to the class. The grade assigned will be “W” if the behavior occurs before the deadline for dropping a course without academic penalty, and the instructor has the option of giving a “W” or a “WF” if the behavior occurs after the deadline.</w:t>
      </w:r>
    </w:p>
    <w:p w14:paraId="13F28EF9" w14:textId="77777777" w:rsidR="00D63EEB" w:rsidRPr="00976AC8" w:rsidRDefault="00D63EEB" w:rsidP="00D63EEB">
      <w:pPr>
        <w:rPr>
          <w:rFonts w:ascii="Arial" w:hAnsi="Arial" w:cs="Arial"/>
          <w:sz w:val="22"/>
          <w:szCs w:val="22"/>
        </w:rPr>
      </w:pPr>
    </w:p>
    <w:p w14:paraId="5B63ACF7" w14:textId="77777777" w:rsidR="00965F0C" w:rsidRPr="00976AC8" w:rsidRDefault="00965F0C" w:rsidP="00965F0C">
      <w:pPr>
        <w:ind w:right="-540"/>
        <w:rPr>
          <w:rFonts w:ascii="Arial" w:hAnsi="Arial" w:cs="Arial"/>
          <w:b/>
          <w:sz w:val="22"/>
          <w:szCs w:val="22"/>
        </w:rPr>
      </w:pPr>
    </w:p>
    <w:p w14:paraId="1B6070F2" w14:textId="58F7CED7" w:rsidR="00CB5347" w:rsidRPr="00976AC8" w:rsidRDefault="00965F0C" w:rsidP="00976AC8">
      <w:pPr>
        <w:ind w:right="-540"/>
        <w:rPr>
          <w:rFonts w:ascii="Arial" w:hAnsi="Arial" w:cs="Arial"/>
          <w:sz w:val="22"/>
          <w:szCs w:val="22"/>
        </w:rPr>
      </w:pPr>
      <w:r w:rsidRPr="00976AC8">
        <w:rPr>
          <w:rFonts w:ascii="Arial" w:hAnsi="Arial" w:cs="Arial"/>
          <w:b/>
          <w:sz w:val="22"/>
          <w:szCs w:val="22"/>
        </w:rPr>
        <w:t>Inclement Weather:</w:t>
      </w:r>
      <w:r w:rsidRPr="00976AC8">
        <w:rPr>
          <w:rFonts w:ascii="Arial" w:hAnsi="Arial" w:cs="Arial"/>
          <w:sz w:val="22"/>
          <w:szCs w:val="22"/>
        </w:rPr>
        <w:t xml:space="preserve"> </w:t>
      </w:r>
      <w:r w:rsidR="007F2EE2" w:rsidRPr="00976AC8">
        <w:rPr>
          <w:rFonts w:ascii="Arial" w:hAnsi="Arial" w:cs="Arial"/>
          <w:sz w:val="22"/>
          <w:szCs w:val="22"/>
        </w:rPr>
        <w:t xml:space="preserve"> </w:t>
      </w:r>
      <w:r w:rsidRPr="00976AC8">
        <w:rPr>
          <w:rFonts w:ascii="Arial" w:hAnsi="Arial" w:cs="Arial"/>
          <w:sz w:val="22"/>
          <w:szCs w:val="22"/>
        </w:rPr>
        <w:t xml:space="preserve">UNCG will remain open during adverse weather conditions until and unless the Chancellor makes the administrative decision to postpone/cancel class. Students can obtain details on those decisions by calling the Adverse Weather Line at 336-334-4400 or accessing the website at:  </w:t>
      </w:r>
      <w:hyperlink r:id="rId18" w:history="1">
        <w:r w:rsidRPr="00976AC8">
          <w:rPr>
            <w:rStyle w:val="Hyperlink"/>
            <w:rFonts w:ascii="Arial" w:hAnsi="Arial" w:cs="Arial"/>
            <w:sz w:val="22"/>
            <w:szCs w:val="22"/>
          </w:rPr>
          <w:t>www.uncg.edu/iss/weather.htm</w:t>
        </w:r>
      </w:hyperlink>
    </w:p>
    <w:p w14:paraId="427766CF" w14:textId="7F9F25A5" w:rsidR="009E458C" w:rsidRDefault="009E458C">
      <w:pPr>
        <w:rPr>
          <w:rFonts w:ascii="Constantia" w:hAnsi="Constantia"/>
          <w:b/>
        </w:rPr>
      </w:pPr>
      <w:r>
        <w:rPr>
          <w:rFonts w:ascii="Constantia" w:hAnsi="Constantia"/>
          <w:b/>
        </w:rPr>
        <w:br w:type="page"/>
      </w:r>
    </w:p>
    <w:p w14:paraId="42855D81" w14:textId="4E4A30E7" w:rsidR="00D97BC7" w:rsidRPr="007F2EE2" w:rsidRDefault="001D293B" w:rsidP="00EF0411">
      <w:pPr>
        <w:ind w:right="-540"/>
        <w:jc w:val="center"/>
        <w:rPr>
          <w:rFonts w:ascii="Constantia" w:hAnsi="Constantia"/>
          <w:b/>
          <w:sz w:val="28"/>
          <w:szCs w:val="28"/>
          <w:u w:val="single"/>
        </w:rPr>
      </w:pPr>
      <w:r w:rsidRPr="007F2EE2">
        <w:rPr>
          <w:rFonts w:ascii="Constantia" w:hAnsi="Constantia"/>
          <w:b/>
          <w:sz w:val="28"/>
          <w:szCs w:val="28"/>
          <w:u w:val="single"/>
        </w:rPr>
        <w:lastRenderedPageBreak/>
        <w:t>Instructors</w:t>
      </w:r>
      <w:r w:rsidR="00E036C2">
        <w:rPr>
          <w:rFonts w:ascii="Constantia" w:hAnsi="Constantia"/>
          <w:b/>
          <w:sz w:val="28"/>
          <w:szCs w:val="28"/>
          <w:u w:val="single"/>
        </w:rPr>
        <w:t>’</w:t>
      </w:r>
      <w:r w:rsidRPr="007F2EE2">
        <w:rPr>
          <w:rFonts w:ascii="Constantia" w:hAnsi="Constantia"/>
          <w:b/>
          <w:sz w:val="28"/>
          <w:szCs w:val="28"/>
          <w:u w:val="single"/>
        </w:rPr>
        <w:t xml:space="preserve"> Brief </w:t>
      </w:r>
      <w:r w:rsidR="00D97BC7" w:rsidRPr="007F2EE2">
        <w:rPr>
          <w:rFonts w:ascii="Constantia" w:hAnsi="Constantia"/>
          <w:b/>
          <w:sz w:val="28"/>
          <w:szCs w:val="28"/>
          <w:u w:val="single"/>
        </w:rPr>
        <w:t>Bio</w:t>
      </w:r>
      <w:r w:rsidRPr="007F2EE2">
        <w:rPr>
          <w:rFonts w:ascii="Constantia" w:hAnsi="Constantia"/>
          <w:b/>
          <w:sz w:val="28"/>
          <w:szCs w:val="28"/>
          <w:u w:val="single"/>
        </w:rPr>
        <w:t>graph</w:t>
      </w:r>
      <w:r w:rsidR="00E036C2">
        <w:rPr>
          <w:rFonts w:ascii="Constantia" w:hAnsi="Constantia"/>
          <w:b/>
          <w:sz w:val="28"/>
          <w:szCs w:val="28"/>
          <w:u w:val="single"/>
        </w:rPr>
        <w:t>ies</w:t>
      </w:r>
    </w:p>
    <w:p w14:paraId="1160E7D2" w14:textId="7F9262F9" w:rsidR="00470D32" w:rsidRDefault="00470D32" w:rsidP="00EF0411">
      <w:pPr>
        <w:ind w:right="-540"/>
        <w:jc w:val="center"/>
        <w:rPr>
          <w:rFonts w:ascii="Constantia" w:hAnsi="Constantia"/>
          <w:b/>
        </w:rPr>
      </w:pPr>
    </w:p>
    <w:p w14:paraId="4DAA2CF1" w14:textId="77777777" w:rsidR="00272D48" w:rsidRPr="007F2EE2" w:rsidRDefault="000845F6" w:rsidP="00D97BC7">
      <w:pPr>
        <w:rPr>
          <w:rFonts w:ascii="Constantia" w:hAnsi="Constantia"/>
        </w:rPr>
      </w:pPr>
      <w:r w:rsidRPr="009035E1">
        <w:rPr>
          <w:rFonts w:ascii="Constantia" w:hAnsi="Constantia"/>
          <w:b/>
          <w:bCs/>
          <w:u w:val="single"/>
        </w:rPr>
        <w:t>Dr. Mike Beitler</w:t>
      </w:r>
      <w:r w:rsidRPr="007F2EE2">
        <w:rPr>
          <w:rFonts w:ascii="Constantia" w:hAnsi="Constantia"/>
        </w:rPr>
        <w:t xml:space="preserve"> (pronounced Bite-ler) began his career as a CPA with one of the Big-4 CPA/consulting firms in Baltimore. He then worked </w:t>
      </w:r>
      <w:r w:rsidR="00470D32" w:rsidRPr="007F2EE2">
        <w:rPr>
          <w:rFonts w:ascii="Constantia" w:hAnsi="Constantia"/>
        </w:rPr>
        <w:t xml:space="preserve">as a Chief Financial Officer in banking for </w:t>
      </w:r>
      <w:r w:rsidR="007F2EE2">
        <w:rPr>
          <w:rFonts w:ascii="Constantia" w:hAnsi="Constantia"/>
        </w:rPr>
        <w:t>ten</w:t>
      </w:r>
      <w:r w:rsidR="00470D32" w:rsidRPr="007F2EE2">
        <w:rPr>
          <w:rFonts w:ascii="Constantia" w:hAnsi="Constantia"/>
        </w:rPr>
        <w:t xml:space="preserve"> years.</w:t>
      </w:r>
    </w:p>
    <w:p w14:paraId="148B0899" w14:textId="77777777" w:rsidR="00470D32" w:rsidRPr="007F2EE2" w:rsidRDefault="00470D32" w:rsidP="00D97BC7">
      <w:pPr>
        <w:rPr>
          <w:rFonts w:ascii="Constantia" w:hAnsi="Constantia"/>
        </w:rPr>
      </w:pPr>
    </w:p>
    <w:p w14:paraId="34D59067" w14:textId="77777777" w:rsidR="00470D32" w:rsidRPr="007F2EE2" w:rsidRDefault="00470D32" w:rsidP="004427AD">
      <w:pPr>
        <w:rPr>
          <w:rFonts w:ascii="Constantia" w:hAnsi="Constantia"/>
        </w:rPr>
      </w:pPr>
      <w:r w:rsidRPr="007F2EE2">
        <w:rPr>
          <w:rFonts w:ascii="Constantia" w:hAnsi="Constantia"/>
        </w:rPr>
        <w:t xml:space="preserve">After teaching a few evening courses, Mike decided to go to graduate school to earn his masters degree and Ph.D. (Leadership Development). </w:t>
      </w:r>
    </w:p>
    <w:p w14:paraId="00118974" w14:textId="77777777" w:rsidR="00470D32" w:rsidRPr="007F2EE2" w:rsidRDefault="00470D32" w:rsidP="004427AD">
      <w:pPr>
        <w:rPr>
          <w:rFonts w:ascii="Constantia" w:hAnsi="Constantia"/>
        </w:rPr>
      </w:pPr>
    </w:p>
    <w:p w14:paraId="0226CB4F" w14:textId="44268DED" w:rsidR="00530ABC" w:rsidRDefault="00470D32" w:rsidP="004427AD">
      <w:pPr>
        <w:rPr>
          <w:rFonts w:ascii="Constantia" w:hAnsi="Constantia"/>
        </w:rPr>
      </w:pPr>
      <w:r w:rsidRPr="007F2EE2">
        <w:rPr>
          <w:rFonts w:ascii="Constantia" w:hAnsi="Constantia"/>
        </w:rPr>
        <w:t>Dr. Beitler is a long-time faculty member in The Bryan School</w:t>
      </w:r>
      <w:r w:rsidR="008D4EBD">
        <w:rPr>
          <w:rFonts w:ascii="Constantia" w:hAnsi="Constantia"/>
        </w:rPr>
        <w:t xml:space="preserve"> of Business at UNC-Greensboro</w:t>
      </w:r>
      <w:r w:rsidRPr="007F2EE2">
        <w:rPr>
          <w:rFonts w:ascii="Constantia" w:hAnsi="Constantia"/>
        </w:rPr>
        <w:t xml:space="preserve">, where he has taught </w:t>
      </w:r>
      <w:r w:rsidR="008D4EBD">
        <w:rPr>
          <w:rFonts w:ascii="Constantia" w:hAnsi="Constantia"/>
        </w:rPr>
        <w:t xml:space="preserve">MBA </w:t>
      </w:r>
      <w:r w:rsidRPr="007F2EE2">
        <w:rPr>
          <w:rFonts w:ascii="Constantia" w:hAnsi="Constantia"/>
        </w:rPr>
        <w:t>courses, including Leadership</w:t>
      </w:r>
      <w:r w:rsidR="008D4EBD">
        <w:rPr>
          <w:rFonts w:ascii="Constantia" w:hAnsi="Constantia"/>
        </w:rPr>
        <w:t>, Leadership</w:t>
      </w:r>
      <w:r w:rsidRPr="007F2EE2">
        <w:rPr>
          <w:rFonts w:ascii="Constantia" w:hAnsi="Constantia"/>
        </w:rPr>
        <w:t xml:space="preserve"> Assessment &amp; Development,</w:t>
      </w:r>
      <w:r w:rsidR="00530ABC">
        <w:rPr>
          <w:rFonts w:ascii="Constantia" w:hAnsi="Constantia"/>
        </w:rPr>
        <w:t xml:space="preserve"> </w:t>
      </w:r>
      <w:r w:rsidR="008D4EBD">
        <w:rPr>
          <w:rFonts w:ascii="Constantia" w:hAnsi="Constantia"/>
        </w:rPr>
        <w:t xml:space="preserve">Organizational Change, </w:t>
      </w:r>
      <w:r w:rsidRPr="007F2EE2">
        <w:rPr>
          <w:rFonts w:ascii="Constantia" w:hAnsi="Constantia"/>
        </w:rPr>
        <w:t xml:space="preserve">and </w:t>
      </w:r>
      <w:r w:rsidR="008D4EBD">
        <w:rPr>
          <w:rFonts w:ascii="Constantia" w:hAnsi="Constantia"/>
        </w:rPr>
        <w:t>the MBA Capstone Consulting Projects course.</w:t>
      </w:r>
      <w:r w:rsidR="004E66F8" w:rsidRPr="007F2EE2">
        <w:rPr>
          <w:rFonts w:ascii="Constantia" w:hAnsi="Constantia"/>
        </w:rPr>
        <w:t xml:space="preserve"> </w:t>
      </w:r>
      <w:r w:rsidR="008D4EBD">
        <w:rPr>
          <w:rFonts w:ascii="Constantia" w:hAnsi="Constantia"/>
        </w:rPr>
        <w:t xml:space="preserve">He has </w:t>
      </w:r>
      <w:r w:rsidR="00530ABC">
        <w:rPr>
          <w:rFonts w:ascii="Constantia" w:hAnsi="Constantia"/>
        </w:rPr>
        <w:t xml:space="preserve">also taught graduate-level courses for Wake Forest University’s School of Business and the University of Mannheim’s </w:t>
      </w:r>
      <w:r w:rsidR="00C96AEF">
        <w:rPr>
          <w:rFonts w:ascii="Constantia" w:hAnsi="Constantia"/>
        </w:rPr>
        <w:t>S</w:t>
      </w:r>
      <w:r w:rsidR="00530ABC">
        <w:rPr>
          <w:rFonts w:ascii="Constantia" w:hAnsi="Constantia"/>
        </w:rPr>
        <w:t>chool of Business (ranked #</w:t>
      </w:r>
      <w:r w:rsidR="00530ABC" w:rsidRPr="00530ABC">
        <w:rPr>
          <w:rFonts w:asciiTheme="majorHAnsi" w:hAnsiTheme="majorHAnsi"/>
        </w:rPr>
        <w:t>1</w:t>
      </w:r>
      <w:r w:rsidR="00530ABC">
        <w:rPr>
          <w:rFonts w:ascii="Constantia" w:hAnsi="Constantia"/>
        </w:rPr>
        <w:t xml:space="preserve"> in Germany).</w:t>
      </w:r>
    </w:p>
    <w:p w14:paraId="61BF8A28" w14:textId="77777777" w:rsidR="00530ABC" w:rsidRDefault="00530ABC" w:rsidP="004427AD">
      <w:pPr>
        <w:rPr>
          <w:rFonts w:ascii="Constantia" w:hAnsi="Constantia"/>
        </w:rPr>
      </w:pPr>
    </w:p>
    <w:p w14:paraId="3BD2C5F0" w14:textId="0D8C0AEB" w:rsidR="00470D32" w:rsidRPr="007F2EE2" w:rsidRDefault="00530ABC" w:rsidP="004427AD">
      <w:pPr>
        <w:rPr>
          <w:rFonts w:ascii="Constantia" w:hAnsi="Constantia"/>
        </w:rPr>
      </w:pPr>
      <w:r>
        <w:rPr>
          <w:rFonts w:ascii="Constantia" w:hAnsi="Constantia"/>
        </w:rPr>
        <w:t>Mike</w:t>
      </w:r>
      <w:r w:rsidR="004E66F8" w:rsidRPr="007F2EE2">
        <w:rPr>
          <w:rFonts w:ascii="Constantia" w:hAnsi="Constantia"/>
        </w:rPr>
        <w:t xml:space="preserve"> has authored two popular business books: “Strategic Organizational Change” and “Strategic Organizational Learning.”</w:t>
      </w:r>
    </w:p>
    <w:p w14:paraId="200054C5" w14:textId="77777777" w:rsidR="00470D32" w:rsidRPr="007F2EE2" w:rsidRDefault="00470D32" w:rsidP="004427AD">
      <w:pPr>
        <w:rPr>
          <w:rFonts w:ascii="Constantia" w:hAnsi="Constantia"/>
        </w:rPr>
      </w:pPr>
    </w:p>
    <w:p w14:paraId="47C0BCBE" w14:textId="0D12E09F" w:rsidR="00470D32" w:rsidRPr="007F2EE2" w:rsidRDefault="00470D32" w:rsidP="004427AD">
      <w:pPr>
        <w:rPr>
          <w:rFonts w:ascii="Constantia" w:hAnsi="Constantia"/>
        </w:rPr>
      </w:pPr>
      <w:r w:rsidRPr="007F2EE2">
        <w:rPr>
          <w:rFonts w:ascii="Constantia" w:hAnsi="Constantia"/>
        </w:rPr>
        <w:t>Dr. B continues to work in the business world as an executive coach, leadership team trainer, and as a strategic</w:t>
      </w:r>
      <w:r w:rsidR="00145745">
        <w:rPr>
          <w:rFonts w:ascii="Constantia" w:hAnsi="Constantia"/>
        </w:rPr>
        <w:t>-change consultant</w:t>
      </w:r>
      <w:r w:rsidRPr="007F2EE2">
        <w:rPr>
          <w:rFonts w:ascii="Constantia" w:hAnsi="Constantia"/>
        </w:rPr>
        <w:t>.</w:t>
      </w:r>
    </w:p>
    <w:p w14:paraId="4815A12F" w14:textId="77777777" w:rsidR="00470D32" w:rsidRPr="007F2EE2" w:rsidRDefault="00470D32" w:rsidP="004427AD">
      <w:pPr>
        <w:rPr>
          <w:rFonts w:ascii="Constantia" w:hAnsi="Constantia"/>
        </w:rPr>
      </w:pPr>
    </w:p>
    <w:p w14:paraId="30EF2EF4" w14:textId="31EE2F52" w:rsidR="00D32ABA" w:rsidRDefault="00470D32" w:rsidP="00D7042E">
      <w:pPr>
        <w:rPr>
          <w:rFonts w:ascii="Constantia" w:hAnsi="Constantia"/>
        </w:rPr>
      </w:pPr>
      <w:r w:rsidRPr="007F2EE2">
        <w:rPr>
          <w:rFonts w:ascii="Constantia" w:hAnsi="Constantia"/>
        </w:rPr>
        <w:t>Mike is actively involved in the Triad Coaching Connection and the Institute of Management Consultants. He is happily married with three adult children. Mike is a mindfulness and meditation practitioner.</w:t>
      </w:r>
      <w:r w:rsidR="0022454B">
        <w:rPr>
          <w:rFonts w:ascii="Constantia" w:hAnsi="Constantia"/>
        </w:rPr>
        <w:t xml:space="preserve"> He is available for a glass of beer o</w:t>
      </w:r>
      <w:r w:rsidR="00D7042E">
        <w:rPr>
          <w:rFonts w:ascii="Constantia" w:hAnsi="Constantia"/>
        </w:rPr>
        <w:t>r wine</w:t>
      </w:r>
      <w:r w:rsidR="00530ABC">
        <w:rPr>
          <w:rFonts w:ascii="Constantia" w:hAnsi="Constantia"/>
        </w:rPr>
        <w:t xml:space="preserve"> to discuss career planning, business strategy, psychology, or philosophy.</w:t>
      </w:r>
    </w:p>
    <w:p w14:paraId="5551FB6E" w14:textId="77A1948C" w:rsidR="00D7042E" w:rsidRDefault="00D7042E">
      <w:pPr>
        <w:rPr>
          <w:rFonts w:ascii="Constantia" w:hAnsi="Constantia"/>
        </w:rPr>
      </w:pPr>
    </w:p>
    <w:p w14:paraId="0CCCAE35" w14:textId="15CA4341" w:rsidR="00A00ED2" w:rsidRDefault="00A00ED2">
      <w:pPr>
        <w:rPr>
          <w:rFonts w:ascii="Constantia" w:hAnsi="Constantia"/>
        </w:rPr>
      </w:pPr>
    </w:p>
    <w:p w14:paraId="7D5A8A1D" w14:textId="742BC7C2" w:rsidR="00265DC5" w:rsidRPr="00265DC5" w:rsidRDefault="00265DC5" w:rsidP="00265DC5">
      <w:pPr>
        <w:rPr>
          <w:rFonts w:ascii="Constantia" w:hAnsi="Constantia"/>
        </w:rPr>
      </w:pPr>
      <w:r w:rsidRPr="00265DC5">
        <w:rPr>
          <w:rFonts w:ascii="Constantia" w:hAnsi="Constantia"/>
          <w:b/>
          <w:bCs/>
        </w:rPr>
        <w:t>Mr. Richard Rorrer</w:t>
      </w:r>
      <w:r w:rsidRPr="00265DC5">
        <w:rPr>
          <w:rFonts w:ascii="Constantia" w:hAnsi="Constantia"/>
        </w:rPr>
        <w:t xml:space="preserve"> (pronounced Roar) began his career as a retail manager with a large regional grocery chain. After earning an undergraduate degree in Business Administration, with a management focus, he rose to the level of Regional Projects Manager and District Manager. </w:t>
      </w:r>
    </w:p>
    <w:p w14:paraId="1571690F" w14:textId="77777777" w:rsidR="00265DC5" w:rsidRPr="00265DC5" w:rsidRDefault="00265DC5" w:rsidP="00265DC5">
      <w:pPr>
        <w:rPr>
          <w:rFonts w:ascii="Constantia" w:hAnsi="Constantia"/>
        </w:rPr>
      </w:pPr>
    </w:p>
    <w:p w14:paraId="3AD814EE" w14:textId="77777777" w:rsidR="00265DC5" w:rsidRPr="00265DC5" w:rsidRDefault="00265DC5" w:rsidP="00265DC5">
      <w:pPr>
        <w:rPr>
          <w:rFonts w:ascii="Constantia" w:hAnsi="Constantia"/>
        </w:rPr>
      </w:pPr>
      <w:r w:rsidRPr="00265DC5">
        <w:rPr>
          <w:rFonts w:ascii="Constantia" w:hAnsi="Constantia"/>
        </w:rPr>
        <w:t xml:space="preserve">After 15 years, Richard returned to UNCG, earning an undergraduate degree in Information Systems, with an Operation Management focus, as well as a master’s degree in Business Administration. </w:t>
      </w:r>
    </w:p>
    <w:p w14:paraId="0EA7B5F2" w14:textId="77777777" w:rsidR="00265DC5" w:rsidRPr="00265DC5" w:rsidRDefault="00265DC5" w:rsidP="00265DC5">
      <w:pPr>
        <w:rPr>
          <w:rFonts w:ascii="Constantia" w:hAnsi="Constantia"/>
        </w:rPr>
      </w:pPr>
    </w:p>
    <w:p w14:paraId="52FBC354" w14:textId="77777777" w:rsidR="00265DC5" w:rsidRPr="00265DC5" w:rsidRDefault="00265DC5" w:rsidP="00265DC5">
      <w:pPr>
        <w:rPr>
          <w:rFonts w:ascii="Constantia" w:hAnsi="Constantia"/>
        </w:rPr>
      </w:pPr>
      <w:r w:rsidRPr="00265DC5">
        <w:rPr>
          <w:rFonts w:ascii="Constantia" w:hAnsi="Constantia"/>
        </w:rPr>
        <w:t xml:space="preserve">Richard then joined a diversified electronics manufacturer, holding key leadership roles in Supply Chain/Logistics, Product Pricing/Costing, Data Analytics, and Information Systems. In his 17-year “second” career, he led many transformational projects, including SAP implementations and Digital Factory conversions. </w:t>
      </w:r>
    </w:p>
    <w:p w14:paraId="1F81531F" w14:textId="77777777" w:rsidR="00265DC5" w:rsidRPr="00265DC5" w:rsidRDefault="00265DC5" w:rsidP="00265DC5">
      <w:pPr>
        <w:rPr>
          <w:rFonts w:ascii="Constantia" w:hAnsi="Constantia"/>
        </w:rPr>
      </w:pPr>
    </w:p>
    <w:p w14:paraId="3F5E8B6D" w14:textId="77777777" w:rsidR="00265DC5" w:rsidRPr="00265DC5" w:rsidRDefault="00265DC5" w:rsidP="00265DC5">
      <w:pPr>
        <w:rPr>
          <w:rFonts w:ascii="Constantia" w:hAnsi="Constantia"/>
        </w:rPr>
      </w:pPr>
      <w:r w:rsidRPr="00265DC5">
        <w:rPr>
          <w:rFonts w:ascii="Constantia" w:hAnsi="Constantia"/>
        </w:rPr>
        <w:t xml:space="preserve">Richard continues to work with both for profit and nonprofit organizations in advisory and leadership roles. He is an instructor at the UNCG Bryan School of Business, an executive mentor, and is an iPec Certified Professional Coach. </w:t>
      </w:r>
    </w:p>
    <w:p w14:paraId="2917B329" w14:textId="77777777" w:rsidR="00265DC5" w:rsidRPr="00265DC5" w:rsidRDefault="00265DC5" w:rsidP="00265DC5">
      <w:pPr>
        <w:rPr>
          <w:rFonts w:ascii="Constantia" w:hAnsi="Constantia"/>
        </w:rPr>
      </w:pPr>
    </w:p>
    <w:p w14:paraId="21175430" w14:textId="0D40E837" w:rsidR="00265DC5" w:rsidRPr="00265DC5" w:rsidRDefault="00265DC5" w:rsidP="00265DC5">
      <w:pPr>
        <w:rPr>
          <w:rFonts w:ascii="Constantia" w:hAnsi="Constantia"/>
        </w:rPr>
      </w:pPr>
      <w:r w:rsidRPr="00265DC5">
        <w:rPr>
          <w:rFonts w:ascii="Constantia" w:hAnsi="Constantia"/>
        </w:rPr>
        <w:t>Richard is single with two successful adult children. He enjoys working on First Responder Appreciation events. He hikes, travels, and is deeply committed to his spiritual journey.</w:t>
      </w:r>
    </w:p>
    <w:p w14:paraId="351517F6" w14:textId="46B665EE" w:rsidR="00F136B7" w:rsidRDefault="00F136B7" w:rsidP="00F136B7">
      <w:pPr>
        <w:jc w:val="center"/>
        <w:rPr>
          <w:rFonts w:ascii="Georgia" w:hAnsi="Georgia"/>
          <w:b/>
          <w:sz w:val="28"/>
          <w:szCs w:val="28"/>
        </w:rPr>
      </w:pPr>
      <w:r>
        <w:rPr>
          <w:rFonts w:ascii="Georgia" w:hAnsi="Georgia"/>
          <w:b/>
          <w:sz w:val="28"/>
          <w:szCs w:val="28"/>
        </w:rPr>
        <w:lastRenderedPageBreak/>
        <w:t>Fall 2023 MBA 741 (Online) Tentative Schedule of Classes</w:t>
      </w:r>
    </w:p>
    <w:p w14:paraId="32A1AF2C" w14:textId="77777777" w:rsidR="00AB3159" w:rsidRDefault="00AB3159" w:rsidP="00F136B7">
      <w:pPr>
        <w:jc w:val="center"/>
        <w:rPr>
          <w:rFonts w:ascii="Georgia" w:hAnsi="Georgia"/>
        </w:rPr>
      </w:pPr>
    </w:p>
    <w:p w14:paraId="0544FBE2" w14:textId="77777777" w:rsidR="00F136B7" w:rsidRDefault="00F136B7" w:rsidP="00F136B7">
      <w:pPr>
        <w:jc w:val="center"/>
        <w:rPr>
          <w:rFonts w:ascii="Georgia" w:hAnsi="Georgia"/>
        </w:rPr>
      </w:pPr>
      <w:r w:rsidRPr="00AB3159">
        <w:rPr>
          <w:rFonts w:ascii="Georgia" w:hAnsi="Georgia"/>
          <w:b/>
          <w:bCs/>
        </w:rPr>
        <w:t>Tuesday Evenings</w:t>
      </w:r>
      <w:r>
        <w:rPr>
          <w:rFonts w:ascii="Georgia" w:hAnsi="Georgia"/>
        </w:rPr>
        <w:t xml:space="preserve"> – 7pm on Zoom</w:t>
      </w:r>
    </w:p>
    <w:p w14:paraId="427FB377" w14:textId="77777777" w:rsidR="00F136B7" w:rsidRPr="00ED0C68" w:rsidRDefault="00F136B7" w:rsidP="00F136B7">
      <w:pPr>
        <w:jc w:val="center"/>
        <w:rPr>
          <w:rFonts w:ascii="Georgia" w:hAnsi="Georgia"/>
        </w:rPr>
      </w:pPr>
      <w:r w:rsidRPr="00B8456E">
        <w:rPr>
          <w:rFonts w:ascii="Georgia" w:hAnsi="Georgia"/>
        </w:rPr>
        <w:t>Note: Instructor</w:t>
      </w:r>
      <w:r>
        <w:rPr>
          <w:rFonts w:ascii="Georgia" w:hAnsi="Georgia"/>
        </w:rPr>
        <w:t>s</w:t>
      </w:r>
      <w:r w:rsidRPr="00B8456E">
        <w:rPr>
          <w:rFonts w:ascii="Georgia" w:hAnsi="Georgia"/>
        </w:rPr>
        <w:t xml:space="preserve"> reserve the right to change topics</w:t>
      </w:r>
      <w:r>
        <w:rPr>
          <w:rFonts w:ascii="Georgia" w:hAnsi="Georgia"/>
        </w:rPr>
        <w:t>, assignments,</w:t>
      </w:r>
      <w:r w:rsidRPr="00B8456E">
        <w:rPr>
          <w:rFonts w:ascii="Georgia" w:hAnsi="Georgia"/>
        </w:rPr>
        <w:t xml:space="preserve"> and/or due dates</w:t>
      </w:r>
      <w:r>
        <w:rPr>
          <w:rFonts w:ascii="Georgia" w:hAnsi="Georgia"/>
        </w:rPr>
        <w:t>.</w:t>
      </w:r>
    </w:p>
    <w:tbl>
      <w:tblPr>
        <w:tblW w:w="111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810"/>
        <w:gridCol w:w="5310"/>
        <w:gridCol w:w="4590"/>
      </w:tblGrid>
      <w:tr w:rsidR="00F136B7" w:rsidRPr="00286F20" w14:paraId="39BE3165" w14:textId="77777777" w:rsidTr="00387D31">
        <w:tc>
          <w:tcPr>
            <w:tcW w:w="450" w:type="dxa"/>
          </w:tcPr>
          <w:p w14:paraId="3814B612" w14:textId="77777777" w:rsidR="00F136B7" w:rsidRPr="00286F20" w:rsidRDefault="00F136B7" w:rsidP="00387D31">
            <w:pPr>
              <w:rPr>
                <w:b/>
              </w:rPr>
            </w:pPr>
          </w:p>
        </w:tc>
        <w:tc>
          <w:tcPr>
            <w:tcW w:w="810" w:type="dxa"/>
          </w:tcPr>
          <w:p w14:paraId="0D99A237" w14:textId="77777777" w:rsidR="00F136B7" w:rsidRPr="00286F20" w:rsidRDefault="00F136B7" w:rsidP="00387D31">
            <w:pPr>
              <w:rPr>
                <w:b/>
              </w:rPr>
            </w:pPr>
            <w:r w:rsidRPr="00286F20">
              <w:rPr>
                <w:b/>
              </w:rPr>
              <w:t>Date</w:t>
            </w:r>
          </w:p>
        </w:tc>
        <w:tc>
          <w:tcPr>
            <w:tcW w:w="5310" w:type="dxa"/>
          </w:tcPr>
          <w:p w14:paraId="59F0CB01" w14:textId="77777777" w:rsidR="00F136B7" w:rsidRPr="00286F20" w:rsidRDefault="00F136B7" w:rsidP="00387D31">
            <w:pPr>
              <w:rPr>
                <w:b/>
              </w:rPr>
            </w:pPr>
            <w:r w:rsidRPr="00286F20">
              <w:rPr>
                <w:b/>
              </w:rPr>
              <w:t>Topic</w:t>
            </w:r>
          </w:p>
        </w:tc>
        <w:tc>
          <w:tcPr>
            <w:tcW w:w="4590" w:type="dxa"/>
          </w:tcPr>
          <w:p w14:paraId="05A8D9F5" w14:textId="77777777" w:rsidR="00F136B7" w:rsidRPr="00286F20" w:rsidRDefault="00F136B7" w:rsidP="00387D31">
            <w:pPr>
              <w:rPr>
                <w:b/>
              </w:rPr>
            </w:pPr>
            <w:r>
              <w:rPr>
                <w:b/>
              </w:rPr>
              <w:t xml:space="preserve">Assignments </w:t>
            </w:r>
            <w:r w:rsidRPr="00286F20">
              <w:rPr>
                <w:b/>
              </w:rPr>
              <w:t>(due date</w:t>
            </w:r>
            <w:r>
              <w:rPr>
                <w:b/>
              </w:rPr>
              <w:t>s</w:t>
            </w:r>
            <w:r w:rsidRPr="00286F20">
              <w:rPr>
                <w:b/>
              </w:rPr>
              <w:t>)</w:t>
            </w:r>
          </w:p>
        </w:tc>
      </w:tr>
      <w:tr w:rsidR="00F136B7" w:rsidRPr="00286F20" w14:paraId="2DF13CBB" w14:textId="77777777" w:rsidTr="00387D31">
        <w:tc>
          <w:tcPr>
            <w:tcW w:w="450" w:type="dxa"/>
          </w:tcPr>
          <w:p w14:paraId="5079BBAB" w14:textId="77777777" w:rsidR="00F136B7" w:rsidRPr="00286F20" w:rsidRDefault="00F136B7" w:rsidP="00387D31">
            <w:pPr>
              <w:spacing w:line="360" w:lineRule="auto"/>
            </w:pPr>
            <w:r w:rsidRPr="00286F20">
              <w:t>1</w:t>
            </w:r>
          </w:p>
          <w:p w14:paraId="69217000" w14:textId="77777777" w:rsidR="00F136B7" w:rsidRPr="00286F20" w:rsidRDefault="00F136B7" w:rsidP="00387D31">
            <w:pPr>
              <w:spacing w:line="360" w:lineRule="auto"/>
            </w:pPr>
          </w:p>
        </w:tc>
        <w:tc>
          <w:tcPr>
            <w:tcW w:w="810" w:type="dxa"/>
          </w:tcPr>
          <w:p w14:paraId="42D2AAE2" w14:textId="77777777" w:rsidR="00F136B7" w:rsidRDefault="00F136B7" w:rsidP="00387D31">
            <w:pPr>
              <w:spacing w:line="360" w:lineRule="auto"/>
            </w:pPr>
            <w:r>
              <w:t>8/15</w:t>
            </w:r>
          </w:p>
          <w:p w14:paraId="26F275BF" w14:textId="77777777" w:rsidR="00F136B7" w:rsidRDefault="00F136B7" w:rsidP="00387D31">
            <w:pPr>
              <w:spacing w:line="360" w:lineRule="auto"/>
            </w:pPr>
          </w:p>
          <w:p w14:paraId="3E9BEB77" w14:textId="77777777" w:rsidR="00F136B7" w:rsidRPr="00286F20" w:rsidRDefault="00F136B7" w:rsidP="00387D31">
            <w:pPr>
              <w:spacing w:line="360" w:lineRule="auto"/>
            </w:pPr>
          </w:p>
        </w:tc>
        <w:tc>
          <w:tcPr>
            <w:tcW w:w="5310" w:type="dxa"/>
          </w:tcPr>
          <w:p w14:paraId="7EA50E37" w14:textId="77777777" w:rsidR="00F136B7" w:rsidRPr="00286F20" w:rsidRDefault="00F136B7" w:rsidP="00387D31">
            <w:r>
              <w:t>“Consulting Projects” Course Overview</w:t>
            </w:r>
          </w:p>
          <w:p w14:paraId="1D1F59F4" w14:textId="77777777" w:rsidR="00F136B7" w:rsidRDefault="00F136B7" w:rsidP="00387D31">
            <w:r>
              <w:t>Interviewing Skills</w:t>
            </w:r>
          </w:p>
          <w:p w14:paraId="56CAB6C9" w14:textId="77777777" w:rsidR="00F136B7" w:rsidRDefault="00F136B7" w:rsidP="00387D31">
            <w:r>
              <w:t>Initial Team Work</w:t>
            </w:r>
          </w:p>
          <w:p w14:paraId="39D3325C" w14:textId="77777777" w:rsidR="00F136B7" w:rsidRPr="00286F20" w:rsidRDefault="00F136B7" w:rsidP="00387D31"/>
        </w:tc>
        <w:tc>
          <w:tcPr>
            <w:tcW w:w="4590" w:type="dxa"/>
          </w:tcPr>
          <w:p w14:paraId="763FB821" w14:textId="77777777" w:rsidR="00F136B7" w:rsidRDefault="00F136B7" w:rsidP="00387D31"/>
          <w:p w14:paraId="0587B97C" w14:textId="77777777" w:rsidR="00F136B7" w:rsidRDefault="00F136B7" w:rsidP="00387D31">
            <w:r>
              <w:t>Complete DISC assessment online by</w:t>
            </w:r>
          </w:p>
          <w:p w14:paraId="42E38850" w14:textId="77777777" w:rsidR="00F136B7" w:rsidRPr="00286F20" w:rsidRDefault="00F136B7" w:rsidP="00387D31">
            <w:pPr>
              <w:spacing w:line="360" w:lineRule="auto"/>
            </w:pPr>
            <w:r>
              <w:t xml:space="preserve">     August 19 @ 11:59</w:t>
            </w:r>
          </w:p>
        </w:tc>
      </w:tr>
      <w:tr w:rsidR="00F136B7" w:rsidRPr="00286F20" w14:paraId="564C12BC" w14:textId="77777777" w:rsidTr="00387D31">
        <w:tc>
          <w:tcPr>
            <w:tcW w:w="450" w:type="dxa"/>
          </w:tcPr>
          <w:p w14:paraId="1AB39958" w14:textId="77777777" w:rsidR="00F136B7" w:rsidRPr="00286F20" w:rsidRDefault="00F136B7" w:rsidP="00387D31">
            <w:pPr>
              <w:spacing w:line="360" w:lineRule="auto"/>
            </w:pPr>
            <w:r w:rsidRPr="00286F20">
              <w:t>2</w:t>
            </w:r>
          </w:p>
          <w:p w14:paraId="770E7C6A" w14:textId="77777777" w:rsidR="00F136B7" w:rsidRPr="00286F20" w:rsidRDefault="00F136B7" w:rsidP="00387D31">
            <w:pPr>
              <w:spacing w:line="360" w:lineRule="auto"/>
            </w:pPr>
          </w:p>
        </w:tc>
        <w:tc>
          <w:tcPr>
            <w:tcW w:w="810" w:type="dxa"/>
          </w:tcPr>
          <w:p w14:paraId="01C7D83C" w14:textId="77777777" w:rsidR="00F136B7" w:rsidRPr="00286F20" w:rsidRDefault="00F136B7" w:rsidP="00387D31">
            <w:pPr>
              <w:spacing w:line="360" w:lineRule="auto"/>
            </w:pPr>
            <w:r>
              <w:t>8/22*</w:t>
            </w:r>
          </w:p>
          <w:p w14:paraId="6ABF34A9" w14:textId="77777777" w:rsidR="00F136B7" w:rsidRPr="00286F20" w:rsidRDefault="00F136B7" w:rsidP="00387D31">
            <w:pPr>
              <w:spacing w:line="360" w:lineRule="auto"/>
            </w:pPr>
          </w:p>
        </w:tc>
        <w:tc>
          <w:tcPr>
            <w:tcW w:w="5310" w:type="dxa"/>
          </w:tcPr>
          <w:p w14:paraId="44542072" w14:textId="77777777" w:rsidR="00F136B7" w:rsidRDefault="00F136B7" w:rsidP="00387D31">
            <w:r>
              <w:t>Team-Building Exercise – DISC – Wanda Swain</w:t>
            </w:r>
          </w:p>
          <w:p w14:paraId="6A6D9937" w14:textId="77777777" w:rsidR="00F136B7" w:rsidRPr="004C2097" w:rsidRDefault="00F136B7" w:rsidP="00387D31"/>
          <w:p w14:paraId="099BD117" w14:textId="77777777" w:rsidR="00F136B7" w:rsidRPr="00286F20" w:rsidRDefault="00F136B7" w:rsidP="00387D31">
            <w:r w:rsidRPr="00C93224">
              <w:rPr>
                <w:u w:val="single"/>
              </w:rPr>
              <w:t>Executive Mentors</w:t>
            </w:r>
            <w:r>
              <w:t xml:space="preserve"> – Work with Individual Teams</w:t>
            </w:r>
          </w:p>
        </w:tc>
        <w:tc>
          <w:tcPr>
            <w:tcW w:w="4590" w:type="dxa"/>
          </w:tcPr>
          <w:p w14:paraId="39B1075E" w14:textId="77777777" w:rsidR="00F136B7" w:rsidRDefault="00F136B7" w:rsidP="00387D31">
            <w:pPr>
              <w:spacing w:line="360" w:lineRule="auto"/>
            </w:pPr>
            <w:r>
              <w:t>Initial interview with client before 11:59pm on</w:t>
            </w:r>
          </w:p>
          <w:p w14:paraId="57747AD6" w14:textId="77777777" w:rsidR="00F136B7" w:rsidRPr="00E15381" w:rsidRDefault="00F136B7" w:rsidP="00387D31">
            <w:pPr>
              <w:spacing w:line="360" w:lineRule="auto"/>
            </w:pPr>
            <w:r>
              <w:t xml:space="preserve">     August 21</w:t>
            </w:r>
          </w:p>
          <w:p w14:paraId="2A994DD8" w14:textId="77777777" w:rsidR="00F136B7" w:rsidRPr="00286F20" w:rsidRDefault="00F136B7" w:rsidP="00387D31">
            <w:pPr>
              <w:spacing w:line="360" w:lineRule="auto"/>
            </w:pPr>
          </w:p>
        </w:tc>
      </w:tr>
      <w:tr w:rsidR="00F136B7" w:rsidRPr="00286F20" w14:paraId="1EE04753" w14:textId="77777777" w:rsidTr="00387D31">
        <w:tc>
          <w:tcPr>
            <w:tcW w:w="450" w:type="dxa"/>
          </w:tcPr>
          <w:p w14:paraId="3F77AA23" w14:textId="77777777" w:rsidR="00F136B7" w:rsidRPr="00286F20" w:rsidRDefault="00F136B7" w:rsidP="00387D31">
            <w:pPr>
              <w:spacing w:line="360" w:lineRule="auto"/>
            </w:pPr>
            <w:r w:rsidRPr="00286F20">
              <w:t>3</w:t>
            </w:r>
          </w:p>
        </w:tc>
        <w:tc>
          <w:tcPr>
            <w:tcW w:w="810" w:type="dxa"/>
          </w:tcPr>
          <w:p w14:paraId="6CC6D382" w14:textId="77777777" w:rsidR="00F136B7" w:rsidRPr="00286F20" w:rsidRDefault="00F136B7" w:rsidP="00387D31">
            <w:pPr>
              <w:spacing w:line="360" w:lineRule="auto"/>
            </w:pPr>
            <w:r>
              <w:t>8/29</w:t>
            </w:r>
          </w:p>
          <w:p w14:paraId="22AD176B" w14:textId="77777777" w:rsidR="00F136B7" w:rsidRPr="00286F20" w:rsidRDefault="00F136B7" w:rsidP="00387D31">
            <w:pPr>
              <w:spacing w:line="360" w:lineRule="auto"/>
            </w:pPr>
          </w:p>
        </w:tc>
        <w:tc>
          <w:tcPr>
            <w:tcW w:w="5310" w:type="dxa"/>
          </w:tcPr>
          <w:p w14:paraId="65681AA4" w14:textId="77777777" w:rsidR="00F136B7" w:rsidRDefault="00F136B7" w:rsidP="00387D31">
            <w:r>
              <w:t>Academic-to-Business Writing</w:t>
            </w:r>
          </w:p>
          <w:p w14:paraId="65D2FD50" w14:textId="77777777" w:rsidR="00F136B7" w:rsidRPr="00DB3046" w:rsidRDefault="00F136B7" w:rsidP="00387D31"/>
          <w:p w14:paraId="6A4CC9F1" w14:textId="77777777" w:rsidR="00F136B7" w:rsidRDefault="00F136B7" w:rsidP="00387D31">
            <w:r>
              <w:t>Creating Your SOW Document</w:t>
            </w:r>
          </w:p>
          <w:p w14:paraId="1EEC0143" w14:textId="77777777" w:rsidR="00F136B7" w:rsidRPr="00286F20" w:rsidRDefault="00F136B7" w:rsidP="00387D31"/>
        </w:tc>
        <w:tc>
          <w:tcPr>
            <w:tcW w:w="4590" w:type="dxa"/>
          </w:tcPr>
          <w:p w14:paraId="5EF93198" w14:textId="77777777" w:rsidR="00F136B7" w:rsidRDefault="00F136B7" w:rsidP="00387D31">
            <w:r>
              <w:t xml:space="preserve">“Best Draft” </w:t>
            </w:r>
            <w:r w:rsidRPr="00286F20">
              <w:t xml:space="preserve">Statement of Work </w:t>
            </w:r>
            <w:r>
              <w:t xml:space="preserve">(SOW) – </w:t>
            </w:r>
          </w:p>
          <w:p w14:paraId="18F06E49" w14:textId="77777777" w:rsidR="00F136B7" w:rsidRDefault="00F136B7" w:rsidP="00387D31">
            <w:r>
              <w:t xml:space="preserve">       </w:t>
            </w:r>
            <w:r>
              <w:rPr>
                <w:u w:val="single"/>
              </w:rPr>
              <w:t xml:space="preserve">Uploaded </w:t>
            </w:r>
            <w:r>
              <w:t>to Canvas by NOON, Sept 4</w:t>
            </w:r>
          </w:p>
          <w:p w14:paraId="5AC3A6BB" w14:textId="77777777" w:rsidR="00F136B7" w:rsidRPr="00286F20" w:rsidRDefault="00F136B7" w:rsidP="00387D31">
            <w:pPr>
              <w:spacing w:line="360" w:lineRule="auto"/>
            </w:pPr>
          </w:p>
        </w:tc>
      </w:tr>
      <w:tr w:rsidR="00F136B7" w:rsidRPr="00286F20" w14:paraId="6E740A41" w14:textId="77777777" w:rsidTr="00387D31">
        <w:tc>
          <w:tcPr>
            <w:tcW w:w="450" w:type="dxa"/>
          </w:tcPr>
          <w:p w14:paraId="1D1D0A81" w14:textId="77777777" w:rsidR="00F136B7" w:rsidRPr="00286F20" w:rsidRDefault="00F136B7" w:rsidP="00387D31">
            <w:pPr>
              <w:spacing w:line="360" w:lineRule="auto"/>
            </w:pPr>
            <w:r w:rsidRPr="00286F20">
              <w:t>4</w:t>
            </w:r>
          </w:p>
        </w:tc>
        <w:tc>
          <w:tcPr>
            <w:tcW w:w="810" w:type="dxa"/>
          </w:tcPr>
          <w:p w14:paraId="7E28B80C" w14:textId="77777777" w:rsidR="00F136B7" w:rsidRPr="00286F20" w:rsidRDefault="00F136B7" w:rsidP="00387D31">
            <w:pPr>
              <w:spacing w:line="360" w:lineRule="auto"/>
            </w:pPr>
            <w:r>
              <w:t>9/5</w:t>
            </w:r>
          </w:p>
          <w:p w14:paraId="7B29A59B" w14:textId="77777777" w:rsidR="00F136B7" w:rsidRPr="00286F20" w:rsidRDefault="00F136B7" w:rsidP="00387D31">
            <w:pPr>
              <w:spacing w:line="360" w:lineRule="auto"/>
            </w:pPr>
          </w:p>
        </w:tc>
        <w:tc>
          <w:tcPr>
            <w:tcW w:w="5310" w:type="dxa"/>
          </w:tcPr>
          <w:p w14:paraId="07C33841" w14:textId="77777777" w:rsidR="00F136B7" w:rsidRDefault="00F136B7" w:rsidP="00387D31">
            <w:r w:rsidRPr="00286F20">
              <w:t>S</w:t>
            </w:r>
            <w:r>
              <w:t>teve</w:t>
            </w:r>
            <w:r w:rsidRPr="00286F20">
              <w:t xml:space="preserve"> </w:t>
            </w:r>
            <w:r>
              <w:t>C</w:t>
            </w:r>
            <w:r w:rsidRPr="00286F20">
              <w:t>ramer</w:t>
            </w:r>
            <w:r>
              <w:t xml:space="preserve">, UNCG Business Librarian - </w:t>
            </w:r>
            <w:r w:rsidRPr="00286F20">
              <w:t xml:space="preserve">Research </w:t>
            </w:r>
          </w:p>
          <w:p w14:paraId="6751BC59" w14:textId="77777777" w:rsidR="00F136B7" w:rsidRDefault="00F136B7" w:rsidP="00387D31">
            <w:r>
              <w:t xml:space="preserve">       </w:t>
            </w:r>
            <w:r w:rsidRPr="00286F20">
              <w:t xml:space="preserve">Support </w:t>
            </w:r>
            <w:r>
              <w:t>Available for Our Projects</w:t>
            </w:r>
          </w:p>
          <w:p w14:paraId="45B39F03" w14:textId="77777777" w:rsidR="00F136B7" w:rsidRDefault="00F136B7" w:rsidP="00387D31"/>
          <w:p w14:paraId="16E81986" w14:textId="77777777" w:rsidR="00F136B7" w:rsidRDefault="00F136B7" w:rsidP="00387D31">
            <w:r>
              <w:t>Discussion of SOW Documents</w:t>
            </w:r>
          </w:p>
          <w:p w14:paraId="6127DE94" w14:textId="77777777" w:rsidR="00F136B7" w:rsidRPr="00286F20" w:rsidRDefault="00F136B7" w:rsidP="00387D31"/>
          <w:p w14:paraId="5192B6BF" w14:textId="77777777" w:rsidR="00F136B7" w:rsidRDefault="00F136B7" w:rsidP="00387D31">
            <w:r>
              <w:t>Creating Your Gantt Chart</w:t>
            </w:r>
          </w:p>
          <w:p w14:paraId="04799535" w14:textId="77777777" w:rsidR="00F136B7" w:rsidRPr="00286F20" w:rsidRDefault="00F136B7" w:rsidP="00387D31"/>
        </w:tc>
        <w:tc>
          <w:tcPr>
            <w:tcW w:w="4590" w:type="dxa"/>
          </w:tcPr>
          <w:p w14:paraId="475DC13C" w14:textId="77777777" w:rsidR="00F136B7" w:rsidRDefault="00F136B7" w:rsidP="00387D31"/>
          <w:p w14:paraId="72CAF05D" w14:textId="77777777" w:rsidR="00F136B7" w:rsidRPr="00286F20" w:rsidRDefault="00F136B7" w:rsidP="00387D31"/>
        </w:tc>
      </w:tr>
      <w:tr w:rsidR="00F136B7" w:rsidRPr="00286F20" w14:paraId="10EB149F" w14:textId="77777777" w:rsidTr="00387D31">
        <w:tc>
          <w:tcPr>
            <w:tcW w:w="450" w:type="dxa"/>
          </w:tcPr>
          <w:p w14:paraId="74BA6429" w14:textId="77777777" w:rsidR="00F136B7" w:rsidRPr="00286F20" w:rsidRDefault="00F136B7" w:rsidP="00387D31">
            <w:pPr>
              <w:spacing w:line="360" w:lineRule="auto"/>
            </w:pPr>
            <w:r>
              <w:t>5</w:t>
            </w:r>
          </w:p>
        </w:tc>
        <w:tc>
          <w:tcPr>
            <w:tcW w:w="810" w:type="dxa"/>
          </w:tcPr>
          <w:p w14:paraId="2DA15F2C" w14:textId="77777777" w:rsidR="00F136B7" w:rsidRDefault="00F136B7" w:rsidP="00387D31">
            <w:pPr>
              <w:spacing w:line="360" w:lineRule="auto"/>
            </w:pPr>
            <w:r>
              <w:t>9/12 *</w:t>
            </w:r>
          </w:p>
        </w:tc>
        <w:tc>
          <w:tcPr>
            <w:tcW w:w="5310" w:type="dxa"/>
          </w:tcPr>
          <w:p w14:paraId="22CCF294" w14:textId="77777777" w:rsidR="00F136B7" w:rsidRDefault="00F136B7" w:rsidP="00387D31">
            <w:r w:rsidRPr="00C93224">
              <w:rPr>
                <w:u w:val="single"/>
              </w:rPr>
              <w:t>Executive Mentors</w:t>
            </w:r>
            <w:r>
              <w:t xml:space="preserve"> -- Work with Individual Teams</w:t>
            </w:r>
          </w:p>
          <w:p w14:paraId="2B82D835" w14:textId="77777777" w:rsidR="00F136B7" w:rsidRDefault="00F136B7" w:rsidP="00387D31">
            <w:r>
              <w:t xml:space="preserve">       SOW &amp; Gantt Chart</w:t>
            </w:r>
          </w:p>
          <w:p w14:paraId="55AD24D2" w14:textId="77777777" w:rsidR="00F136B7" w:rsidRDefault="00F136B7" w:rsidP="00387D31"/>
          <w:p w14:paraId="6E6A75A3" w14:textId="77777777" w:rsidR="00F136B7" w:rsidRDefault="00F136B7" w:rsidP="00387D31">
            <w:r>
              <w:t>Process Consulting Skills</w:t>
            </w:r>
          </w:p>
          <w:p w14:paraId="052FD6E5" w14:textId="77777777" w:rsidR="00F136B7" w:rsidRPr="00286F20" w:rsidRDefault="00F136B7" w:rsidP="00387D31"/>
        </w:tc>
        <w:tc>
          <w:tcPr>
            <w:tcW w:w="4590" w:type="dxa"/>
          </w:tcPr>
          <w:p w14:paraId="1753B93B" w14:textId="77777777" w:rsidR="00F136B7" w:rsidRDefault="00F136B7" w:rsidP="00387D31">
            <w:r>
              <w:t xml:space="preserve">Before Class - “Finalized” SOW &amp; Gantt Chart </w:t>
            </w:r>
          </w:p>
          <w:p w14:paraId="01F5BC18" w14:textId="77777777" w:rsidR="00F136B7" w:rsidRDefault="00F136B7" w:rsidP="00387D31">
            <w:r>
              <w:t xml:space="preserve">      r</w:t>
            </w:r>
            <w:r w:rsidRPr="009F131B">
              <w:t>eady</w:t>
            </w:r>
            <w:r>
              <w:t xml:space="preserve"> to discuss with Executive Mentors</w:t>
            </w:r>
          </w:p>
          <w:p w14:paraId="4B3D85E9" w14:textId="77777777" w:rsidR="00F136B7" w:rsidRDefault="00F136B7" w:rsidP="00387D31"/>
          <w:p w14:paraId="12472766" w14:textId="77777777" w:rsidR="00F136B7" w:rsidRDefault="00F136B7" w:rsidP="00387D31">
            <w:r>
              <w:t xml:space="preserve">Finalized SOW &amp; Gantt Chart </w:t>
            </w:r>
            <w:r w:rsidRPr="009F131B">
              <w:rPr>
                <w:u w:val="single"/>
              </w:rPr>
              <w:t>Uploaded</w:t>
            </w:r>
            <w:r>
              <w:t xml:space="preserve"> to </w:t>
            </w:r>
          </w:p>
          <w:p w14:paraId="4EBF1FD0" w14:textId="77777777" w:rsidR="00F136B7" w:rsidRDefault="00F136B7" w:rsidP="00387D31">
            <w:r>
              <w:t xml:space="preserve">     Canvas by 11:59pm, </w:t>
            </w:r>
            <w:r w:rsidRPr="00EC6B60">
              <w:rPr>
                <w:b/>
                <w:bCs/>
              </w:rPr>
              <w:t>Sept 1</w:t>
            </w:r>
            <w:r>
              <w:rPr>
                <w:b/>
                <w:bCs/>
              </w:rPr>
              <w:t>2.</w:t>
            </w:r>
          </w:p>
          <w:p w14:paraId="15344B67" w14:textId="77777777" w:rsidR="00F136B7" w:rsidRDefault="00F136B7" w:rsidP="00387D31">
            <w:r>
              <w:t xml:space="preserve">      </w:t>
            </w:r>
          </w:p>
          <w:p w14:paraId="123D63EB" w14:textId="77777777" w:rsidR="00F136B7" w:rsidRDefault="00F136B7" w:rsidP="00387D31">
            <w:r>
              <w:rPr>
                <w:u w:val="single"/>
              </w:rPr>
              <w:t>IMPORTANT</w:t>
            </w:r>
            <w:r>
              <w:t xml:space="preserve">: SOW with Client Signature </w:t>
            </w:r>
          </w:p>
          <w:p w14:paraId="582EFC5F" w14:textId="77777777" w:rsidR="00F136B7" w:rsidRDefault="00F136B7" w:rsidP="00387D31">
            <w:r>
              <w:t xml:space="preserve">     emailed to Instructors by 9pm on Sept 17.</w:t>
            </w:r>
          </w:p>
          <w:p w14:paraId="1D94A5BA" w14:textId="77777777" w:rsidR="00F136B7" w:rsidRDefault="00F136B7" w:rsidP="00387D31"/>
          <w:p w14:paraId="6AA6828C" w14:textId="77777777" w:rsidR="00F136B7" w:rsidRPr="004D664D" w:rsidRDefault="00F136B7" w:rsidP="00387D31"/>
        </w:tc>
      </w:tr>
      <w:tr w:rsidR="00F136B7" w:rsidRPr="00286F20" w14:paraId="1563E3CA" w14:textId="77777777" w:rsidTr="00387D31">
        <w:tc>
          <w:tcPr>
            <w:tcW w:w="450" w:type="dxa"/>
          </w:tcPr>
          <w:p w14:paraId="2582D07C" w14:textId="77777777" w:rsidR="00F136B7" w:rsidRPr="00286F20" w:rsidRDefault="00F136B7" w:rsidP="00387D31">
            <w:pPr>
              <w:spacing w:line="360" w:lineRule="auto"/>
            </w:pPr>
            <w:r>
              <w:t>6</w:t>
            </w:r>
          </w:p>
        </w:tc>
        <w:tc>
          <w:tcPr>
            <w:tcW w:w="810" w:type="dxa"/>
          </w:tcPr>
          <w:p w14:paraId="2684EBC8" w14:textId="77777777" w:rsidR="00F136B7" w:rsidRPr="00286F20" w:rsidRDefault="00F136B7" w:rsidP="00387D31">
            <w:pPr>
              <w:spacing w:line="360" w:lineRule="auto"/>
            </w:pPr>
            <w:r>
              <w:t>9/19</w:t>
            </w:r>
          </w:p>
          <w:p w14:paraId="54561D1D" w14:textId="77777777" w:rsidR="00F136B7" w:rsidRPr="00286F20" w:rsidRDefault="00F136B7" w:rsidP="00387D31">
            <w:pPr>
              <w:spacing w:line="360" w:lineRule="auto"/>
            </w:pPr>
          </w:p>
        </w:tc>
        <w:tc>
          <w:tcPr>
            <w:tcW w:w="5310" w:type="dxa"/>
          </w:tcPr>
          <w:p w14:paraId="06A7C9FD" w14:textId="77777777" w:rsidR="00F136B7" w:rsidRDefault="00F136B7" w:rsidP="00387D31">
            <w:r>
              <w:t>Guest Speaker – Abhiroop Dutta – “The Sum of the Parts: A Structured Approach to Understanding Your Client’s Needs”</w:t>
            </w:r>
          </w:p>
          <w:p w14:paraId="6DFCAA53" w14:textId="77777777" w:rsidR="00F136B7" w:rsidRDefault="00F136B7" w:rsidP="00387D31">
            <w:pPr>
              <w:spacing w:line="360" w:lineRule="auto"/>
            </w:pPr>
          </w:p>
          <w:p w14:paraId="111F33EE" w14:textId="77777777" w:rsidR="00F136B7" w:rsidRPr="00286F20" w:rsidRDefault="00F136B7" w:rsidP="00387D31">
            <w:pPr>
              <w:spacing w:line="360" w:lineRule="auto"/>
            </w:pPr>
            <w:r>
              <w:t>The SOW – Your Project’s Foundation</w:t>
            </w:r>
          </w:p>
        </w:tc>
        <w:tc>
          <w:tcPr>
            <w:tcW w:w="4590" w:type="dxa"/>
          </w:tcPr>
          <w:p w14:paraId="7517FC03" w14:textId="77777777" w:rsidR="00F136B7" w:rsidRDefault="00F136B7" w:rsidP="00387D31"/>
          <w:p w14:paraId="342BF507" w14:textId="77777777" w:rsidR="00F136B7" w:rsidRPr="00FC032D" w:rsidRDefault="00F136B7" w:rsidP="00387D31"/>
        </w:tc>
      </w:tr>
      <w:tr w:rsidR="00F136B7" w:rsidRPr="00286F20" w14:paraId="4251CB50" w14:textId="77777777" w:rsidTr="00387D31">
        <w:tc>
          <w:tcPr>
            <w:tcW w:w="450" w:type="dxa"/>
          </w:tcPr>
          <w:p w14:paraId="3426727B" w14:textId="77777777" w:rsidR="00F136B7" w:rsidRPr="00286F20" w:rsidRDefault="00F136B7" w:rsidP="00387D31">
            <w:pPr>
              <w:spacing w:line="360" w:lineRule="auto"/>
            </w:pPr>
            <w:r>
              <w:t>7</w:t>
            </w:r>
          </w:p>
        </w:tc>
        <w:tc>
          <w:tcPr>
            <w:tcW w:w="810" w:type="dxa"/>
          </w:tcPr>
          <w:p w14:paraId="4202B811" w14:textId="77777777" w:rsidR="00F136B7" w:rsidRPr="00286F20" w:rsidRDefault="00F136B7" w:rsidP="00387D31">
            <w:pPr>
              <w:spacing w:line="360" w:lineRule="auto"/>
            </w:pPr>
            <w:r>
              <w:t>9/26</w:t>
            </w:r>
          </w:p>
        </w:tc>
        <w:tc>
          <w:tcPr>
            <w:tcW w:w="5310" w:type="dxa"/>
          </w:tcPr>
          <w:p w14:paraId="7D5C46C7" w14:textId="77777777" w:rsidR="00F136B7" w:rsidRDefault="00F136B7" w:rsidP="00387D31">
            <w:r w:rsidRPr="00286F20">
              <w:t>S</w:t>
            </w:r>
            <w:r>
              <w:t>teve</w:t>
            </w:r>
            <w:r w:rsidRPr="00286F20">
              <w:t xml:space="preserve"> </w:t>
            </w:r>
            <w:r>
              <w:t>C</w:t>
            </w:r>
            <w:r w:rsidRPr="00286F20">
              <w:t>ramer</w:t>
            </w:r>
            <w:r>
              <w:t>, UNCG Business Librarian – “Researching</w:t>
            </w:r>
          </w:p>
          <w:p w14:paraId="581441FE" w14:textId="77777777" w:rsidR="00F136B7" w:rsidRDefault="00F136B7" w:rsidP="00387D31">
            <w:r>
              <w:t xml:space="preserve">      With Your Client in Mind” </w:t>
            </w:r>
          </w:p>
          <w:p w14:paraId="1C34974D" w14:textId="77777777" w:rsidR="00F136B7" w:rsidRDefault="00F136B7" w:rsidP="00387D31">
            <w:r>
              <w:t xml:space="preserve">      Q&amp;A about Your Industry/Market Analysis</w:t>
            </w:r>
          </w:p>
          <w:p w14:paraId="289D1946" w14:textId="77777777" w:rsidR="00F136B7" w:rsidRDefault="00F136B7" w:rsidP="00387D31"/>
          <w:p w14:paraId="2DDF6407" w14:textId="77777777" w:rsidR="00F136B7" w:rsidRDefault="00F136B7" w:rsidP="00387D31">
            <w:r>
              <w:t>Preparing Your Industry/Market Analysis</w:t>
            </w:r>
          </w:p>
          <w:p w14:paraId="6E0D32F6" w14:textId="77777777" w:rsidR="00F136B7" w:rsidRPr="00286F20" w:rsidRDefault="00F136B7" w:rsidP="00387D31"/>
        </w:tc>
        <w:tc>
          <w:tcPr>
            <w:tcW w:w="4590" w:type="dxa"/>
          </w:tcPr>
          <w:p w14:paraId="0B690015" w14:textId="77777777" w:rsidR="00F136B7" w:rsidRDefault="00F136B7" w:rsidP="00387D31"/>
          <w:p w14:paraId="5634CAB8" w14:textId="77777777" w:rsidR="00F136B7" w:rsidRPr="00286F20" w:rsidRDefault="00F136B7" w:rsidP="00387D31"/>
        </w:tc>
      </w:tr>
      <w:tr w:rsidR="00F136B7" w:rsidRPr="00286F20" w14:paraId="4442DD43" w14:textId="77777777" w:rsidTr="00387D31">
        <w:tc>
          <w:tcPr>
            <w:tcW w:w="450" w:type="dxa"/>
          </w:tcPr>
          <w:p w14:paraId="56F18711" w14:textId="77777777" w:rsidR="00F136B7" w:rsidRPr="00286F20" w:rsidRDefault="00F136B7" w:rsidP="00387D31">
            <w:pPr>
              <w:spacing w:line="360" w:lineRule="auto"/>
            </w:pPr>
            <w:r>
              <w:t>8</w:t>
            </w:r>
          </w:p>
        </w:tc>
        <w:tc>
          <w:tcPr>
            <w:tcW w:w="810" w:type="dxa"/>
          </w:tcPr>
          <w:p w14:paraId="0AD76A33" w14:textId="77777777" w:rsidR="00F136B7" w:rsidRPr="00286F20" w:rsidRDefault="00F136B7" w:rsidP="00387D31">
            <w:r>
              <w:t>10/3 *</w:t>
            </w:r>
          </w:p>
          <w:p w14:paraId="0511E3E6" w14:textId="77777777" w:rsidR="00F136B7" w:rsidRPr="00286F20" w:rsidRDefault="00F136B7" w:rsidP="00387D31"/>
        </w:tc>
        <w:tc>
          <w:tcPr>
            <w:tcW w:w="5310" w:type="dxa"/>
          </w:tcPr>
          <w:p w14:paraId="1A6098F7" w14:textId="77777777" w:rsidR="00F136B7" w:rsidRDefault="00F136B7" w:rsidP="00387D31">
            <w:r>
              <w:t>Guest Speaker – Scott Whitt – A Former Deloitte Partner and Former MBA Capstone Client “Successful Capstone Projects”</w:t>
            </w:r>
          </w:p>
          <w:p w14:paraId="06D90E3B" w14:textId="77777777" w:rsidR="00F136B7" w:rsidRDefault="00F136B7" w:rsidP="00387D31"/>
          <w:p w14:paraId="5003A062" w14:textId="77777777" w:rsidR="00F136B7" w:rsidRDefault="00F136B7" w:rsidP="00387D31">
            <w:pPr>
              <w:spacing w:line="360" w:lineRule="auto"/>
            </w:pPr>
            <w:r w:rsidRPr="00C93224">
              <w:rPr>
                <w:u w:val="single"/>
              </w:rPr>
              <w:t>Executive Mentors</w:t>
            </w:r>
            <w:r>
              <w:t xml:space="preserve"> -- Work with Individual Teams</w:t>
            </w:r>
          </w:p>
          <w:p w14:paraId="362CBD39" w14:textId="77777777" w:rsidR="00F136B7" w:rsidRPr="00286F20" w:rsidRDefault="00F136B7" w:rsidP="00387D31">
            <w:pPr>
              <w:spacing w:line="360" w:lineRule="auto"/>
            </w:pPr>
          </w:p>
        </w:tc>
        <w:tc>
          <w:tcPr>
            <w:tcW w:w="4590" w:type="dxa"/>
          </w:tcPr>
          <w:p w14:paraId="6D640394" w14:textId="77777777" w:rsidR="00F136B7" w:rsidRDefault="00F136B7" w:rsidP="00387D31">
            <w:r>
              <w:t>Before Class – Industry/Market Analysis</w:t>
            </w:r>
          </w:p>
          <w:p w14:paraId="30EA36BC" w14:textId="77777777" w:rsidR="00F136B7" w:rsidRDefault="00F136B7" w:rsidP="00387D31">
            <w:r>
              <w:t xml:space="preserve">      r</w:t>
            </w:r>
            <w:r w:rsidRPr="009F131B">
              <w:t>eady</w:t>
            </w:r>
            <w:r>
              <w:t xml:space="preserve"> to discuss with Executive Mentors</w:t>
            </w:r>
          </w:p>
          <w:p w14:paraId="2442886A" w14:textId="77777777" w:rsidR="00F136B7" w:rsidRDefault="00F136B7" w:rsidP="00387D31"/>
          <w:p w14:paraId="2778143D" w14:textId="77777777" w:rsidR="00F136B7" w:rsidRDefault="00F136B7" w:rsidP="00387D31">
            <w:pPr>
              <w:rPr>
                <w:u w:val="single"/>
              </w:rPr>
            </w:pPr>
            <w:r>
              <w:t xml:space="preserve">Industry/Market Analysis </w:t>
            </w:r>
            <w:r w:rsidRPr="00BE36B5">
              <w:rPr>
                <w:u w:val="single"/>
              </w:rPr>
              <w:t>Uploaded</w:t>
            </w:r>
            <w:r>
              <w:t xml:space="preserve"> to Canvas</w:t>
            </w:r>
          </w:p>
          <w:p w14:paraId="44AD37CF" w14:textId="77777777" w:rsidR="00F136B7" w:rsidRPr="00286F20" w:rsidRDefault="00F136B7" w:rsidP="00387D31">
            <w:r>
              <w:t xml:space="preserve">  by 11:59pm, October 3.</w:t>
            </w:r>
          </w:p>
        </w:tc>
      </w:tr>
      <w:tr w:rsidR="00F136B7" w:rsidRPr="00286F20" w14:paraId="1330B9DE" w14:textId="77777777" w:rsidTr="00387D31">
        <w:tc>
          <w:tcPr>
            <w:tcW w:w="450" w:type="dxa"/>
          </w:tcPr>
          <w:p w14:paraId="542F1DBE" w14:textId="77777777" w:rsidR="00F136B7" w:rsidRPr="00286F20" w:rsidRDefault="00F136B7" w:rsidP="00387D31">
            <w:pPr>
              <w:spacing w:line="360" w:lineRule="auto"/>
            </w:pPr>
            <w:r>
              <w:t>9</w:t>
            </w:r>
          </w:p>
        </w:tc>
        <w:tc>
          <w:tcPr>
            <w:tcW w:w="810" w:type="dxa"/>
          </w:tcPr>
          <w:p w14:paraId="2E94EA06" w14:textId="77777777" w:rsidR="00F136B7" w:rsidRPr="00190574" w:rsidRDefault="00F136B7" w:rsidP="00387D31">
            <w:pPr>
              <w:spacing w:line="360" w:lineRule="auto"/>
            </w:pPr>
            <w:r>
              <w:t>10/10</w:t>
            </w:r>
          </w:p>
        </w:tc>
        <w:tc>
          <w:tcPr>
            <w:tcW w:w="5310" w:type="dxa"/>
          </w:tcPr>
          <w:p w14:paraId="21E2C684" w14:textId="77777777" w:rsidR="00F136B7" w:rsidRPr="00190574" w:rsidRDefault="00F136B7" w:rsidP="00387D31">
            <w:r>
              <w:t>Developing the Final Client Document</w:t>
            </w:r>
          </w:p>
        </w:tc>
        <w:tc>
          <w:tcPr>
            <w:tcW w:w="4590" w:type="dxa"/>
          </w:tcPr>
          <w:p w14:paraId="13E683BB" w14:textId="77777777" w:rsidR="00F136B7" w:rsidRDefault="00F136B7" w:rsidP="00387D31"/>
          <w:p w14:paraId="0D58653E" w14:textId="77777777" w:rsidR="00F136B7" w:rsidRPr="00190574" w:rsidRDefault="00F136B7" w:rsidP="00387D31"/>
        </w:tc>
      </w:tr>
      <w:tr w:rsidR="00F136B7" w:rsidRPr="00286F20" w14:paraId="4E912093" w14:textId="77777777" w:rsidTr="00387D31">
        <w:tc>
          <w:tcPr>
            <w:tcW w:w="450" w:type="dxa"/>
          </w:tcPr>
          <w:p w14:paraId="4F5731EB" w14:textId="77777777" w:rsidR="00F136B7" w:rsidRPr="00286F20" w:rsidRDefault="00F136B7" w:rsidP="00387D31">
            <w:pPr>
              <w:spacing w:line="360" w:lineRule="auto"/>
            </w:pPr>
            <w:r>
              <w:t>10</w:t>
            </w:r>
          </w:p>
        </w:tc>
        <w:tc>
          <w:tcPr>
            <w:tcW w:w="810" w:type="dxa"/>
          </w:tcPr>
          <w:p w14:paraId="5F22EE05" w14:textId="77777777" w:rsidR="00F136B7" w:rsidRPr="00286F20" w:rsidRDefault="00F136B7" w:rsidP="00387D31">
            <w:pPr>
              <w:spacing w:line="360" w:lineRule="auto"/>
            </w:pPr>
            <w:r>
              <w:t>10/17*</w:t>
            </w:r>
          </w:p>
        </w:tc>
        <w:tc>
          <w:tcPr>
            <w:tcW w:w="5310" w:type="dxa"/>
          </w:tcPr>
          <w:p w14:paraId="5A121400" w14:textId="77777777" w:rsidR="00F136B7" w:rsidRDefault="00F136B7" w:rsidP="00387D31">
            <w:r>
              <w:t>Guest Speaker – Joe Erba – Former CEO of 2 Companies</w:t>
            </w:r>
          </w:p>
          <w:p w14:paraId="02962A35" w14:textId="77777777" w:rsidR="00F136B7" w:rsidRDefault="00F136B7" w:rsidP="00387D31">
            <w:r>
              <w:t xml:space="preserve">      “Expectations of Executives”</w:t>
            </w:r>
          </w:p>
          <w:p w14:paraId="55DDDD70" w14:textId="77777777" w:rsidR="00F136B7" w:rsidRPr="002E0CA3" w:rsidRDefault="00F136B7" w:rsidP="00387D31"/>
          <w:p w14:paraId="3B84F5A5" w14:textId="77777777" w:rsidR="00F136B7" w:rsidRDefault="00F136B7" w:rsidP="00387D31">
            <w:r w:rsidRPr="00C93224">
              <w:rPr>
                <w:u w:val="single"/>
              </w:rPr>
              <w:t>Executive Mentors</w:t>
            </w:r>
            <w:r>
              <w:t xml:space="preserve"> -- Work with Individual Teams</w:t>
            </w:r>
          </w:p>
          <w:p w14:paraId="76D09141" w14:textId="77777777" w:rsidR="00F136B7" w:rsidRDefault="00F136B7" w:rsidP="00387D31">
            <w:r>
              <w:t xml:space="preserve">          “State of the Project” Discussion</w:t>
            </w:r>
          </w:p>
          <w:p w14:paraId="3A617468" w14:textId="77777777" w:rsidR="00F136B7" w:rsidRPr="00286F20" w:rsidRDefault="00F136B7" w:rsidP="00387D31"/>
        </w:tc>
        <w:tc>
          <w:tcPr>
            <w:tcW w:w="4590" w:type="dxa"/>
          </w:tcPr>
          <w:p w14:paraId="47BB951E" w14:textId="77777777" w:rsidR="00F136B7" w:rsidRDefault="00F136B7" w:rsidP="00387D31">
            <w:r>
              <w:t>Before Class – Executive Summary</w:t>
            </w:r>
          </w:p>
          <w:p w14:paraId="025489DA" w14:textId="77777777" w:rsidR="00F136B7" w:rsidRDefault="00F136B7" w:rsidP="00387D31">
            <w:r>
              <w:t xml:space="preserve">      r</w:t>
            </w:r>
            <w:r w:rsidRPr="009F131B">
              <w:t>eady</w:t>
            </w:r>
            <w:r>
              <w:t xml:space="preserve"> to discuss with Executive Mentors</w:t>
            </w:r>
          </w:p>
          <w:p w14:paraId="00391D88" w14:textId="77777777" w:rsidR="00F136B7" w:rsidRDefault="00F136B7" w:rsidP="00387D31"/>
          <w:p w14:paraId="2A2E99C4" w14:textId="77777777" w:rsidR="00F136B7" w:rsidRDefault="00F136B7" w:rsidP="00387D31">
            <w:pPr>
              <w:rPr>
                <w:u w:val="single"/>
              </w:rPr>
            </w:pPr>
            <w:r>
              <w:t xml:space="preserve">Executive Summary </w:t>
            </w:r>
            <w:r w:rsidRPr="00BE36B5">
              <w:rPr>
                <w:u w:val="single"/>
              </w:rPr>
              <w:t>Uploaded</w:t>
            </w:r>
            <w:r>
              <w:t xml:space="preserve"> to Canvas</w:t>
            </w:r>
          </w:p>
          <w:p w14:paraId="58CDB6E2" w14:textId="77777777" w:rsidR="00F136B7" w:rsidRPr="00AF7751" w:rsidRDefault="00F136B7" w:rsidP="00387D31">
            <w:r>
              <w:t xml:space="preserve">  by 11:59pm, October 17.</w:t>
            </w:r>
          </w:p>
          <w:p w14:paraId="66EDDF01" w14:textId="77777777" w:rsidR="00F136B7" w:rsidRPr="00286F20" w:rsidRDefault="00F136B7" w:rsidP="00387D31"/>
        </w:tc>
      </w:tr>
      <w:tr w:rsidR="00F136B7" w:rsidRPr="00286F20" w14:paraId="07EDB1CC" w14:textId="77777777" w:rsidTr="00387D31">
        <w:tc>
          <w:tcPr>
            <w:tcW w:w="450" w:type="dxa"/>
          </w:tcPr>
          <w:p w14:paraId="309B80DE" w14:textId="77777777" w:rsidR="00F136B7" w:rsidRDefault="00F136B7" w:rsidP="00387D31">
            <w:pPr>
              <w:spacing w:line="360" w:lineRule="auto"/>
            </w:pPr>
            <w:r>
              <w:t>11</w:t>
            </w:r>
          </w:p>
        </w:tc>
        <w:tc>
          <w:tcPr>
            <w:tcW w:w="810" w:type="dxa"/>
          </w:tcPr>
          <w:p w14:paraId="58AB99D7" w14:textId="77777777" w:rsidR="00F136B7" w:rsidRPr="00286F20" w:rsidRDefault="00F136B7" w:rsidP="00387D31">
            <w:pPr>
              <w:spacing w:line="360" w:lineRule="auto"/>
            </w:pPr>
            <w:r>
              <w:t>10/24</w:t>
            </w:r>
          </w:p>
          <w:p w14:paraId="4A39BB1A" w14:textId="77777777" w:rsidR="00F136B7" w:rsidRDefault="00F136B7" w:rsidP="00387D31">
            <w:pPr>
              <w:spacing w:line="360" w:lineRule="auto"/>
            </w:pPr>
          </w:p>
        </w:tc>
        <w:tc>
          <w:tcPr>
            <w:tcW w:w="5310" w:type="dxa"/>
          </w:tcPr>
          <w:p w14:paraId="23CBA0CD" w14:textId="77777777" w:rsidR="00F136B7" w:rsidRDefault="00F136B7" w:rsidP="00387D31">
            <w:r>
              <w:t>Reviewing SOW – Client’s Original Expectations</w:t>
            </w:r>
          </w:p>
          <w:p w14:paraId="55E48F78" w14:textId="77777777" w:rsidR="00F136B7" w:rsidRDefault="00F136B7" w:rsidP="00387D31">
            <w:r>
              <w:t xml:space="preserve">Anticipating Client Reactions to Your </w:t>
            </w:r>
          </w:p>
          <w:p w14:paraId="3C60D4DF" w14:textId="77777777" w:rsidR="00F136B7" w:rsidRDefault="00F136B7" w:rsidP="00387D31">
            <w:r>
              <w:t xml:space="preserve">       Recommendations </w:t>
            </w:r>
          </w:p>
          <w:p w14:paraId="69D34687" w14:textId="77777777" w:rsidR="00F136B7" w:rsidRDefault="00F136B7" w:rsidP="00387D31">
            <w:r>
              <w:t>Developing Your Presentation Slides</w:t>
            </w:r>
          </w:p>
          <w:p w14:paraId="694588E0" w14:textId="77777777" w:rsidR="00F136B7" w:rsidRDefault="00F136B7" w:rsidP="00387D31"/>
          <w:p w14:paraId="2BA0DF6E" w14:textId="77777777" w:rsidR="00F136B7" w:rsidRDefault="00F136B7" w:rsidP="00387D31">
            <w:r>
              <w:t>Preparing for “Dress Rehearsals”</w:t>
            </w:r>
          </w:p>
          <w:p w14:paraId="55A84192" w14:textId="77777777" w:rsidR="00F136B7" w:rsidRDefault="00F136B7" w:rsidP="00387D31"/>
        </w:tc>
        <w:tc>
          <w:tcPr>
            <w:tcW w:w="4590" w:type="dxa"/>
          </w:tcPr>
          <w:p w14:paraId="32E86A3D" w14:textId="77777777" w:rsidR="00F136B7" w:rsidRDefault="00F136B7" w:rsidP="00387D31">
            <w:r>
              <w:t xml:space="preserve">“Best Draft” of Client Document </w:t>
            </w:r>
            <w:r>
              <w:rPr>
                <w:u w:val="single"/>
              </w:rPr>
              <w:t>Uploaded</w:t>
            </w:r>
            <w:r>
              <w:t xml:space="preserve"> to </w:t>
            </w:r>
          </w:p>
          <w:p w14:paraId="194064BA" w14:textId="77777777" w:rsidR="00F136B7" w:rsidRDefault="00F136B7" w:rsidP="00387D31">
            <w:r>
              <w:t xml:space="preserve">     Canvas by October 24 @ 11:59pm</w:t>
            </w:r>
          </w:p>
          <w:p w14:paraId="566500BF" w14:textId="77777777" w:rsidR="00F136B7" w:rsidRDefault="00F136B7" w:rsidP="00387D31"/>
          <w:p w14:paraId="7BDA7CAB" w14:textId="77777777" w:rsidR="00F136B7" w:rsidRPr="00590B48" w:rsidRDefault="00F136B7" w:rsidP="00387D31"/>
        </w:tc>
      </w:tr>
      <w:tr w:rsidR="00F136B7" w:rsidRPr="00286F20" w14:paraId="4CBE2482" w14:textId="77777777" w:rsidTr="00387D31">
        <w:tc>
          <w:tcPr>
            <w:tcW w:w="450" w:type="dxa"/>
          </w:tcPr>
          <w:p w14:paraId="44CA9462" w14:textId="77777777" w:rsidR="00F136B7" w:rsidRPr="00286F20" w:rsidRDefault="00F136B7" w:rsidP="00387D31">
            <w:pPr>
              <w:spacing w:line="360" w:lineRule="auto"/>
            </w:pPr>
            <w:r>
              <w:t>12</w:t>
            </w:r>
          </w:p>
        </w:tc>
        <w:tc>
          <w:tcPr>
            <w:tcW w:w="810" w:type="dxa"/>
          </w:tcPr>
          <w:p w14:paraId="2AAB5310" w14:textId="77777777" w:rsidR="00F136B7" w:rsidRDefault="00F136B7" w:rsidP="00387D31">
            <w:pPr>
              <w:spacing w:line="360" w:lineRule="auto"/>
            </w:pPr>
            <w:r>
              <w:t>10/31</w:t>
            </w:r>
          </w:p>
          <w:p w14:paraId="099E5007" w14:textId="77777777" w:rsidR="00F136B7" w:rsidRPr="00286F20" w:rsidRDefault="00F136B7" w:rsidP="00387D31">
            <w:pPr>
              <w:spacing w:line="360" w:lineRule="auto"/>
            </w:pPr>
            <w:r>
              <w:t>*</w:t>
            </w:r>
          </w:p>
          <w:p w14:paraId="1970CD66" w14:textId="77777777" w:rsidR="00F136B7" w:rsidRPr="00286F20" w:rsidRDefault="00F136B7" w:rsidP="00387D31">
            <w:pPr>
              <w:spacing w:line="360" w:lineRule="auto"/>
            </w:pPr>
          </w:p>
        </w:tc>
        <w:tc>
          <w:tcPr>
            <w:tcW w:w="5310" w:type="dxa"/>
          </w:tcPr>
          <w:p w14:paraId="17848604" w14:textId="77777777" w:rsidR="00F136B7" w:rsidRDefault="00F136B7" w:rsidP="00387D31">
            <w:r>
              <w:t>2 Team Practice Presentations (“Dress Rehearsals”)</w:t>
            </w:r>
          </w:p>
          <w:p w14:paraId="521617A0" w14:textId="77777777" w:rsidR="00F136B7" w:rsidRDefault="00F136B7" w:rsidP="00387D31"/>
          <w:p w14:paraId="34953C9A" w14:textId="77777777" w:rsidR="00F136B7" w:rsidRDefault="00F136B7" w:rsidP="00387D31">
            <w:r w:rsidRPr="00C93224">
              <w:rPr>
                <w:u w:val="single"/>
              </w:rPr>
              <w:t>Executive Mentors</w:t>
            </w:r>
            <w:r>
              <w:rPr>
                <w:u w:val="single"/>
              </w:rPr>
              <w:t xml:space="preserve"> for Presenting Teams</w:t>
            </w:r>
            <w:r>
              <w:t xml:space="preserve"> Attending</w:t>
            </w:r>
          </w:p>
          <w:p w14:paraId="5C42B3DD" w14:textId="77777777" w:rsidR="00F136B7" w:rsidRPr="00286F20" w:rsidRDefault="00F136B7" w:rsidP="00387D31"/>
        </w:tc>
        <w:tc>
          <w:tcPr>
            <w:tcW w:w="4590" w:type="dxa"/>
          </w:tcPr>
          <w:p w14:paraId="05FB0FE9" w14:textId="77777777" w:rsidR="00F136B7" w:rsidRPr="00A17389" w:rsidRDefault="00F136B7" w:rsidP="00387D31">
            <w:pPr>
              <w:spacing w:line="360" w:lineRule="auto"/>
            </w:pPr>
          </w:p>
          <w:p w14:paraId="0B9E2355" w14:textId="77777777" w:rsidR="00F136B7" w:rsidRPr="00286F20" w:rsidRDefault="00F136B7" w:rsidP="00387D31"/>
        </w:tc>
      </w:tr>
      <w:tr w:rsidR="00F136B7" w:rsidRPr="00286F20" w14:paraId="6F6879CC" w14:textId="77777777" w:rsidTr="00387D31">
        <w:tc>
          <w:tcPr>
            <w:tcW w:w="450" w:type="dxa"/>
          </w:tcPr>
          <w:p w14:paraId="358B64A5" w14:textId="77777777" w:rsidR="00F136B7" w:rsidRPr="00286F20" w:rsidRDefault="00F136B7" w:rsidP="00387D31">
            <w:pPr>
              <w:spacing w:line="360" w:lineRule="auto"/>
            </w:pPr>
            <w:r>
              <w:t>13</w:t>
            </w:r>
          </w:p>
        </w:tc>
        <w:tc>
          <w:tcPr>
            <w:tcW w:w="810" w:type="dxa"/>
          </w:tcPr>
          <w:p w14:paraId="3FA0EA7A" w14:textId="77777777" w:rsidR="00F136B7" w:rsidRPr="00286F20" w:rsidRDefault="00F136B7" w:rsidP="00387D31">
            <w:pPr>
              <w:spacing w:line="360" w:lineRule="auto"/>
            </w:pPr>
            <w:r>
              <w:t>11/7</w:t>
            </w:r>
          </w:p>
          <w:p w14:paraId="1B5030AD" w14:textId="77777777" w:rsidR="00F136B7" w:rsidRPr="00286F20" w:rsidRDefault="00F136B7" w:rsidP="00387D31">
            <w:pPr>
              <w:spacing w:line="360" w:lineRule="auto"/>
            </w:pPr>
            <w:r>
              <w:t>*</w:t>
            </w:r>
          </w:p>
        </w:tc>
        <w:tc>
          <w:tcPr>
            <w:tcW w:w="5310" w:type="dxa"/>
          </w:tcPr>
          <w:p w14:paraId="6E6814F7" w14:textId="77777777" w:rsidR="00F136B7" w:rsidRDefault="00F136B7" w:rsidP="00387D31">
            <w:r>
              <w:t>2 Team Practice Presentation (“Dress Rehearsal”)</w:t>
            </w:r>
          </w:p>
          <w:p w14:paraId="29F949CF" w14:textId="77777777" w:rsidR="00F136B7" w:rsidRDefault="00F136B7" w:rsidP="00387D31"/>
          <w:p w14:paraId="5B914A43" w14:textId="77777777" w:rsidR="00F136B7" w:rsidRDefault="00F136B7" w:rsidP="00387D31">
            <w:r w:rsidRPr="00C93224">
              <w:rPr>
                <w:u w:val="single"/>
              </w:rPr>
              <w:t>Executive Mentors</w:t>
            </w:r>
            <w:r>
              <w:rPr>
                <w:u w:val="single"/>
              </w:rPr>
              <w:t xml:space="preserve"> for Presenting Teams</w:t>
            </w:r>
            <w:r>
              <w:t xml:space="preserve"> Attending</w:t>
            </w:r>
          </w:p>
          <w:p w14:paraId="6FDAD1CA" w14:textId="77777777" w:rsidR="00F136B7" w:rsidRPr="00286F20" w:rsidRDefault="00F136B7" w:rsidP="00387D31">
            <w:pPr>
              <w:spacing w:line="360" w:lineRule="auto"/>
            </w:pPr>
          </w:p>
        </w:tc>
        <w:tc>
          <w:tcPr>
            <w:tcW w:w="4590" w:type="dxa"/>
          </w:tcPr>
          <w:p w14:paraId="38AF3057" w14:textId="77777777" w:rsidR="00F136B7" w:rsidRDefault="00F136B7" w:rsidP="00387D31">
            <w:pPr>
              <w:spacing w:line="360" w:lineRule="auto"/>
            </w:pPr>
            <w:r>
              <w:t xml:space="preserve">Finalized Written Document </w:t>
            </w:r>
            <w:r>
              <w:rPr>
                <w:u w:val="single"/>
              </w:rPr>
              <w:t>Uploaded</w:t>
            </w:r>
            <w:r>
              <w:t xml:space="preserve"> to</w:t>
            </w:r>
          </w:p>
          <w:p w14:paraId="33DE3A1F" w14:textId="77777777" w:rsidR="00F136B7" w:rsidRPr="00F17CDB" w:rsidRDefault="00F136B7" w:rsidP="00387D31">
            <w:pPr>
              <w:spacing w:line="360" w:lineRule="auto"/>
              <w:rPr>
                <w:b/>
              </w:rPr>
            </w:pPr>
            <w:r>
              <w:t xml:space="preserve">     Canvas by November 7 @ 11:59pm</w:t>
            </w:r>
          </w:p>
        </w:tc>
      </w:tr>
      <w:tr w:rsidR="00F136B7" w:rsidRPr="00286F20" w14:paraId="71F0873D" w14:textId="77777777" w:rsidTr="00387D31">
        <w:trPr>
          <w:trHeight w:val="926"/>
        </w:trPr>
        <w:tc>
          <w:tcPr>
            <w:tcW w:w="450" w:type="dxa"/>
          </w:tcPr>
          <w:p w14:paraId="16156C57" w14:textId="77777777" w:rsidR="00F136B7" w:rsidRPr="00286F20" w:rsidRDefault="00F136B7" w:rsidP="00387D31">
            <w:pPr>
              <w:spacing w:line="360" w:lineRule="auto"/>
            </w:pPr>
            <w:r w:rsidRPr="00286F20">
              <w:t>1</w:t>
            </w:r>
            <w:r>
              <w:t>4</w:t>
            </w:r>
          </w:p>
        </w:tc>
        <w:tc>
          <w:tcPr>
            <w:tcW w:w="810" w:type="dxa"/>
          </w:tcPr>
          <w:p w14:paraId="4EEA085E" w14:textId="77777777" w:rsidR="00F136B7" w:rsidRPr="00286F20" w:rsidRDefault="00F136B7" w:rsidP="00387D31">
            <w:pPr>
              <w:spacing w:line="360" w:lineRule="auto"/>
            </w:pPr>
            <w:r>
              <w:t>11/14</w:t>
            </w:r>
          </w:p>
        </w:tc>
        <w:tc>
          <w:tcPr>
            <w:tcW w:w="5310" w:type="dxa"/>
          </w:tcPr>
          <w:p w14:paraId="034FD1EC" w14:textId="77777777" w:rsidR="00F136B7" w:rsidRDefault="00F136B7" w:rsidP="00387D31">
            <w:r>
              <w:t>2 Team Practice Presentations (“Dress Rehearsals”)</w:t>
            </w:r>
          </w:p>
          <w:p w14:paraId="2835010F" w14:textId="77777777" w:rsidR="00F136B7" w:rsidRDefault="00F136B7" w:rsidP="00387D31"/>
          <w:p w14:paraId="14766A61" w14:textId="77777777" w:rsidR="00F136B7" w:rsidRDefault="00F136B7" w:rsidP="00387D31">
            <w:r w:rsidRPr="00C93224">
              <w:rPr>
                <w:u w:val="single"/>
              </w:rPr>
              <w:t>Executive Mentors</w:t>
            </w:r>
            <w:r>
              <w:rPr>
                <w:u w:val="single"/>
              </w:rPr>
              <w:t xml:space="preserve"> for Presenting Teams</w:t>
            </w:r>
            <w:r>
              <w:t xml:space="preserve"> Attending</w:t>
            </w:r>
          </w:p>
          <w:p w14:paraId="1DDBD21F" w14:textId="77777777" w:rsidR="00F136B7" w:rsidRPr="00286F20" w:rsidRDefault="00F136B7" w:rsidP="00387D31"/>
        </w:tc>
        <w:tc>
          <w:tcPr>
            <w:tcW w:w="4590" w:type="dxa"/>
          </w:tcPr>
          <w:p w14:paraId="1518C2A9" w14:textId="77777777" w:rsidR="00F136B7" w:rsidRPr="00286F20" w:rsidRDefault="00F136B7" w:rsidP="00387D31">
            <w:pPr>
              <w:spacing w:line="360" w:lineRule="auto"/>
            </w:pPr>
          </w:p>
        </w:tc>
      </w:tr>
      <w:tr w:rsidR="00F136B7" w:rsidRPr="00286F20" w14:paraId="1DF14674" w14:textId="77777777" w:rsidTr="00387D31">
        <w:tc>
          <w:tcPr>
            <w:tcW w:w="450" w:type="dxa"/>
          </w:tcPr>
          <w:p w14:paraId="338111B1" w14:textId="77777777" w:rsidR="00F136B7" w:rsidRPr="00286F20" w:rsidRDefault="00F136B7" w:rsidP="00387D31">
            <w:pPr>
              <w:spacing w:line="360" w:lineRule="auto"/>
            </w:pPr>
          </w:p>
        </w:tc>
        <w:tc>
          <w:tcPr>
            <w:tcW w:w="810" w:type="dxa"/>
          </w:tcPr>
          <w:p w14:paraId="799087BE" w14:textId="77777777" w:rsidR="00F136B7" w:rsidRPr="00286F20" w:rsidRDefault="00F136B7" w:rsidP="00387D31">
            <w:pPr>
              <w:spacing w:line="360" w:lineRule="auto"/>
            </w:pPr>
          </w:p>
        </w:tc>
        <w:tc>
          <w:tcPr>
            <w:tcW w:w="5310" w:type="dxa"/>
          </w:tcPr>
          <w:p w14:paraId="38B47910" w14:textId="77777777" w:rsidR="00F136B7" w:rsidRPr="00286F20" w:rsidRDefault="00F136B7" w:rsidP="00387D31"/>
        </w:tc>
        <w:tc>
          <w:tcPr>
            <w:tcW w:w="4590" w:type="dxa"/>
          </w:tcPr>
          <w:p w14:paraId="7E952A28" w14:textId="77777777" w:rsidR="00F136B7" w:rsidRDefault="00F136B7" w:rsidP="00387D31"/>
          <w:p w14:paraId="3B7F4E72" w14:textId="77777777" w:rsidR="00F136B7" w:rsidRPr="00895D1B" w:rsidRDefault="00F136B7" w:rsidP="00387D31">
            <w:pPr>
              <w:spacing w:line="360" w:lineRule="auto"/>
            </w:pPr>
          </w:p>
        </w:tc>
      </w:tr>
      <w:tr w:rsidR="00F136B7" w:rsidRPr="00286F20" w14:paraId="35EC2581" w14:textId="77777777" w:rsidTr="00387D31">
        <w:tc>
          <w:tcPr>
            <w:tcW w:w="450" w:type="dxa"/>
          </w:tcPr>
          <w:p w14:paraId="4C289E37" w14:textId="77777777" w:rsidR="00F136B7" w:rsidRPr="00286F20" w:rsidRDefault="00F136B7" w:rsidP="00387D31">
            <w:pPr>
              <w:spacing w:line="360" w:lineRule="auto"/>
            </w:pPr>
          </w:p>
        </w:tc>
        <w:tc>
          <w:tcPr>
            <w:tcW w:w="810" w:type="dxa"/>
          </w:tcPr>
          <w:p w14:paraId="4D4A8829" w14:textId="77777777" w:rsidR="00F136B7" w:rsidRDefault="00F136B7" w:rsidP="00387D31">
            <w:r>
              <w:t>11/15</w:t>
            </w:r>
          </w:p>
          <w:p w14:paraId="3F56611D" w14:textId="77777777" w:rsidR="00F136B7" w:rsidRPr="00286F20" w:rsidRDefault="00F136B7" w:rsidP="00387D31">
            <w:pPr>
              <w:spacing w:line="360" w:lineRule="auto"/>
            </w:pPr>
            <w:r>
              <w:t>thru 12/5</w:t>
            </w:r>
          </w:p>
        </w:tc>
        <w:tc>
          <w:tcPr>
            <w:tcW w:w="5310" w:type="dxa"/>
          </w:tcPr>
          <w:p w14:paraId="6FD875AA" w14:textId="77777777" w:rsidR="00F136B7" w:rsidRDefault="00F136B7" w:rsidP="00387D31"/>
          <w:p w14:paraId="5E26FCAF" w14:textId="77777777" w:rsidR="00F136B7" w:rsidRDefault="00F136B7" w:rsidP="00387D31">
            <w:r>
              <w:t>P</w:t>
            </w:r>
            <w:r w:rsidRPr="00286F20">
              <w:t xml:space="preserve">resentations </w:t>
            </w:r>
            <w:r>
              <w:t>to Clients</w:t>
            </w:r>
          </w:p>
          <w:p w14:paraId="18B89E38" w14:textId="77777777" w:rsidR="00F136B7" w:rsidRPr="00286F20" w:rsidRDefault="00F136B7" w:rsidP="00387D31">
            <w:pPr>
              <w:spacing w:line="360" w:lineRule="auto"/>
            </w:pPr>
          </w:p>
        </w:tc>
        <w:tc>
          <w:tcPr>
            <w:tcW w:w="4590" w:type="dxa"/>
          </w:tcPr>
          <w:p w14:paraId="7D9A793F" w14:textId="77777777" w:rsidR="00F136B7" w:rsidRDefault="00F136B7" w:rsidP="00387D31">
            <w:r>
              <w:t>Final D</w:t>
            </w:r>
            <w:r w:rsidRPr="00286F20">
              <w:t>ocument</w:t>
            </w:r>
            <w:r>
              <w:t xml:space="preserve"> Due to Client at the End of </w:t>
            </w:r>
          </w:p>
          <w:p w14:paraId="2A2A5ADA" w14:textId="77777777" w:rsidR="00F136B7" w:rsidRPr="00F17CDB" w:rsidRDefault="00F136B7" w:rsidP="00387D31">
            <w:pPr>
              <w:spacing w:line="360" w:lineRule="auto"/>
            </w:pPr>
            <w:r>
              <w:t xml:space="preserve">     the Presentation to the Client</w:t>
            </w:r>
          </w:p>
        </w:tc>
      </w:tr>
    </w:tbl>
    <w:p w14:paraId="26ABA523" w14:textId="4E9B5E94" w:rsidR="009035E1" w:rsidRDefault="009035E1">
      <w:pPr>
        <w:rPr>
          <w:rFonts w:ascii="Constantia" w:hAnsi="Constantia"/>
        </w:rPr>
      </w:pPr>
    </w:p>
    <w:p w14:paraId="356BD73E" w14:textId="052D3507" w:rsidR="00F136B7" w:rsidRDefault="00F136B7">
      <w:pPr>
        <w:rPr>
          <w:rFonts w:ascii="Constantia" w:hAnsi="Constantia"/>
        </w:rPr>
      </w:pPr>
      <w:r>
        <w:rPr>
          <w:rFonts w:ascii="Constantia" w:hAnsi="Constantia"/>
        </w:rPr>
        <w:br w:type="page"/>
      </w:r>
    </w:p>
    <w:p w14:paraId="0C643E88" w14:textId="77777777" w:rsidR="002E09E3" w:rsidRDefault="002E09E3" w:rsidP="002E09E3">
      <w:pPr>
        <w:jc w:val="center"/>
        <w:rPr>
          <w:rFonts w:ascii="Georgia" w:hAnsi="Georgia"/>
          <w:b/>
          <w:sz w:val="28"/>
          <w:szCs w:val="28"/>
        </w:rPr>
      </w:pPr>
      <w:r>
        <w:rPr>
          <w:rFonts w:ascii="Georgia" w:hAnsi="Georgia"/>
          <w:b/>
          <w:sz w:val="28"/>
          <w:szCs w:val="28"/>
        </w:rPr>
        <w:lastRenderedPageBreak/>
        <w:t>Fall 2023 MBA 741.04 (Online) Tentative Schedule of Classes</w:t>
      </w:r>
    </w:p>
    <w:p w14:paraId="4684591B" w14:textId="77777777" w:rsidR="00AB3159" w:rsidRDefault="00AB3159" w:rsidP="002E09E3">
      <w:pPr>
        <w:jc w:val="center"/>
        <w:rPr>
          <w:rFonts w:ascii="Georgia" w:hAnsi="Georgia"/>
        </w:rPr>
      </w:pPr>
    </w:p>
    <w:p w14:paraId="7CBFAE96" w14:textId="77777777" w:rsidR="002E09E3" w:rsidRDefault="002E09E3" w:rsidP="002E09E3">
      <w:pPr>
        <w:jc w:val="center"/>
        <w:rPr>
          <w:rFonts w:ascii="Georgia" w:hAnsi="Georgia"/>
        </w:rPr>
      </w:pPr>
      <w:r w:rsidRPr="00AB3159">
        <w:rPr>
          <w:rFonts w:ascii="Georgia" w:hAnsi="Georgia"/>
          <w:b/>
          <w:bCs/>
        </w:rPr>
        <w:t>Wednesday Evenings</w:t>
      </w:r>
      <w:r>
        <w:rPr>
          <w:rFonts w:ascii="Georgia" w:hAnsi="Georgia"/>
        </w:rPr>
        <w:t xml:space="preserve"> – 7pm on Zoom</w:t>
      </w:r>
    </w:p>
    <w:p w14:paraId="60999FC2" w14:textId="77777777" w:rsidR="002E09E3" w:rsidRPr="00ED0C68" w:rsidRDefault="002E09E3" w:rsidP="002E09E3">
      <w:pPr>
        <w:jc w:val="center"/>
        <w:rPr>
          <w:rFonts w:ascii="Georgia" w:hAnsi="Georgia"/>
        </w:rPr>
      </w:pPr>
      <w:r w:rsidRPr="00B8456E">
        <w:rPr>
          <w:rFonts w:ascii="Georgia" w:hAnsi="Georgia"/>
        </w:rPr>
        <w:t>Note: Instructor</w:t>
      </w:r>
      <w:r>
        <w:rPr>
          <w:rFonts w:ascii="Georgia" w:hAnsi="Georgia"/>
        </w:rPr>
        <w:t>s</w:t>
      </w:r>
      <w:r w:rsidRPr="00B8456E">
        <w:rPr>
          <w:rFonts w:ascii="Georgia" w:hAnsi="Georgia"/>
        </w:rPr>
        <w:t xml:space="preserve"> reserve the right to change topics</w:t>
      </w:r>
      <w:r>
        <w:rPr>
          <w:rFonts w:ascii="Georgia" w:hAnsi="Georgia"/>
        </w:rPr>
        <w:t>, assignments,</w:t>
      </w:r>
      <w:r w:rsidRPr="00B8456E">
        <w:rPr>
          <w:rFonts w:ascii="Georgia" w:hAnsi="Georgia"/>
        </w:rPr>
        <w:t xml:space="preserve"> and/or due dates</w:t>
      </w:r>
      <w:r>
        <w:rPr>
          <w:rFonts w:ascii="Georgia" w:hAnsi="Georgia"/>
        </w:rPr>
        <w:t>.</w:t>
      </w:r>
    </w:p>
    <w:tbl>
      <w:tblPr>
        <w:tblW w:w="111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810"/>
        <w:gridCol w:w="5310"/>
        <w:gridCol w:w="4590"/>
      </w:tblGrid>
      <w:tr w:rsidR="002E09E3" w:rsidRPr="00286F20" w14:paraId="1276446C" w14:textId="77777777" w:rsidTr="00387D31">
        <w:tc>
          <w:tcPr>
            <w:tcW w:w="450" w:type="dxa"/>
          </w:tcPr>
          <w:p w14:paraId="0092CBA5" w14:textId="77777777" w:rsidR="002E09E3" w:rsidRPr="00286F20" w:rsidRDefault="002E09E3" w:rsidP="00387D31">
            <w:pPr>
              <w:rPr>
                <w:b/>
              </w:rPr>
            </w:pPr>
          </w:p>
        </w:tc>
        <w:tc>
          <w:tcPr>
            <w:tcW w:w="810" w:type="dxa"/>
          </w:tcPr>
          <w:p w14:paraId="1A9B1737" w14:textId="77777777" w:rsidR="002E09E3" w:rsidRPr="00286F20" w:rsidRDefault="002E09E3" w:rsidP="00387D31">
            <w:pPr>
              <w:rPr>
                <w:b/>
              </w:rPr>
            </w:pPr>
            <w:r w:rsidRPr="00286F20">
              <w:rPr>
                <w:b/>
              </w:rPr>
              <w:t>Date</w:t>
            </w:r>
          </w:p>
        </w:tc>
        <w:tc>
          <w:tcPr>
            <w:tcW w:w="5310" w:type="dxa"/>
          </w:tcPr>
          <w:p w14:paraId="4AD65B25" w14:textId="77777777" w:rsidR="002E09E3" w:rsidRPr="00286F20" w:rsidRDefault="002E09E3" w:rsidP="00387D31">
            <w:pPr>
              <w:rPr>
                <w:b/>
              </w:rPr>
            </w:pPr>
            <w:r w:rsidRPr="00286F20">
              <w:rPr>
                <w:b/>
              </w:rPr>
              <w:t>Topic</w:t>
            </w:r>
          </w:p>
        </w:tc>
        <w:tc>
          <w:tcPr>
            <w:tcW w:w="4590" w:type="dxa"/>
          </w:tcPr>
          <w:p w14:paraId="1C736855" w14:textId="77777777" w:rsidR="002E09E3" w:rsidRPr="00286F20" w:rsidRDefault="002E09E3" w:rsidP="00387D31">
            <w:pPr>
              <w:rPr>
                <w:b/>
              </w:rPr>
            </w:pPr>
            <w:r>
              <w:rPr>
                <w:b/>
              </w:rPr>
              <w:t xml:space="preserve">Assignments </w:t>
            </w:r>
            <w:r w:rsidRPr="00286F20">
              <w:rPr>
                <w:b/>
              </w:rPr>
              <w:t>(due date</w:t>
            </w:r>
            <w:r>
              <w:rPr>
                <w:b/>
              </w:rPr>
              <w:t>s</w:t>
            </w:r>
            <w:r w:rsidRPr="00286F20">
              <w:rPr>
                <w:b/>
              </w:rPr>
              <w:t>)</w:t>
            </w:r>
          </w:p>
        </w:tc>
      </w:tr>
      <w:tr w:rsidR="002E09E3" w:rsidRPr="00286F20" w14:paraId="43D13576" w14:textId="77777777" w:rsidTr="00387D31">
        <w:tc>
          <w:tcPr>
            <w:tcW w:w="450" w:type="dxa"/>
          </w:tcPr>
          <w:p w14:paraId="5E2B97E8" w14:textId="77777777" w:rsidR="002E09E3" w:rsidRPr="00286F20" w:rsidRDefault="002E09E3" w:rsidP="00387D31">
            <w:pPr>
              <w:spacing w:line="360" w:lineRule="auto"/>
            </w:pPr>
            <w:r w:rsidRPr="00286F20">
              <w:t>1</w:t>
            </w:r>
          </w:p>
          <w:p w14:paraId="496F93B8" w14:textId="77777777" w:rsidR="002E09E3" w:rsidRPr="00286F20" w:rsidRDefault="002E09E3" w:rsidP="00387D31">
            <w:pPr>
              <w:spacing w:line="360" w:lineRule="auto"/>
            </w:pPr>
          </w:p>
        </w:tc>
        <w:tc>
          <w:tcPr>
            <w:tcW w:w="810" w:type="dxa"/>
          </w:tcPr>
          <w:p w14:paraId="5882DE06" w14:textId="77777777" w:rsidR="002E09E3" w:rsidRDefault="002E09E3" w:rsidP="00387D31">
            <w:pPr>
              <w:spacing w:line="360" w:lineRule="auto"/>
            </w:pPr>
            <w:r>
              <w:t>8/16</w:t>
            </w:r>
          </w:p>
          <w:p w14:paraId="2F8C6067" w14:textId="77777777" w:rsidR="002E09E3" w:rsidRDefault="002E09E3" w:rsidP="00387D31">
            <w:pPr>
              <w:spacing w:line="360" w:lineRule="auto"/>
            </w:pPr>
          </w:p>
          <w:p w14:paraId="375B0930" w14:textId="77777777" w:rsidR="002E09E3" w:rsidRPr="00286F20" w:rsidRDefault="002E09E3" w:rsidP="00387D31">
            <w:pPr>
              <w:spacing w:line="360" w:lineRule="auto"/>
            </w:pPr>
          </w:p>
        </w:tc>
        <w:tc>
          <w:tcPr>
            <w:tcW w:w="5310" w:type="dxa"/>
          </w:tcPr>
          <w:p w14:paraId="3A7C5200" w14:textId="77777777" w:rsidR="002E09E3" w:rsidRPr="00286F20" w:rsidRDefault="002E09E3" w:rsidP="00387D31">
            <w:r>
              <w:t>“Consulting Projects” Course Overview</w:t>
            </w:r>
          </w:p>
          <w:p w14:paraId="4E62A27D" w14:textId="77777777" w:rsidR="002E09E3" w:rsidRDefault="002E09E3" w:rsidP="00387D31">
            <w:r>
              <w:t>Interviewing Skills</w:t>
            </w:r>
          </w:p>
          <w:p w14:paraId="3900831B" w14:textId="77777777" w:rsidR="002E09E3" w:rsidRDefault="002E09E3" w:rsidP="00387D31">
            <w:r>
              <w:t>Initial Team Work</w:t>
            </w:r>
          </w:p>
          <w:p w14:paraId="63B279A6" w14:textId="77777777" w:rsidR="002E09E3" w:rsidRPr="00286F20" w:rsidRDefault="002E09E3" w:rsidP="00387D31"/>
        </w:tc>
        <w:tc>
          <w:tcPr>
            <w:tcW w:w="4590" w:type="dxa"/>
          </w:tcPr>
          <w:p w14:paraId="50F1C326" w14:textId="77777777" w:rsidR="002E09E3" w:rsidRDefault="002E09E3" w:rsidP="00387D31"/>
          <w:p w14:paraId="65D86D95" w14:textId="77777777" w:rsidR="002E09E3" w:rsidRDefault="002E09E3" w:rsidP="00387D31">
            <w:r>
              <w:t>Complete DISC assessment online by</w:t>
            </w:r>
          </w:p>
          <w:p w14:paraId="3AF0D2BB" w14:textId="77777777" w:rsidR="002E09E3" w:rsidRPr="00286F20" w:rsidRDefault="002E09E3" w:rsidP="00387D31">
            <w:pPr>
              <w:spacing w:line="360" w:lineRule="auto"/>
            </w:pPr>
            <w:r>
              <w:t xml:space="preserve">     August 19 @ 11:59</w:t>
            </w:r>
          </w:p>
        </w:tc>
      </w:tr>
      <w:tr w:rsidR="002E09E3" w:rsidRPr="00286F20" w14:paraId="46E3BC76" w14:textId="77777777" w:rsidTr="00387D31">
        <w:tc>
          <w:tcPr>
            <w:tcW w:w="450" w:type="dxa"/>
          </w:tcPr>
          <w:p w14:paraId="4BFCCE6D" w14:textId="77777777" w:rsidR="002E09E3" w:rsidRPr="00286F20" w:rsidRDefault="002E09E3" w:rsidP="00387D31">
            <w:pPr>
              <w:spacing w:line="360" w:lineRule="auto"/>
            </w:pPr>
            <w:r w:rsidRPr="00286F20">
              <w:t>2</w:t>
            </w:r>
          </w:p>
          <w:p w14:paraId="3C880E47" w14:textId="77777777" w:rsidR="002E09E3" w:rsidRPr="00286F20" w:rsidRDefault="002E09E3" w:rsidP="00387D31">
            <w:pPr>
              <w:spacing w:line="360" w:lineRule="auto"/>
            </w:pPr>
          </w:p>
        </w:tc>
        <w:tc>
          <w:tcPr>
            <w:tcW w:w="810" w:type="dxa"/>
          </w:tcPr>
          <w:p w14:paraId="4A989C19" w14:textId="77777777" w:rsidR="002E09E3" w:rsidRPr="00286F20" w:rsidRDefault="002E09E3" w:rsidP="00387D31">
            <w:pPr>
              <w:spacing w:line="360" w:lineRule="auto"/>
            </w:pPr>
            <w:r>
              <w:t>8/23*</w:t>
            </w:r>
          </w:p>
          <w:p w14:paraId="5BA950E9" w14:textId="77777777" w:rsidR="002E09E3" w:rsidRPr="00286F20" w:rsidRDefault="002E09E3" w:rsidP="00387D31">
            <w:pPr>
              <w:spacing w:line="360" w:lineRule="auto"/>
            </w:pPr>
          </w:p>
        </w:tc>
        <w:tc>
          <w:tcPr>
            <w:tcW w:w="5310" w:type="dxa"/>
          </w:tcPr>
          <w:p w14:paraId="0991CEB8" w14:textId="77777777" w:rsidR="002E09E3" w:rsidRDefault="002E09E3" w:rsidP="00387D31">
            <w:r>
              <w:t>Team-Building Exercise – DISC – Wanda Swain</w:t>
            </w:r>
          </w:p>
          <w:p w14:paraId="39B414AD" w14:textId="77777777" w:rsidR="002E09E3" w:rsidRPr="004C2097" w:rsidRDefault="002E09E3" w:rsidP="00387D31"/>
          <w:p w14:paraId="4C8A14A7" w14:textId="77777777" w:rsidR="002E09E3" w:rsidRPr="00286F20" w:rsidRDefault="002E09E3" w:rsidP="00387D31">
            <w:r w:rsidRPr="00C93224">
              <w:rPr>
                <w:u w:val="single"/>
              </w:rPr>
              <w:t>Executive Mentors</w:t>
            </w:r>
            <w:r>
              <w:t xml:space="preserve"> – Work with Individual Teams</w:t>
            </w:r>
          </w:p>
        </w:tc>
        <w:tc>
          <w:tcPr>
            <w:tcW w:w="4590" w:type="dxa"/>
          </w:tcPr>
          <w:p w14:paraId="68472268" w14:textId="77777777" w:rsidR="002E09E3" w:rsidRDefault="002E09E3" w:rsidP="00387D31">
            <w:pPr>
              <w:spacing w:line="360" w:lineRule="auto"/>
            </w:pPr>
            <w:r>
              <w:t>Initial interview with client before 11:59pm on</w:t>
            </w:r>
          </w:p>
          <w:p w14:paraId="0BFFE486" w14:textId="77777777" w:rsidR="002E09E3" w:rsidRPr="00E15381" w:rsidRDefault="002E09E3" w:rsidP="00387D31">
            <w:pPr>
              <w:spacing w:line="360" w:lineRule="auto"/>
            </w:pPr>
            <w:r>
              <w:t xml:space="preserve">     August 22</w:t>
            </w:r>
          </w:p>
          <w:p w14:paraId="72EE9C01" w14:textId="77777777" w:rsidR="002E09E3" w:rsidRPr="00286F20" w:rsidRDefault="002E09E3" w:rsidP="00387D31">
            <w:pPr>
              <w:spacing w:line="360" w:lineRule="auto"/>
            </w:pPr>
          </w:p>
        </w:tc>
      </w:tr>
      <w:tr w:rsidR="002E09E3" w:rsidRPr="00286F20" w14:paraId="15626097" w14:textId="77777777" w:rsidTr="00387D31">
        <w:tc>
          <w:tcPr>
            <w:tcW w:w="450" w:type="dxa"/>
          </w:tcPr>
          <w:p w14:paraId="29C1DC80" w14:textId="77777777" w:rsidR="002E09E3" w:rsidRPr="00286F20" w:rsidRDefault="002E09E3" w:rsidP="00387D31">
            <w:pPr>
              <w:spacing w:line="360" w:lineRule="auto"/>
            </w:pPr>
            <w:r w:rsidRPr="00286F20">
              <w:t>3</w:t>
            </w:r>
          </w:p>
        </w:tc>
        <w:tc>
          <w:tcPr>
            <w:tcW w:w="810" w:type="dxa"/>
          </w:tcPr>
          <w:p w14:paraId="0D34E7FB" w14:textId="77777777" w:rsidR="002E09E3" w:rsidRPr="00286F20" w:rsidRDefault="002E09E3" w:rsidP="00387D31">
            <w:pPr>
              <w:spacing w:line="360" w:lineRule="auto"/>
            </w:pPr>
            <w:r>
              <w:t>8/30</w:t>
            </w:r>
          </w:p>
          <w:p w14:paraId="41B4349E" w14:textId="77777777" w:rsidR="002E09E3" w:rsidRPr="00286F20" w:rsidRDefault="002E09E3" w:rsidP="00387D31">
            <w:pPr>
              <w:spacing w:line="360" w:lineRule="auto"/>
            </w:pPr>
          </w:p>
        </w:tc>
        <w:tc>
          <w:tcPr>
            <w:tcW w:w="5310" w:type="dxa"/>
          </w:tcPr>
          <w:p w14:paraId="39536039" w14:textId="77777777" w:rsidR="002E09E3" w:rsidRDefault="002E09E3" w:rsidP="00387D31">
            <w:r>
              <w:t>Academic-to-Business Writing</w:t>
            </w:r>
          </w:p>
          <w:p w14:paraId="4E9F47D8" w14:textId="77777777" w:rsidR="002E09E3" w:rsidRPr="00DB3046" w:rsidRDefault="002E09E3" w:rsidP="00387D31"/>
          <w:p w14:paraId="4F93FAD7" w14:textId="77777777" w:rsidR="002E09E3" w:rsidRDefault="002E09E3" w:rsidP="00387D31">
            <w:r>
              <w:t>Creating Your SOW Document</w:t>
            </w:r>
          </w:p>
          <w:p w14:paraId="7B0AEDFB" w14:textId="77777777" w:rsidR="002E09E3" w:rsidRPr="00286F20" w:rsidRDefault="002E09E3" w:rsidP="00387D31"/>
        </w:tc>
        <w:tc>
          <w:tcPr>
            <w:tcW w:w="4590" w:type="dxa"/>
          </w:tcPr>
          <w:p w14:paraId="6D58BB41" w14:textId="77777777" w:rsidR="002E09E3" w:rsidRDefault="002E09E3" w:rsidP="00387D31">
            <w:r>
              <w:t xml:space="preserve">“Best Draft” </w:t>
            </w:r>
            <w:r w:rsidRPr="00286F20">
              <w:t xml:space="preserve">Statement of Work </w:t>
            </w:r>
            <w:r>
              <w:t xml:space="preserve">(SOW) – </w:t>
            </w:r>
          </w:p>
          <w:p w14:paraId="00149D3C" w14:textId="77777777" w:rsidR="002E09E3" w:rsidRDefault="002E09E3" w:rsidP="00387D31">
            <w:r>
              <w:t xml:space="preserve">       </w:t>
            </w:r>
            <w:r>
              <w:rPr>
                <w:u w:val="single"/>
              </w:rPr>
              <w:t xml:space="preserve">Uploaded </w:t>
            </w:r>
            <w:r>
              <w:t>to Canvas by NOON, Sept 5</w:t>
            </w:r>
          </w:p>
          <w:p w14:paraId="31E0BA93" w14:textId="77777777" w:rsidR="002E09E3" w:rsidRPr="00286F20" w:rsidRDefault="002E09E3" w:rsidP="00387D31">
            <w:pPr>
              <w:spacing w:line="360" w:lineRule="auto"/>
            </w:pPr>
          </w:p>
        </w:tc>
      </w:tr>
      <w:tr w:rsidR="002E09E3" w:rsidRPr="00286F20" w14:paraId="1066F006" w14:textId="77777777" w:rsidTr="00387D31">
        <w:tc>
          <w:tcPr>
            <w:tcW w:w="450" w:type="dxa"/>
          </w:tcPr>
          <w:p w14:paraId="7A203108" w14:textId="77777777" w:rsidR="002E09E3" w:rsidRPr="00286F20" w:rsidRDefault="002E09E3" w:rsidP="00387D31">
            <w:pPr>
              <w:spacing w:line="360" w:lineRule="auto"/>
            </w:pPr>
            <w:r w:rsidRPr="00286F20">
              <w:t>4</w:t>
            </w:r>
          </w:p>
        </w:tc>
        <w:tc>
          <w:tcPr>
            <w:tcW w:w="810" w:type="dxa"/>
          </w:tcPr>
          <w:p w14:paraId="4005F83E" w14:textId="77777777" w:rsidR="002E09E3" w:rsidRPr="00286F20" w:rsidRDefault="002E09E3" w:rsidP="00387D31">
            <w:pPr>
              <w:spacing w:line="360" w:lineRule="auto"/>
            </w:pPr>
            <w:r>
              <w:t>9/6</w:t>
            </w:r>
          </w:p>
          <w:p w14:paraId="40113193" w14:textId="77777777" w:rsidR="002E09E3" w:rsidRPr="00286F20" w:rsidRDefault="002E09E3" w:rsidP="00387D31">
            <w:pPr>
              <w:spacing w:line="360" w:lineRule="auto"/>
            </w:pPr>
          </w:p>
        </w:tc>
        <w:tc>
          <w:tcPr>
            <w:tcW w:w="5310" w:type="dxa"/>
          </w:tcPr>
          <w:p w14:paraId="6EA7A014" w14:textId="77777777" w:rsidR="002E09E3" w:rsidRDefault="002E09E3" w:rsidP="00387D31">
            <w:r w:rsidRPr="00286F20">
              <w:t>S</w:t>
            </w:r>
            <w:r>
              <w:t>teve</w:t>
            </w:r>
            <w:r w:rsidRPr="00286F20">
              <w:t xml:space="preserve"> </w:t>
            </w:r>
            <w:r>
              <w:t>C</w:t>
            </w:r>
            <w:r w:rsidRPr="00286F20">
              <w:t>ramer</w:t>
            </w:r>
            <w:r>
              <w:t xml:space="preserve">, UNCG Business Librarian - </w:t>
            </w:r>
            <w:r w:rsidRPr="00286F20">
              <w:t xml:space="preserve">Research </w:t>
            </w:r>
          </w:p>
          <w:p w14:paraId="2FB50AA4" w14:textId="77777777" w:rsidR="002E09E3" w:rsidRDefault="002E09E3" w:rsidP="00387D31">
            <w:r>
              <w:t xml:space="preserve">       </w:t>
            </w:r>
            <w:r w:rsidRPr="00286F20">
              <w:t xml:space="preserve">Support </w:t>
            </w:r>
            <w:r>
              <w:t>Available for Our Projects</w:t>
            </w:r>
          </w:p>
          <w:p w14:paraId="4F65F44B" w14:textId="77777777" w:rsidR="002E09E3" w:rsidRDefault="002E09E3" w:rsidP="00387D31"/>
          <w:p w14:paraId="1559BC5D" w14:textId="77777777" w:rsidR="002E09E3" w:rsidRDefault="002E09E3" w:rsidP="00387D31">
            <w:r>
              <w:t>Discussion of SOW Documents</w:t>
            </w:r>
          </w:p>
          <w:p w14:paraId="2E9BEA78" w14:textId="77777777" w:rsidR="002E09E3" w:rsidRPr="00286F20" w:rsidRDefault="002E09E3" w:rsidP="00387D31"/>
          <w:p w14:paraId="2E7EB74A" w14:textId="77777777" w:rsidR="002E09E3" w:rsidRDefault="002E09E3" w:rsidP="00387D31">
            <w:r>
              <w:t>Creating Your Gantt Chart</w:t>
            </w:r>
          </w:p>
          <w:p w14:paraId="4E4A667A" w14:textId="77777777" w:rsidR="002E09E3" w:rsidRPr="00286F20" w:rsidRDefault="002E09E3" w:rsidP="00387D31"/>
        </w:tc>
        <w:tc>
          <w:tcPr>
            <w:tcW w:w="4590" w:type="dxa"/>
          </w:tcPr>
          <w:p w14:paraId="174A32EF" w14:textId="77777777" w:rsidR="002E09E3" w:rsidRDefault="002E09E3" w:rsidP="00387D31"/>
          <w:p w14:paraId="1490C1C9" w14:textId="77777777" w:rsidR="002E09E3" w:rsidRPr="00286F20" w:rsidRDefault="002E09E3" w:rsidP="00387D31"/>
        </w:tc>
      </w:tr>
      <w:tr w:rsidR="002E09E3" w:rsidRPr="00286F20" w14:paraId="3F71433B" w14:textId="77777777" w:rsidTr="00387D31">
        <w:tc>
          <w:tcPr>
            <w:tcW w:w="450" w:type="dxa"/>
          </w:tcPr>
          <w:p w14:paraId="5812CBE7" w14:textId="77777777" w:rsidR="002E09E3" w:rsidRPr="00286F20" w:rsidRDefault="002E09E3" w:rsidP="00387D31">
            <w:pPr>
              <w:spacing w:line="360" w:lineRule="auto"/>
            </w:pPr>
            <w:r>
              <w:t>5</w:t>
            </w:r>
          </w:p>
        </w:tc>
        <w:tc>
          <w:tcPr>
            <w:tcW w:w="810" w:type="dxa"/>
          </w:tcPr>
          <w:p w14:paraId="64253FD2" w14:textId="77777777" w:rsidR="002E09E3" w:rsidRDefault="002E09E3" w:rsidP="00387D31">
            <w:pPr>
              <w:spacing w:line="360" w:lineRule="auto"/>
            </w:pPr>
            <w:r>
              <w:t>9/13 *</w:t>
            </w:r>
          </w:p>
        </w:tc>
        <w:tc>
          <w:tcPr>
            <w:tcW w:w="5310" w:type="dxa"/>
          </w:tcPr>
          <w:p w14:paraId="040E5281" w14:textId="77777777" w:rsidR="002E09E3" w:rsidRDefault="002E09E3" w:rsidP="00387D31">
            <w:r w:rsidRPr="00C93224">
              <w:rPr>
                <w:u w:val="single"/>
              </w:rPr>
              <w:t>Executive Mentors</w:t>
            </w:r>
            <w:r>
              <w:t xml:space="preserve"> -- Work with Individual Teams</w:t>
            </w:r>
          </w:p>
          <w:p w14:paraId="347FD1F7" w14:textId="77777777" w:rsidR="002E09E3" w:rsidRDefault="002E09E3" w:rsidP="00387D31">
            <w:r>
              <w:t xml:space="preserve">       SOW &amp; Gantt Chart</w:t>
            </w:r>
          </w:p>
          <w:p w14:paraId="26A6C5ED" w14:textId="77777777" w:rsidR="002E09E3" w:rsidRDefault="002E09E3" w:rsidP="00387D31"/>
          <w:p w14:paraId="6703DCBA" w14:textId="77777777" w:rsidR="002E09E3" w:rsidRDefault="002E09E3" w:rsidP="00387D31">
            <w:r>
              <w:t>Process Consulting Skills</w:t>
            </w:r>
          </w:p>
          <w:p w14:paraId="1A37BE4A" w14:textId="77777777" w:rsidR="002E09E3" w:rsidRPr="00286F20" w:rsidRDefault="002E09E3" w:rsidP="00387D31"/>
        </w:tc>
        <w:tc>
          <w:tcPr>
            <w:tcW w:w="4590" w:type="dxa"/>
          </w:tcPr>
          <w:p w14:paraId="678BD3E1" w14:textId="77777777" w:rsidR="002E09E3" w:rsidRDefault="002E09E3" w:rsidP="00387D31">
            <w:r>
              <w:t xml:space="preserve">Before Class - “Finalized” SOW &amp; Gantt Chart </w:t>
            </w:r>
          </w:p>
          <w:p w14:paraId="7A4C4503" w14:textId="77777777" w:rsidR="002E09E3" w:rsidRDefault="002E09E3" w:rsidP="00387D31">
            <w:r>
              <w:t xml:space="preserve">      r</w:t>
            </w:r>
            <w:r w:rsidRPr="009F131B">
              <w:t>eady</w:t>
            </w:r>
            <w:r>
              <w:t xml:space="preserve"> to discuss with Executive Mentors</w:t>
            </w:r>
          </w:p>
          <w:p w14:paraId="5B0081F8" w14:textId="77777777" w:rsidR="002E09E3" w:rsidRDefault="002E09E3" w:rsidP="00387D31"/>
          <w:p w14:paraId="3D86E6ED" w14:textId="77777777" w:rsidR="002E09E3" w:rsidRDefault="002E09E3" w:rsidP="00387D31">
            <w:r>
              <w:t xml:space="preserve">Finalized SOW &amp; Gantt Chart </w:t>
            </w:r>
            <w:r w:rsidRPr="009F131B">
              <w:rPr>
                <w:u w:val="single"/>
              </w:rPr>
              <w:t>Uploaded</w:t>
            </w:r>
            <w:r>
              <w:t xml:space="preserve"> to </w:t>
            </w:r>
          </w:p>
          <w:p w14:paraId="7B55F826" w14:textId="77777777" w:rsidR="002E09E3" w:rsidRDefault="002E09E3" w:rsidP="00387D31">
            <w:r>
              <w:t xml:space="preserve">     Canvas by 11:59pm, </w:t>
            </w:r>
            <w:r w:rsidRPr="00EC6B60">
              <w:rPr>
                <w:b/>
                <w:bCs/>
              </w:rPr>
              <w:t>Sept 1</w:t>
            </w:r>
            <w:r>
              <w:rPr>
                <w:b/>
                <w:bCs/>
              </w:rPr>
              <w:t>3.</w:t>
            </w:r>
          </w:p>
          <w:p w14:paraId="2C1DB2C8" w14:textId="77777777" w:rsidR="002E09E3" w:rsidRDefault="002E09E3" w:rsidP="00387D31">
            <w:r>
              <w:t xml:space="preserve">      </w:t>
            </w:r>
          </w:p>
          <w:p w14:paraId="0A606891" w14:textId="77777777" w:rsidR="002E09E3" w:rsidRDefault="002E09E3" w:rsidP="00387D31">
            <w:r>
              <w:rPr>
                <w:u w:val="single"/>
              </w:rPr>
              <w:t>IMPORTANT</w:t>
            </w:r>
            <w:r>
              <w:t xml:space="preserve">: SOW with Client Signature </w:t>
            </w:r>
          </w:p>
          <w:p w14:paraId="2F984836" w14:textId="77777777" w:rsidR="002E09E3" w:rsidRDefault="002E09E3" w:rsidP="00387D31">
            <w:r>
              <w:t xml:space="preserve">     emailed to Instructors by 9pm on Sept 18.</w:t>
            </w:r>
          </w:p>
          <w:p w14:paraId="001708AD" w14:textId="77777777" w:rsidR="002E09E3" w:rsidRDefault="002E09E3" w:rsidP="00387D31"/>
          <w:p w14:paraId="0EB48C26" w14:textId="77777777" w:rsidR="002E09E3" w:rsidRPr="004D664D" w:rsidRDefault="002E09E3" w:rsidP="00387D31"/>
        </w:tc>
      </w:tr>
      <w:tr w:rsidR="002E09E3" w:rsidRPr="00286F20" w14:paraId="7CF7669D" w14:textId="77777777" w:rsidTr="00387D31">
        <w:tc>
          <w:tcPr>
            <w:tcW w:w="450" w:type="dxa"/>
          </w:tcPr>
          <w:p w14:paraId="772D031E" w14:textId="77777777" w:rsidR="002E09E3" w:rsidRPr="00286F20" w:rsidRDefault="002E09E3" w:rsidP="00387D31">
            <w:pPr>
              <w:spacing w:line="360" w:lineRule="auto"/>
            </w:pPr>
            <w:r>
              <w:t>6</w:t>
            </w:r>
          </w:p>
        </w:tc>
        <w:tc>
          <w:tcPr>
            <w:tcW w:w="810" w:type="dxa"/>
          </w:tcPr>
          <w:p w14:paraId="14DD97FA" w14:textId="77777777" w:rsidR="002E09E3" w:rsidRPr="00286F20" w:rsidRDefault="002E09E3" w:rsidP="00387D31">
            <w:pPr>
              <w:spacing w:line="360" w:lineRule="auto"/>
            </w:pPr>
            <w:r>
              <w:t>9/20</w:t>
            </w:r>
          </w:p>
          <w:p w14:paraId="141C11E3" w14:textId="77777777" w:rsidR="002E09E3" w:rsidRPr="00286F20" w:rsidRDefault="002E09E3" w:rsidP="00387D31">
            <w:pPr>
              <w:spacing w:line="360" w:lineRule="auto"/>
            </w:pPr>
          </w:p>
        </w:tc>
        <w:tc>
          <w:tcPr>
            <w:tcW w:w="5310" w:type="dxa"/>
          </w:tcPr>
          <w:p w14:paraId="13E6F08F" w14:textId="77777777" w:rsidR="002E09E3" w:rsidRDefault="002E09E3" w:rsidP="00387D31">
            <w:r>
              <w:t>Guest Speaker – Abhiroop Dutta – “The Sum of the Parts: A Structured Approach to Understanding Your Client’s Needs”</w:t>
            </w:r>
          </w:p>
          <w:p w14:paraId="1DA74F2E" w14:textId="77777777" w:rsidR="002E09E3" w:rsidRDefault="002E09E3" w:rsidP="00387D31">
            <w:pPr>
              <w:spacing w:line="360" w:lineRule="auto"/>
            </w:pPr>
          </w:p>
          <w:p w14:paraId="36955826" w14:textId="77777777" w:rsidR="002E09E3" w:rsidRPr="00286F20" w:rsidRDefault="002E09E3" w:rsidP="00387D31">
            <w:pPr>
              <w:spacing w:line="360" w:lineRule="auto"/>
            </w:pPr>
            <w:r>
              <w:t>The SOW – Your Project’s Foundation</w:t>
            </w:r>
          </w:p>
        </w:tc>
        <w:tc>
          <w:tcPr>
            <w:tcW w:w="4590" w:type="dxa"/>
          </w:tcPr>
          <w:p w14:paraId="1A638BBD" w14:textId="77777777" w:rsidR="002E09E3" w:rsidRDefault="002E09E3" w:rsidP="00387D31"/>
          <w:p w14:paraId="77F494A5" w14:textId="77777777" w:rsidR="002E09E3" w:rsidRPr="00FC032D" w:rsidRDefault="002E09E3" w:rsidP="00387D31"/>
        </w:tc>
      </w:tr>
      <w:tr w:rsidR="002E09E3" w:rsidRPr="00286F20" w14:paraId="4CBF658F" w14:textId="77777777" w:rsidTr="00387D31">
        <w:tc>
          <w:tcPr>
            <w:tcW w:w="450" w:type="dxa"/>
          </w:tcPr>
          <w:p w14:paraId="3A288BCC" w14:textId="77777777" w:rsidR="002E09E3" w:rsidRPr="00286F20" w:rsidRDefault="002E09E3" w:rsidP="00387D31">
            <w:pPr>
              <w:spacing w:line="360" w:lineRule="auto"/>
            </w:pPr>
            <w:r>
              <w:t>7</w:t>
            </w:r>
          </w:p>
        </w:tc>
        <w:tc>
          <w:tcPr>
            <w:tcW w:w="810" w:type="dxa"/>
          </w:tcPr>
          <w:p w14:paraId="4087E734" w14:textId="77777777" w:rsidR="002E09E3" w:rsidRPr="00286F20" w:rsidRDefault="002E09E3" w:rsidP="00387D31">
            <w:pPr>
              <w:spacing w:line="360" w:lineRule="auto"/>
            </w:pPr>
            <w:r>
              <w:t>9/27</w:t>
            </w:r>
          </w:p>
        </w:tc>
        <w:tc>
          <w:tcPr>
            <w:tcW w:w="5310" w:type="dxa"/>
          </w:tcPr>
          <w:p w14:paraId="38BD846B" w14:textId="77777777" w:rsidR="002E09E3" w:rsidRDefault="002E09E3" w:rsidP="00387D31">
            <w:r w:rsidRPr="00286F20">
              <w:t>S</w:t>
            </w:r>
            <w:r>
              <w:t>teve</w:t>
            </w:r>
            <w:r w:rsidRPr="00286F20">
              <w:t xml:space="preserve"> </w:t>
            </w:r>
            <w:r>
              <w:t>C</w:t>
            </w:r>
            <w:r w:rsidRPr="00286F20">
              <w:t>ramer</w:t>
            </w:r>
            <w:r>
              <w:t>, UNCG Business Librarian – “Researching</w:t>
            </w:r>
          </w:p>
          <w:p w14:paraId="598DBE22" w14:textId="77777777" w:rsidR="002E09E3" w:rsidRDefault="002E09E3" w:rsidP="00387D31">
            <w:r>
              <w:t xml:space="preserve">      With Your Client in Mind” </w:t>
            </w:r>
          </w:p>
          <w:p w14:paraId="2DC40036" w14:textId="77777777" w:rsidR="002E09E3" w:rsidRDefault="002E09E3" w:rsidP="00387D31">
            <w:r>
              <w:t xml:space="preserve">      Q&amp;A about Your Industry/Market Analysis</w:t>
            </w:r>
          </w:p>
          <w:p w14:paraId="5348D3A2" w14:textId="77777777" w:rsidR="002E09E3" w:rsidRDefault="002E09E3" w:rsidP="00387D31"/>
          <w:p w14:paraId="2BEBDAA6" w14:textId="77777777" w:rsidR="002E09E3" w:rsidRDefault="002E09E3" w:rsidP="00387D31">
            <w:r>
              <w:t>Preparing Your Industry/Market Analysis</w:t>
            </w:r>
          </w:p>
          <w:p w14:paraId="122FE242" w14:textId="77777777" w:rsidR="002E09E3" w:rsidRPr="00286F20" w:rsidRDefault="002E09E3" w:rsidP="00387D31"/>
        </w:tc>
        <w:tc>
          <w:tcPr>
            <w:tcW w:w="4590" w:type="dxa"/>
          </w:tcPr>
          <w:p w14:paraId="5207AA2F" w14:textId="77777777" w:rsidR="002E09E3" w:rsidRDefault="002E09E3" w:rsidP="00387D31"/>
          <w:p w14:paraId="0B18AD5C" w14:textId="77777777" w:rsidR="002E09E3" w:rsidRPr="00286F20" w:rsidRDefault="002E09E3" w:rsidP="00387D31"/>
        </w:tc>
      </w:tr>
      <w:tr w:rsidR="002E09E3" w:rsidRPr="00286F20" w14:paraId="162F7A09" w14:textId="77777777" w:rsidTr="00387D31">
        <w:tc>
          <w:tcPr>
            <w:tcW w:w="450" w:type="dxa"/>
          </w:tcPr>
          <w:p w14:paraId="65A7EF32" w14:textId="77777777" w:rsidR="002E09E3" w:rsidRPr="00286F20" w:rsidRDefault="002E09E3" w:rsidP="00387D31">
            <w:pPr>
              <w:spacing w:line="360" w:lineRule="auto"/>
            </w:pPr>
            <w:r>
              <w:t>8</w:t>
            </w:r>
          </w:p>
        </w:tc>
        <w:tc>
          <w:tcPr>
            <w:tcW w:w="810" w:type="dxa"/>
          </w:tcPr>
          <w:p w14:paraId="76903F9B" w14:textId="77777777" w:rsidR="002E09E3" w:rsidRPr="00286F20" w:rsidRDefault="002E09E3" w:rsidP="00387D31">
            <w:r>
              <w:t>10/4 *</w:t>
            </w:r>
          </w:p>
          <w:p w14:paraId="16E51379" w14:textId="77777777" w:rsidR="002E09E3" w:rsidRPr="00286F20" w:rsidRDefault="002E09E3" w:rsidP="00387D31"/>
        </w:tc>
        <w:tc>
          <w:tcPr>
            <w:tcW w:w="5310" w:type="dxa"/>
          </w:tcPr>
          <w:p w14:paraId="6D28CDAA" w14:textId="77777777" w:rsidR="002E09E3" w:rsidRDefault="002E09E3" w:rsidP="00387D31">
            <w:r>
              <w:t>Guest Speaker – Scott Whitt – A Former Deloitte Partner and Former MBA Capstone Client “Successful Capstone Projects”</w:t>
            </w:r>
          </w:p>
          <w:p w14:paraId="5166E240" w14:textId="77777777" w:rsidR="002E09E3" w:rsidRDefault="002E09E3" w:rsidP="00387D31"/>
          <w:p w14:paraId="730295E0" w14:textId="77777777" w:rsidR="002E09E3" w:rsidRDefault="002E09E3" w:rsidP="00387D31">
            <w:pPr>
              <w:spacing w:line="360" w:lineRule="auto"/>
            </w:pPr>
            <w:r w:rsidRPr="00C93224">
              <w:rPr>
                <w:u w:val="single"/>
              </w:rPr>
              <w:t>Executive Mentors</w:t>
            </w:r>
            <w:r>
              <w:t xml:space="preserve"> -- Work with Individual Teams</w:t>
            </w:r>
          </w:p>
          <w:p w14:paraId="453CB068" w14:textId="77777777" w:rsidR="002E09E3" w:rsidRPr="00286F20" w:rsidRDefault="002E09E3" w:rsidP="00387D31">
            <w:pPr>
              <w:spacing w:line="360" w:lineRule="auto"/>
            </w:pPr>
          </w:p>
        </w:tc>
        <w:tc>
          <w:tcPr>
            <w:tcW w:w="4590" w:type="dxa"/>
          </w:tcPr>
          <w:p w14:paraId="44484D56" w14:textId="77777777" w:rsidR="002E09E3" w:rsidRDefault="002E09E3" w:rsidP="00387D31">
            <w:r>
              <w:t>Before Class – Industry/Market Analysis</w:t>
            </w:r>
          </w:p>
          <w:p w14:paraId="24CBC7FE" w14:textId="77777777" w:rsidR="002E09E3" w:rsidRDefault="002E09E3" w:rsidP="00387D31">
            <w:r>
              <w:t xml:space="preserve">      r</w:t>
            </w:r>
            <w:r w:rsidRPr="009F131B">
              <w:t>eady</w:t>
            </w:r>
            <w:r>
              <w:t xml:space="preserve"> to discuss with Executive Mentors</w:t>
            </w:r>
          </w:p>
          <w:p w14:paraId="38C41665" w14:textId="77777777" w:rsidR="002E09E3" w:rsidRDefault="002E09E3" w:rsidP="00387D31"/>
          <w:p w14:paraId="559BE03B" w14:textId="77777777" w:rsidR="002E09E3" w:rsidRDefault="002E09E3" w:rsidP="00387D31">
            <w:pPr>
              <w:rPr>
                <w:u w:val="single"/>
              </w:rPr>
            </w:pPr>
            <w:r>
              <w:t xml:space="preserve">Industry/Market Analysis </w:t>
            </w:r>
            <w:r w:rsidRPr="00BE36B5">
              <w:rPr>
                <w:u w:val="single"/>
              </w:rPr>
              <w:t>Uploaded</w:t>
            </w:r>
            <w:r>
              <w:t xml:space="preserve"> to Canvas</w:t>
            </w:r>
          </w:p>
          <w:p w14:paraId="57F61278" w14:textId="77777777" w:rsidR="002E09E3" w:rsidRPr="00286F20" w:rsidRDefault="002E09E3" w:rsidP="00387D31">
            <w:r>
              <w:t xml:space="preserve">  by 11:59pm, October 4.</w:t>
            </w:r>
          </w:p>
        </w:tc>
      </w:tr>
      <w:tr w:rsidR="002E09E3" w:rsidRPr="00286F20" w14:paraId="0A6F00EC" w14:textId="77777777" w:rsidTr="00387D31">
        <w:tc>
          <w:tcPr>
            <w:tcW w:w="450" w:type="dxa"/>
          </w:tcPr>
          <w:p w14:paraId="36696916" w14:textId="77777777" w:rsidR="002E09E3" w:rsidRPr="00286F20" w:rsidRDefault="002E09E3" w:rsidP="00387D31">
            <w:pPr>
              <w:spacing w:line="360" w:lineRule="auto"/>
            </w:pPr>
            <w:r>
              <w:t>9</w:t>
            </w:r>
          </w:p>
        </w:tc>
        <w:tc>
          <w:tcPr>
            <w:tcW w:w="810" w:type="dxa"/>
          </w:tcPr>
          <w:p w14:paraId="04F14537" w14:textId="77777777" w:rsidR="002E09E3" w:rsidRPr="00190574" w:rsidRDefault="002E09E3" w:rsidP="00387D31">
            <w:pPr>
              <w:spacing w:line="360" w:lineRule="auto"/>
            </w:pPr>
            <w:r>
              <w:t>10/11</w:t>
            </w:r>
          </w:p>
        </w:tc>
        <w:tc>
          <w:tcPr>
            <w:tcW w:w="5310" w:type="dxa"/>
          </w:tcPr>
          <w:p w14:paraId="36F908C0" w14:textId="77777777" w:rsidR="002E09E3" w:rsidRPr="00190574" w:rsidRDefault="002E09E3" w:rsidP="00387D31">
            <w:r>
              <w:t>Developing the Final Client Document</w:t>
            </w:r>
          </w:p>
        </w:tc>
        <w:tc>
          <w:tcPr>
            <w:tcW w:w="4590" w:type="dxa"/>
          </w:tcPr>
          <w:p w14:paraId="0AD18951" w14:textId="77777777" w:rsidR="002E09E3" w:rsidRDefault="002E09E3" w:rsidP="00387D31"/>
          <w:p w14:paraId="238D9A8E" w14:textId="77777777" w:rsidR="002E09E3" w:rsidRPr="00190574" w:rsidRDefault="002E09E3" w:rsidP="00387D31"/>
        </w:tc>
      </w:tr>
      <w:tr w:rsidR="002E09E3" w:rsidRPr="00286F20" w14:paraId="5D50E837" w14:textId="77777777" w:rsidTr="00387D31">
        <w:tc>
          <w:tcPr>
            <w:tcW w:w="450" w:type="dxa"/>
          </w:tcPr>
          <w:p w14:paraId="5F830E36" w14:textId="77777777" w:rsidR="002E09E3" w:rsidRPr="00286F20" w:rsidRDefault="002E09E3" w:rsidP="00387D31">
            <w:pPr>
              <w:spacing w:line="360" w:lineRule="auto"/>
            </w:pPr>
            <w:r>
              <w:t>10</w:t>
            </w:r>
          </w:p>
        </w:tc>
        <w:tc>
          <w:tcPr>
            <w:tcW w:w="810" w:type="dxa"/>
          </w:tcPr>
          <w:p w14:paraId="41C51B76" w14:textId="77777777" w:rsidR="002E09E3" w:rsidRPr="00286F20" w:rsidRDefault="002E09E3" w:rsidP="00387D31">
            <w:pPr>
              <w:spacing w:line="360" w:lineRule="auto"/>
            </w:pPr>
            <w:r>
              <w:t>10/18*</w:t>
            </w:r>
          </w:p>
        </w:tc>
        <w:tc>
          <w:tcPr>
            <w:tcW w:w="5310" w:type="dxa"/>
          </w:tcPr>
          <w:p w14:paraId="41BB62A5" w14:textId="77777777" w:rsidR="002E09E3" w:rsidRDefault="002E09E3" w:rsidP="00387D31">
            <w:r>
              <w:t>Guest Speaker – Joe Erba – Former CEO of 2 Companies</w:t>
            </w:r>
          </w:p>
          <w:p w14:paraId="4CC4398B" w14:textId="77777777" w:rsidR="002E09E3" w:rsidRDefault="002E09E3" w:rsidP="00387D31">
            <w:r>
              <w:t xml:space="preserve">      “Expectations of Executives”</w:t>
            </w:r>
          </w:p>
          <w:p w14:paraId="1EE06F07" w14:textId="77777777" w:rsidR="002E09E3" w:rsidRPr="002E0CA3" w:rsidRDefault="002E09E3" w:rsidP="00387D31"/>
          <w:p w14:paraId="231017BE" w14:textId="77777777" w:rsidR="002E09E3" w:rsidRDefault="002E09E3" w:rsidP="00387D31">
            <w:r w:rsidRPr="00C93224">
              <w:rPr>
                <w:u w:val="single"/>
              </w:rPr>
              <w:t>Executive Mentors</w:t>
            </w:r>
            <w:r>
              <w:t xml:space="preserve"> -- Work with Individual Teams</w:t>
            </w:r>
          </w:p>
          <w:p w14:paraId="3B6B9057" w14:textId="77777777" w:rsidR="002E09E3" w:rsidRDefault="002E09E3" w:rsidP="00387D31">
            <w:r>
              <w:t xml:space="preserve">          “State of the Project” Discussion</w:t>
            </w:r>
          </w:p>
          <w:p w14:paraId="288D3BEA" w14:textId="77777777" w:rsidR="002E09E3" w:rsidRPr="00286F20" w:rsidRDefault="002E09E3" w:rsidP="00387D31"/>
        </w:tc>
        <w:tc>
          <w:tcPr>
            <w:tcW w:w="4590" w:type="dxa"/>
          </w:tcPr>
          <w:p w14:paraId="4D403F79" w14:textId="77777777" w:rsidR="002E09E3" w:rsidRDefault="002E09E3" w:rsidP="00387D31">
            <w:r>
              <w:t>Before Class – Executive Summary</w:t>
            </w:r>
          </w:p>
          <w:p w14:paraId="34CFD907" w14:textId="77777777" w:rsidR="002E09E3" w:rsidRDefault="002E09E3" w:rsidP="00387D31">
            <w:r>
              <w:t xml:space="preserve">      r</w:t>
            </w:r>
            <w:r w:rsidRPr="009F131B">
              <w:t>eady</w:t>
            </w:r>
            <w:r>
              <w:t xml:space="preserve"> to discuss with Executive Mentors</w:t>
            </w:r>
          </w:p>
          <w:p w14:paraId="24C5B3BE" w14:textId="77777777" w:rsidR="002E09E3" w:rsidRDefault="002E09E3" w:rsidP="00387D31"/>
          <w:p w14:paraId="4F8D3D77" w14:textId="77777777" w:rsidR="002E09E3" w:rsidRDefault="002E09E3" w:rsidP="00387D31">
            <w:pPr>
              <w:rPr>
                <w:u w:val="single"/>
              </w:rPr>
            </w:pPr>
            <w:r>
              <w:t xml:space="preserve">Executive Summary </w:t>
            </w:r>
            <w:r w:rsidRPr="00BE36B5">
              <w:rPr>
                <w:u w:val="single"/>
              </w:rPr>
              <w:t>Uploaded</w:t>
            </w:r>
            <w:r>
              <w:t xml:space="preserve"> to Canvas</w:t>
            </w:r>
          </w:p>
          <w:p w14:paraId="787BD5F8" w14:textId="77777777" w:rsidR="002E09E3" w:rsidRPr="00AF7751" w:rsidRDefault="002E09E3" w:rsidP="00387D31">
            <w:r>
              <w:t xml:space="preserve">  by 11:59pm, October 18.</w:t>
            </w:r>
          </w:p>
          <w:p w14:paraId="41CC7FD5" w14:textId="77777777" w:rsidR="002E09E3" w:rsidRPr="00286F20" w:rsidRDefault="002E09E3" w:rsidP="00387D31"/>
        </w:tc>
      </w:tr>
      <w:tr w:rsidR="002E09E3" w:rsidRPr="00286F20" w14:paraId="0B07535A" w14:textId="77777777" w:rsidTr="00387D31">
        <w:tc>
          <w:tcPr>
            <w:tcW w:w="450" w:type="dxa"/>
          </w:tcPr>
          <w:p w14:paraId="03E97E05" w14:textId="77777777" w:rsidR="002E09E3" w:rsidRDefault="002E09E3" w:rsidP="00387D31">
            <w:pPr>
              <w:spacing w:line="360" w:lineRule="auto"/>
            </w:pPr>
            <w:r>
              <w:t>11</w:t>
            </w:r>
          </w:p>
        </w:tc>
        <w:tc>
          <w:tcPr>
            <w:tcW w:w="810" w:type="dxa"/>
          </w:tcPr>
          <w:p w14:paraId="2F9438D8" w14:textId="77777777" w:rsidR="002E09E3" w:rsidRPr="00286F20" w:rsidRDefault="002E09E3" w:rsidP="00387D31">
            <w:pPr>
              <w:spacing w:line="360" w:lineRule="auto"/>
            </w:pPr>
            <w:r>
              <w:t>10/25</w:t>
            </w:r>
          </w:p>
          <w:p w14:paraId="645584B1" w14:textId="77777777" w:rsidR="002E09E3" w:rsidRDefault="002E09E3" w:rsidP="00387D31">
            <w:pPr>
              <w:spacing w:line="360" w:lineRule="auto"/>
            </w:pPr>
          </w:p>
        </w:tc>
        <w:tc>
          <w:tcPr>
            <w:tcW w:w="5310" w:type="dxa"/>
          </w:tcPr>
          <w:p w14:paraId="3FD06C6B" w14:textId="77777777" w:rsidR="002E09E3" w:rsidRDefault="002E09E3" w:rsidP="00387D31">
            <w:r>
              <w:t>Reviewing SOW – Client’s Original Expectations</w:t>
            </w:r>
          </w:p>
          <w:p w14:paraId="39DC10D9" w14:textId="77777777" w:rsidR="002E09E3" w:rsidRDefault="002E09E3" w:rsidP="00387D31">
            <w:r>
              <w:t xml:space="preserve">Anticipating Client Reactions to Your </w:t>
            </w:r>
          </w:p>
          <w:p w14:paraId="4A7F35B7" w14:textId="77777777" w:rsidR="002E09E3" w:rsidRDefault="002E09E3" w:rsidP="00387D31">
            <w:r>
              <w:t xml:space="preserve">       Recommendations </w:t>
            </w:r>
          </w:p>
          <w:p w14:paraId="0D3C8201" w14:textId="77777777" w:rsidR="002E09E3" w:rsidRDefault="002E09E3" w:rsidP="00387D31">
            <w:r>
              <w:t>Developing Your Presentation Slides</w:t>
            </w:r>
          </w:p>
          <w:p w14:paraId="65540FA4" w14:textId="77777777" w:rsidR="002E09E3" w:rsidRDefault="002E09E3" w:rsidP="00387D31"/>
          <w:p w14:paraId="64E8F805" w14:textId="77777777" w:rsidR="002E09E3" w:rsidRDefault="002E09E3" w:rsidP="00387D31">
            <w:r>
              <w:t>Preparing for “Dress Rehearsals”</w:t>
            </w:r>
          </w:p>
          <w:p w14:paraId="587FB1CE" w14:textId="77777777" w:rsidR="002E09E3" w:rsidRDefault="002E09E3" w:rsidP="00387D31"/>
        </w:tc>
        <w:tc>
          <w:tcPr>
            <w:tcW w:w="4590" w:type="dxa"/>
          </w:tcPr>
          <w:p w14:paraId="35D50B72" w14:textId="77777777" w:rsidR="002E09E3" w:rsidRDefault="002E09E3" w:rsidP="00387D31">
            <w:r>
              <w:t xml:space="preserve">“Best Draft” of Client Document </w:t>
            </w:r>
            <w:r>
              <w:rPr>
                <w:u w:val="single"/>
              </w:rPr>
              <w:t>Uploaded</w:t>
            </w:r>
            <w:r>
              <w:t xml:space="preserve"> to </w:t>
            </w:r>
          </w:p>
          <w:p w14:paraId="4924E590" w14:textId="77777777" w:rsidR="002E09E3" w:rsidRDefault="002E09E3" w:rsidP="00387D31">
            <w:r>
              <w:t xml:space="preserve">     Canvas by October 25 @ 11:59pm</w:t>
            </w:r>
          </w:p>
          <w:p w14:paraId="2787944A" w14:textId="77777777" w:rsidR="002E09E3" w:rsidRDefault="002E09E3" w:rsidP="00387D31"/>
          <w:p w14:paraId="17509F98" w14:textId="77777777" w:rsidR="002E09E3" w:rsidRPr="00590B48" w:rsidRDefault="002E09E3" w:rsidP="00387D31"/>
        </w:tc>
      </w:tr>
      <w:tr w:rsidR="002E09E3" w:rsidRPr="00286F20" w14:paraId="587130F8" w14:textId="77777777" w:rsidTr="00387D31">
        <w:tc>
          <w:tcPr>
            <w:tcW w:w="450" w:type="dxa"/>
          </w:tcPr>
          <w:p w14:paraId="331561F6" w14:textId="77777777" w:rsidR="002E09E3" w:rsidRPr="00286F20" w:rsidRDefault="002E09E3" w:rsidP="00387D31">
            <w:pPr>
              <w:spacing w:line="360" w:lineRule="auto"/>
            </w:pPr>
            <w:r>
              <w:t>12</w:t>
            </w:r>
          </w:p>
        </w:tc>
        <w:tc>
          <w:tcPr>
            <w:tcW w:w="810" w:type="dxa"/>
          </w:tcPr>
          <w:p w14:paraId="565BF208" w14:textId="77777777" w:rsidR="002E09E3" w:rsidRDefault="002E09E3" w:rsidP="00387D31">
            <w:pPr>
              <w:spacing w:line="360" w:lineRule="auto"/>
            </w:pPr>
            <w:r>
              <w:t>11/1</w:t>
            </w:r>
          </w:p>
          <w:p w14:paraId="20610AAE" w14:textId="77777777" w:rsidR="002E09E3" w:rsidRPr="00286F20" w:rsidRDefault="002E09E3" w:rsidP="00387D31">
            <w:pPr>
              <w:spacing w:line="360" w:lineRule="auto"/>
            </w:pPr>
            <w:r>
              <w:t>*</w:t>
            </w:r>
          </w:p>
          <w:p w14:paraId="45E36CA8" w14:textId="77777777" w:rsidR="002E09E3" w:rsidRPr="00286F20" w:rsidRDefault="002E09E3" w:rsidP="00387D31">
            <w:pPr>
              <w:spacing w:line="360" w:lineRule="auto"/>
            </w:pPr>
          </w:p>
        </w:tc>
        <w:tc>
          <w:tcPr>
            <w:tcW w:w="5310" w:type="dxa"/>
          </w:tcPr>
          <w:p w14:paraId="40CC52C1" w14:textId="77777777" w:rsidR="002E09E3" w:rsidRDefault="002E09E3" w:rsidP="00387D31">
            <w:r>
              <w:t>2 Team Practice Presentations (“Dress Rehearsals”)</w:t>
            </w:r>
          </w:p>
          <w:p w14:paraId="798F9B43" w14:textId="77777777" w:rsidR="002E09E3" w:rsidRDefault="002E09E3" w:rsidP="00387D31"/>
          <w:p w14:paraId="154461CA" w14:textId="77777777" w:rsidR="002E09E3" w:rsidRDefault="002E09E3" w:rsidP="00387D31">
            <w:r w:rsidRPr="00C93224">
              <w:rPr>
                <w:u w:val="single"/>
              </w:rPr>
              <w:t>Executive Mentors</w:t>
            </w:r>
            <w:r>
              <w:rPr>
                <w:u w:val="single"/>
              </w:rPr>
              <w:t xml:space="preserve"> for Presenting Teams</w:t>
            </w:r>
            <w:r>
              <w:t xml:space="preserve"> Attending</w:t>
            </w:r>
          </w:p>
          <w:p w14:paraId="7B682D04" w14:textId="77777777" w:rsidR="002E09E3" w:rsidRPr="00286F20" w:rsidRDefault="002E09E3" w:rsidP="00387D31"/>
        </w:tc>
        <w:tc>
          <w:tcPr>
            <w:tcW w:w="4590" w:type="dxa"/>
          </w:tcPr>
          <w:p w14:paraId="6693D9DA" w14:textId="77777777" w:rsidR="002E09E3" w:rsidRPr="00A17389" w:rsidRDefault="002E09E3" w:rsidP="00387D31">
            <w:pPr>
              <w:spacing w:line="360" w:lineRule="auto"/>
            </w:pPr>
          </w:p>
          <w:p w14:paraId="51197382" w14:textId="77777777" w:rsidR="002E09E3" w:rsidRPr="00286F20" w:rsidRDefault="002E09E3" w:rsidP="00387D31"/>
        </w:tc>
      </w:tr>
      <w:tr w:rsidR="002E09E3" w:rsidRPr="00286F20" w14:paraId="09CFC11A" w14:textId="77777777" w:rsidTr="00387D31">
        <w:tc>
          <w:tcPr>
            <w:tcW w:w="450" w:type="dxa"/>
          </w:tcPr>
          <w:p w14:paraId="097085C5" w14:textId="77777777" w:rsidR="002E09E3" w:rsidRPr="00286F20" w:rsidRDefault="002E09E3" w:rsidP="00387D31">
            <w:pPr>
              <w:spacing w:line="360" w:lineRule="auto"/>
            </w:pPr>
            <w:r>
              <w:t>13</w:t>
            </w:r>
          </w:p>
        </w:tc>
        <w:tc>
          <w:tcPr>
            <w:tcW w:w="810" w:type="dxa"/>
          </w:tcPr>
          <w:p w14:paraId="3CC88AB8" w14:textId="77777777" w:rsidR="002E09E3" w:rsidRPr="00286F20" w:rsidRDefault="002E09E3" w:rsidP="00387D31">
            <w:pPr>
              <w:spacing w:line="360" w:lineRule="auto"/>
            </w:pPr>
            <w:r>
              <w:t>11/8</w:t>
            </w:r>
          </w:p>
          <w:p w14:paraId="747E7880" w14:textId="77777777" w:rsidR="002E09E3" w:rsidRPr="00286F20" w:rsidRDefault="002E09E3" w:rsidP="00387D31">
            <w:pPr>
              <w:spacing w:line="360" w:lineRule="auto"/>
            </w:pPr>
            <w:r>
              <w:t>*</w:t>
            </w:r>
          </w:p>
        </w:tc>
        <w:tc>
          <w:tcPr>
            <w:tcW w:w="5310" w:type="dxa"/>
          </w:tcPr>
          <w:p w14:paraId="32E1C787" w14:textId="77777777" w:rsidR="002E09E3" w:rsidRDefault="002E09E3" w:rsidP="00387D31">
            <w:r>
              <w:t>2 Team Practice Presentation (“Dress Rehearsal”)</w:t>
            </w:r>
          </w:p>
          <w:p w14:paraId="1AB057CB" w14:textId="77777777" w:rsidR="002E09E3" w:rsidRDefault="002E09E3" w:rsidP="00387D31"/>
          <w:p w14:paraId="7A24C0BD" w14:textId="77777777" w:rsidR="002E09E3" w:rsidRDefault="002E09E3" w:rsidP="00387D31">
            <w:r w:rsidRPr="00C93224">
              <w:rPr>
                <w:u w:val="single"/>
              </w:rPr>
              <w:t>Executive Mentors</w:t>
            </w:r>
            <w:r>
              <w:rPr>
                <w:u w:val="single"/>
              </w:rPr>
              <w:t xml:space="preserve"> for Presenting Teams</w:t>
            </w:r>
            <w:r>
              <w:t xml:space="preserve"> Attending</w:t>
            </w:r>
          </w:p>
          <w:p w14:paraId="6F030320" w14:textId="77777777" w:rsidR="002E09E3" w:rsidRPr="00286F20" w:rsidRDefault="002E09E3" w:rsidP="00387D31">
            <w:pPr>
              <w:spacing w:line="360" w:lineRule="auto"/>
            </w:pPr>
          </w:p>
        </w:tc>
        <w:tc>
          <w:tcPr>
            <w:tcW w:w="4590" w:type="dxa"/>
          </w:tcPr>
          <w:p w14:paraId="619BD530" w14:textId="77777777" w:rsidR="002E09E3" w:rsidRDefault="002E09E3" w:rsidP="00387D31">
            <w:pPr>
              <w:spacing w:line="360" w:lineRule="auto"/>
            </w:pPr>
            <w:r>
              <w:t xml:space="preserve">Finalized Written Document </w:t>
            </w:r>
            <w:r>
              <w:rPr>
                <w:u w:val="single"/>
              </w:rPr>
              <w:t>Uploaded</w:t>
            </w:r>
            <w:r>
              <w:t xml:space="preserve"> to</w:t>
            </w:r>
          </w:p>
          <w:p w14:paraId="324E884D" w14:textId="77777777" w:rsidR="002E09E3" w:rsidRPr="00F17CDB" w:rsidRDefault="002E09E3" w:rsidP="00387D31">
            <w:pPr>
              <w:spacing w:line="360" w:lineRule="auto"/>
              <w:rPr>
                <w:b/>
              </w:rPr>
            </w:pPr>
            <w:r>
              <w:t xml:space="preserve">     Canvas by November 8 @ 11:59pm</w:t>
            </w:r>
          </w:p>
        </w:tc>
      </w:tr>
      <w:tr w:rsidR="002E09E3" w:rsidRPr="00286F20" w14:paraId="2C8F0F15" w14:textId="77777777" w:rsidTr="00387D31">
        <w:trPr>
          <w:trHeight w:val="926"/>
        </w:trPr>
        <w:tc>
          <w:tcPr>
            <w:tcW w:w="450" w:type="dxa"/>
          </w:tcPr>
          <w:p w14:paraId="022FAEBB" w14:textId="77777777" w:rsidR="002E09E3" w:rsidRPr="00286F20" w:rsidRDefault="002E09E3" w:rsidP="00387D31">
            <w:pPr>
              <w:spacing w:line="360" w:lineRule="auto"/>
            </w:pPr>
            <w:r w:rsidRPr="00286F20">
              <w:t>1</w:t>
            </w:r>
            <w:r>
              <w:t>4</w:t>
            </w:r>
          </w:p>
        </w:tc>
        <w:tc>
          <w:tcPr>
            <w:tcW w:w="810" w:type="dxa"/>
          </w:tcPr>
          <w:p w14:paraId="7A4EFCD1" w14:textId="77777777" w:rsidR="002E09E3" w:rsidRPr="00286F20" w:rsidRDefault="002E09E3" w:rsidP="00387D31">
            <w:pPr>
              <w:spacing w:line="360" w:lineRule="auto"/>
            </w:pPr>
            <w:r>
              <w:t>11/15</w:t>
            </w:r>
          </w:p>
        </w:tc>
        <w:tc>
          <w:tcPr>
            <w:tcW w:w="5310" w:type="dxa"/>
          </w:tcPr>
          <w:p w14:paraId="4345E9AB" w14:textId="77777777" w:rsidR="002E09E3" w:rsidRDefault="002E09E3" w:rsidP="00387D31">
            <w:r>
              <w:t>2 Team Practice Presentations (“Dress Rehearsals”)</w:t>
            </w:r>
          </w:p>
          <w:p w14:paraId="6C222CBF" w14:textId="77777777" w:rsidR="002E09E3" w:rsidRDefault="002E09E3" w:rsidP="00387D31"/>
          <w:p w14:paraId="761B7D3D" w14:textId="77777777" w:rsidR="002E09E3" w:rsidRDefault="002E09E3" w:rsidP="00387D31">
            <w:r w:rsidRPr="00C93224">
              <w:rPr>
                <w:u w:val="single"/>
              </w:rPr>
              <w:t>Executive Mentors</w:t>
            </w:r>
            <w:r>
              <w:rPr>
                <w:u w:val="single"/>
              </w:rPr>
              <w:t xml:space="preserve"> for Presenting Teams</w:t>
            </w:r>
            <w:r>
              <w:t xml:space="preserve"> Attending</w:t>
            </w:r>
          </w:p>
          <w:p w14:paraId="17A0960F" w14:textId="77777777" w:rsidR="002E09E3" w:rsidRPr="00286F20" w:rsidRDefault="002E09E3" w:rsidP="00387D31"/>
        </w:tc>
        <w:tc>
          <w:tcPr>
            <w:tcW w:w="4590" w:type="dxa"/>
          </w:tcPr>
          <w:p w14:paraId="06A96B89" w14:textId="77777777" w:rsidR="002E09E3" w:rsidRPr="00286F20" w:rsidRDefault="002E09E3" w:rsidP="00387D31">
            <w:pPr>
              <w:spacing w:line="360" w:lineRule="auto"/>
            </w:pPr>
          </w:p>
        </w:tc>
      </w:tr>
      <w:tr w:rsidR="002E09E3" w:rsidRPr="00286F20" w14:paraId="7EC6F161" w14:textId="77777777" w:rsidTr="00387D31">
        <w:tc>
          <w:tcPr>
            <w:tcW w:w="450" w:type="dxa"/>
          </w:tcPr>
          <w:p w14:paraId="074267D5" w14:textId="77777777" w:rsidR="002E09E3" w:rsidRPr="00286F20" w:rsidRDefault="002E09E3" w:rsidP="00387D31">
            <w:pPr>
              <w:spacing w:line="360" w:lineRule="auto"/>
            </w:pPr>
          </w:p>
        </w:tc>
        <w:tc>
          <w:tcPr>
            <w:tcW w:w="810" w:type="dxa"/>
          </w:tcPr>
          <w:p w14:paraId="199609A2" w14:textId="77777777" w:rsidR="002E09E3" w:rsidRPr="00286F20" w:rsidRDefault="002E09E3" w:rsidP="00387D31">
            <w:pPr>
              <w:spacing w:line="360" w:lineRule="auto"/>
            </w:pPr>
          </w:p>
        </w:tc>
        <w:tc>
          <w:tcPr>
            <w:tcW w:w="5310" w:type="dxa"/>
          </w:tcPr>
          <w:p w14:paraId="2BFC489F" w14:textId="77777777" w:rsidR="002E09E3" w:rsidRPr="00286F20" w:rsidRDefault="002E09E3" w:rsidP="00387D31"/>
        </w:tc>
        <w:tc>
          <w:tcPr>
            <w:tcW w:w="4590" w:type="dxa"/>
          </w:tcPr>
          <w:p w14:paraId="087ABB28" w14:textId="77777777" w:rsidR="002E09E3" w:rsidRDefault="002E09E3" w:rsidP="00387D31"/>
          <w:p w14:paraId="676A9444" w14:textId="77777777" w:rsidR="002E09E3" w:rsidRPr="00895D1B" w:rsidRDefault="002E09E3" w:rsidP="00387D31">
            <w:pPr>
              <w:spacing w:line="360" w:lineRule="auto"/>
            </w:pPr>
          </w:p>
        </w:tc>
      </w:tr>
      <w:tr w:rsidR="002E09E3" w:rsidRPr="00286F20" w14:paraId="36A1366D" w14:textId="77777777" w:rsidTr="00387D31">
        <w:tc>
          <w:tcPr>
            <w:tcW w:w="450" w:type="dxa"/>
          </w:tcPr>
          <w:p w14:paraId="31272008" w14:textId="77777777" w:rsidR="002E09E3" w:rsidRPr="00286F20" w:rsidRDefault="002E09E3" w:rsidP="00387D31">
            <w:pPr>
              <w:spacing w:line="360" w:lineRule="auto"/>
            </w:pPr>
          </w:p>
        </w:tc>
        <w:tc>
          <w:tcPr>
            <w:tcW w:w="810" w:type="dxa"/>
          </w:tcPr>
          <w:p w14:paraId="4504AE3E" w14:textId="77777777" w:rsidR="002E09E3" w:rsidRDefault="002E09E3" w:rsidP="00387D31">
            <w:r>
              <w:t>11/16</w:t>
            </w:r>
          </w:p>
          <w:p w14:paraId="5F9D6A78" w14:textId="77777777" w:rsidR="002E09E3" w:rsidRPr="00286F20" w:rsidRDefault="002E09E3" w:rsidP="00387D31">
            <w:pPr>
              <w:spacing w:line="360" w:lineRule="auto"/>
            </w:pPr>
            <w:r>
              <w:t>thru 12/5</w:t>
            </w:r>
          </w:p>
        </w:tc>
        <w:tc>
          <w:tcPr>
            <w:tcW w:w="5310" w:type="dxa"/>
          </w:tcPr>
          <w:p w14:paraId="350A77A7" w14:textId="77777777" w:rsidR="002E09E3" w:rsidRDefault="002E09E3" w:rsidP="00387D31"/>
          <w:p w14:paraId="6D9D1762" w14:textId="77777777" w:rsidR="002E09E3" w:rsidRDefault="002E09E3" w:rsidP="00387D31">
            <w:r>
              <w:t>P</w:t>
            </w:r>
            <w:r w:rsidRPr="00286F20">
              <w:t xml:space="preserve">resentations </w:t>
            </w:r>
            <w:r>
              <w:t>to Clients</w:t>
            </w:r>
          </w:p>
          <w:p w14:paraId="3E970303" w14:textId="77777777" w:rsidR="002E09E3" w:rsidRPr="00286F20" w:rsidRDefault="002E09E3" w:rsidP="00387D31">
            <w:pPr>
              <w:spacing w:line="360" w:lineRule="auto"/>
            </w:pPr>
          </w:p>
        </w:tc>
        <w:tc>
          <w:tcPr>
            <w:tcW w:w="4590" w:type="dxa"/>
          </w:tcPr>
          <w:p w14:paraId="425B6008" w14:textId="77777777" w:rsidR="002E09E3" w:rsidRDefault="002E09E3" w:rsidP="00387D31">
            <w:r>
              <w:t>Final D</w:t>
            </w:r>
            <w:r w:rsidRPr="00286F20">
              <w:t>ocument</w:t>
            </w:r>
            <w:r>
              <w:t xml:space="preserve"> Due to Client at the End of </w:t>
            </w:r>
          </w:p>
          <w:p w14:paraId="467FF9DC" w14:textId="77777777" w:rsidR="002E09E3" w:rsidRPr="00F17CDB" w:rsidRDefault="002E09E3" w:rsidP="00387D31">
            <w:pPr>
              <w:spacing w:line="360" w:lineRule="auto"/>
            </w:pPr>
            <w:r>
              <w:t xml:space="preserve">     the Presentation to the Client</w:t>
            </w:r>
          </w:p>
        </w:tc>
      </w:tr>
    </w:tbl>
    <w:p w14:paraId="3257F64E" w14:textId="77777777" w:rsidR="00F136B7" w:rsidRDefault="00F136B7">
      <w:pPr>
        <w:rPr>
          <w:rFonts w:ascii="Constantia" w:hAnsi="Constantia"/>
        </w:rPr>
      </w:pPr>
    </w:p>
    <w:sectPr w:rsidR="00F136B7" w:rsidSect="00412993">
      <w:footerReference w:type="default" r:id="rId1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1E7B" w14:textId="77777777" w:rsidR="004467E1" w:rsidRDefault="004467E1" w:rsidP="00435445">
      <w:r>
        <w:separator/>
      </w:r>
    </w:p>
  </w:endnote>
  <w:endnote w:type="continuationSeparator" w:id="0">
    <w:p w14:paraId="78D5B559" w14:textId="77777777" w:rsidR="004467E1" w:rsidRDefault="004467E1" w:rsidP="0043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354560"/>
      <w:docPartObj>
        <w:docPartGallery w:val="Page Numbers (Bottom of Page)"/>
        <w:docPartUnique/>
      </w:docPartObj>
    </w:sdtPr>
    <w:sdtEndPr>
      <w:rPr>
        <w:color w:val="7F7F7F" w:themeColor="background1" w:themeShade="7F"/>
        <w:spacing w:val="60"/>
      </w:rPr>
    </w:sdtEndPr>
    <w:sdtContent>
      <w:p w14:paraId="0DF9B37C" w14:textId="77777777" w:rsidR="004467E1" w:rsidRDefault="004467E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973C5E">
          <w:rPr>
            <w:b/>
            <w:noProof/>
          </w:rPr>
          <w:t>5</w:t>
        </w:r>
        <w:r>
          <w:rPr>
            <w:b/>
            <w:noProof/>
          </w:rPr>
          <w:fldChar w:fldCharType="end"/>
        </w:r>
        <w:r>
          <w:rPr>
            <w:b/>
          </w:rPr>
          <w:t xml:space="preserve"> | </w:t>
        </w:r>
        <w:r>
          <w:rPr>
            <w:color w:val="7F7F7F" w:themeColor="background1" w:themeShade="7F"/>
            <w:spacing w:val="60"/>
          </w:rPr>
          <w:t>Page</w:t>
        </w:r>
      </w:p>
    </w:sdtContent>
  </w:sdt>
  <w:p w14:paraId="3F675B70" w14:textId="77777777" w:rsidR="004467E1" w:rsidRDefault="00446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CEAD" w14:textId="77777777" w:rsidR="004467E1" w:rsidRDefault="004467E1" w:rsidP="00435445">
      <w:r>
        <w:separator/>
      </w:r>
    </w:p>
  </w:footnote>
  <w:footnote w:type="continuationSeparator" w:id="0">
    <w:p w14:paraId="1D95BB6A" w14:textId="77777777" w:rsidR="004467E1" w:rsidRDefault="004467E1" w:rsidP="00435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E9D"/>
    <w:multiLevelType w:val="hybridMultilevel"/>
    <w:tmpl w:val="21EA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02888"/>
    <w:multiLevelType w:val="hybridMultilevel"/>
    <w:tmpl w:val="21EA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884"/>
    <w:multiLevelType w:val="hybridMultilevel"/>
    <w:tmpl w:val="A176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14327"/>
    <w:multiLevelType w:val="hybridMultilevel"/>
    <w:tmpl w:val="ECD0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E0DDF"/>
    <w:multiLevelType w:val="hybridMultilevel"/>
    <w:tmpl w:val="21EA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A5336"/>
    <w:multiLevelType w:val="hybridMultilevel"/>
    <w:tmpl w:val="F8BA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D5474"/>
    <w:multiLevelType w:val="hybridMultilevel"/>
    <w:tmpl w:val="5C3A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5479A"/>
    <w:multiLevelType w:val="hybridMultilevel"/>
    <w:tmpl w:val="B76E9884"/>
    <w:lvl w:ilvl="0" w:tplc="1B5616DE">
      <w:start w:val="5"/>
      <w:numFmt w:val="bullet"/>
      <w:lvlText w:val=""/>
      <w:lvlJc w:val="left"/>
      <w:pPr>
        <w:ind w:left="1890" w:hanging="360"/>
      </w:pPr>
      <w:rPr>
        <w:rFonts w:ascii="Symbol" w:eastAsia="Times New Roman" w:hAnsi="Symbol"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774A05"/>
    <w:multiLevelType w:val="hybridMultilevel"/>
    <w:tmpl w:val="E7F4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84F79"/>
    <w:multiLevelType w:val="multilevel"/>
    <w:tmpl w:val="3482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C6387"/>
    <w:multiLevelType w:val="hybridMultilevel"/>
    <w:tmpl w:val="21EA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86C93"/>
    <w:multiLevelType w:val="hybridMultilevel"/>
    <w:tmpl w:val="067E6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81790"/>
    <w:multiLevelType w:val="hybridMultilevel"/>
    <w:tmpl w:val="3574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C5B6F"/>
    <w:multiLevelType w:val="hybridMultilevel"/>
    <w:tmpl w:val="BD88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2613F"/>
    <w:multiLevelType w:val="hybridMultilevel"/>
    <w:tmpl w:val="3ECEF8E4"/>
    <w:lvl w:ilvl="0" w:tplc="E138CDAE">
      <w:start w:val="1"/>
      <w:numFmt w:val="upperLetter"/>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E1F51D0"/>
    <w:multiLevelType w:val="multilevel"/>
    <w:tmpl w:val="C4322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30DFB"/>
    <w:multiLevelType w:val="hybridMultilevel"/>
    <w:tmpl w:val="21EA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1579E"/>
    <w:multiLevelType w:val="hybridMultilevel"/>
    <w:tmpl w:val="06E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06F27"/>
    <w:multiLevelType w:val="hybridMultilevel"/>
    <w:tmpl w:val="B23063CA"/>
    <w:lvl w:ilvl="0" w:tplc="096A860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0A354B"/>
    <w:multiLevelType w:val="hybridMultilevel"/>
    <w:tmpl w:val="B3208030"/>
    <w:lvl w:ilvl="0" w:tplc="DEAE7226">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85A9C"/>
    <w:multiLevelType w:val="hybridMultilevel"/>
    <w:tmpl w:val="997A4CD8"/>
    <w:lvl w:ilvl="0" w:tplc="604CCD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E90F05"/>
    <w:multiLevelType w:val="hybridMultilevel"/>
    <w:tmpl w:val="ED20AB58"/>
    <w:lvl w:ilvl="0" w:tplc="F39079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A4223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8EE76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FA5B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28CDD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6EAB3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500A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560DE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DC8B9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06587C"/>
    <w:multiLevelType w:val="hybridMultilevel"/>
    <w:tmpl w:val="055AC232"/>
    <w:lvl w:ilvl="0" w:tplc="FA3C9D3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842CED"/>
    <w:multiLevelType w:val="hybridMultilevel"/>
    <w:tmpl w:val="57D4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7110120">
    <w:abstractNumId w:val="17"/>
  </w:num>
  <w:num w:numId="2" w16cid:durableId="1222714477">
    <w:abstractNumId w:val="11"/>
  </w:num>
  <w:num w:numId="3" w16cid:durableId="833448076">
    <w:abstractNumId w:val="20"/>
  </w:num>
  <w:num w:numId="4" w16cid:durableId="945041677">
    <w:abstractNumId w:val="8"/>
  </w:num>
  <w:num w:numId="5" w16cid:durableId="1778787413">
    <w:abstractNumId w:val="0"/>
  </w:num>
  <w:num w:numId="6" w16cid:durableId="1326664366">
    <w:abstractNumId w:val="2"/>
  </w:num>
  <w:num w:numId="7" w16cid:durableId="543369559">
    <w:abstractNumId w:val="12"/>
  </w:num>
  <w:num w:numId="8" w16cid:durableId="1094783751">
    <w:abstractNumId w:val="18"/>
  </w:num>
  <w:num w:numId="9" w16cid:durableId="1290548748">
    <w:abstractNumId w:val="22"/>
  </w:num>
  <w:num w:numId="10" w16cid:durableId="162622272">
    <w:abstractNumId w:val="3"/>
  </w:num>
  <w:num w:numId="11" w16cid:durableId="177475519">
    <w:abstractNumId w:val="19"/>
  </w:num>
  <w:num w:numId="12" w16cid:durableId="1167018619">
    <w:abstractNumId w:val="1"/>
  </w:num>
  <w:num w:numId="13" w16cid:durableId="759328968">
    <w:abstractNumId w:val="7"/>
  </w:num>
  <w:num w:numId="14" w16cid:durableId="957760154">
    <w:abstractNumId w:val="6"/>
  </w:num>
  <w:num w:numId="15" w16cid:durableId="1302887830">
    <w:abstractNumId w:val="5"/>
  </w:num>
  <w:num w:numId="16" w16cid:durableId="51931943">
    <w:abstractNumId w:val="4"/>
  </w:num>
  <w:num w:numId="17" w16cid:durableId="1919368299">
    <w:abstractNumId w:val="16"/>
  </w:num>
  <w:num w:numId="18" w16cid:durableId="1326976400">
    <w:abstractNumId w:val="23"/>
  </w:num>
  <w:num w:numId="19" w16cid:durableId="1644698183">
    <w:abstractNumId w:val="14"/>
  </w:num>
  <w:num w:numId="20" w16cid:durableId="935480456">
    <w:abstractNumId w:val="15"/>
  </w:num>
  <w:num w:numId="21" w16cid:durableId="2022389917">
    <w:abstractNumId w:val="21"/>
  </w:num>
  <w:num w:numId="22" w16cid:durableId="1777014917">
    <w:abstractNumId w:val="10"/>
  </w:num>
  <w:num w:numId="23" w16cid:durableId="1708489492">
    <w:abstractNumId w:val="13"/>
  </w:num>
  <w:num w:numId="24" w16cid:durableId="11218744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A7"/>
    <w:rsid w:val="00000B25"/>
    <w:rsid w:val="000072E2"/>
    <w:rsid w:val="00012E05"/>
    <w:rsid w:val="00013BF4"/>
    <w:rsid w:val="00014AB8"/>
    <w:rsid w:val="00016D36"/>
    <w:rsid w:val="000219C3"/>
    <w:rsid w:val="00024B28"/>
    <w:rsid w:val="000263BD"/>
    <w:rsid w:val="00032077"/>
    <w:rsid w:val="00054C2A"/>
    <w:rsid w:val="00057226"/>
    <w:rsid w:val="00067C6A"/>
    <w:rsid w:val="00072B2E"/>
    <w:rsid w:val="00083A43"/>
    <w:rsid w:val="000844C9"/>
    <w:rsid w:val="000845F6"/>
    <w:rsid w:val="0009121F"/>
    <w:rsid w:val="00094E63"/>
    <w:rsid w:val="000A1B94"/>
    <w:rsid w:val="000A72A7"/>
    <w:rsid w:val="000A7FCC"/>
    <w:rsid w:val="000B0E71"/>
    <w:rsid w:val="000C24D0"/>
    <w:rsid w:val="000C5B66"/>
    <w:rsid w:val="000E6DBF"/>
    <w:rsid w:val="000F004B"/>
    <w:rsid w:val="000F5751"/>
    <w:rsid w:val="001112F4"/>
    <w:rsid w:val="00111546"/>
    <w:rsid w:val="00112861"/>
    <w:rsid w:val="0011312A"/>
    <w:rsid w:val="00123019"/>
    <w:rsid w:val="00145516"/>
    <w:rsid w:val="00145745"/>
    <w:rsid w:val="00155853"/>
    <w:rsid w:val="00164C55"/>
    <w:rsid w:val="00164E7A"/>
    <w:rsid w:val="00165E6B"/>
    <w:rsid w:val="001817E4"/>
    <w:rsid w:val="001845B2"/>
    <w:rsid w:val="00187D77"/>
    <w:rsid w:val="00190A01"/>
    <w:rsid w:val="00196343"/>
    <w:rsid w:val="00197850"/>
    <w:rsid w:val="001A2072"/>
    <w:rsid w:val="001A2564"/>
    <w:rsid w:val="001A2F01"/>
    <w:rsid w:val="001A3265"/>
    <w:rsid w:val="001A7697"/>
    <w:rsid w:val="001B3A05"/>
    <w:rsid w:val="001B4B7A"/>
    <w:rsid w:val="001B5F73"/>
    <w:rsid w:val="001C3405"/>
    <w:rsid w:val="001C7FF0"/>
    <w:rsid w:val="001D293B"/>
    <w:rsid w:val="001D56C0"/>
    <w:rsid w:val="001E2F98"/>
    <w:rsid w:val="001E4A40"/>
    <w:rsid w:val="00205B43"/>
    <w:rsid w:val="00210CAE"/>
    <w:rsid w:val="002120E6"/>
    <w:rsid w:val="00214028"/>
    <w:rsid w:val="0022454B"/>
    <w:rsid w:val="00224BFC"/>
    <w:rsid w:val="00240E49"/>
    <w:rsid w:val="0025149D"/>
    <w:rsid w:val="00251C43"/>
    <w:rsid w:val="002651D6"/>
    <w:rsid w:val="00265DC5"/>
    <w:rsid w:val="00267E6D"/>
    <w:rsid w:val="00272111"/>
    <w:rsid w:val="002726BC"/>
    <w:rsid w:val="00272B51"/>
    <w:rsid w:val="00272D48"/>
    <w:rsid w:val="00272F89"/>
    <w:rsid w:val="00281FB5"/>
    <w:rsid w:val="002966EE"/>
    <w:rsid w:val="002C1F85"/>
    <w:rsid w:val="002C4840"/>
    <w:rsid w:val="002D30A4"/>
    <w:rsid w:val="002E09E3"/>
    <w:rsid w:val="002E3013"/>
    <w:rsid w:val="002E5F5C"/>
    <w:rsid w:val="002F0435"/>
    <w:rsid w:val="002F42EE"/>
    <w:rsid w:val="002F5802"/>
    <w:rsid w:val="00300115"/>
    <w:rsid w:val="00302E56"/>
    <w:rsid w:val="00311685"/>
    <w:rsid w:val="00311911"/>
    <w:rsid w:val="00316C64"/>
    <w:rsid w:val="003254DE"/>
    <w:rsid w:val="003356DA"/>
    <w:rsid w:val="00342261"/>
    <w:rsid w:val="00342EFF"/>
    <w:rsid w:val="0034481A"/>
    <w:rsid w:val="00347C60"/>
    <w:rsid w:val="00367350"/>
    <w:rsid w:val="00377781"/>
    <w:rsid w:val="003777E8"/>
    <w:rsid w:val="00380C2E"/>
    <w:rsid w:val="003814BA"/>
    <w:rsid w:val="003816E3"/>
    <w:rsid w:val="003839AD"/>
    <w:rsid w:val="00384B98"/>
    <w:rsid w:val="00390358"/>
    <w:rsid w:val="0039363E"/>
    <w:rsid w:val="00394F6F"/>
    <w:rsid w:val="003A4EC3"/>
    <w:rsid w:val="003A7DEA"/>
    <w:rsid w:val="003B0AD2"/>
    <w:rsid w:val="003B202E"/>
    <w:rsid w:val="003B45CE"/>
    <w:rsid w:val="003C06A0"/>
    <w:rsid w:val="003C4456"/>
    <w:rsid w:val="003D46D8"/>
    <w:rsid w:val="003D478C"/>
    <w:rsid w:val="003E10E2"/>
    <w:rsid w:val="003E1564"/>
    <w:rsid w:val="003E5DA5"/>
    <w:rsid w:val="003F63BA"/>
    <w:rsid w:val="0040318D"/>
    <w:rsid w:val="00404ED6"/>
    <w:rsid w:val="00412993"/>
    <w:rsid w:val="00435445"/>
    <w:rsid w:val="00436234"/>
    <w:rsid w:val="00441440"/>
    <w:rsid w:val="00442495"/>
    <w:rsid w:val="004427AD"/>
    <w:rsid w:val="00443314"/>
    <w:rsid w:val="004467E1"/>
    <w:rsid w:val="00450615"/>
    <w:rsid w:val="00453B2D"/>
    <w:rsid w:val="0046738F"/>
    <w:rsid w:val="00470D32"/>
    <w:rsid w:val="0047631F"/>
    <w:rsid w:val="0047736B"/>
    <w:rsid w:val="00477E1F"/>
    <w:rsid w:val="00495A09"/>
    <w:rsid w:val="004A6CCC"/>
    <w:rsid w:val="004B1DD3"/>
    <w:rsid w:val="004B2027"/>
    <w:rsid w:val="004B2ABB"/>
    <w:rsid w:val="004B656A"/>
    <w:rsid w:val="004C18C8"/>
    <w:rsid w:val="004C2698"/>
    <w:rsid w:val="004C7778"/>
    <w:rsid w:val="004D1341"/>
    <w:rsid w:val="004D2653"/>
    <w:rsid w:val="004D5D4E"/>
    <w:rsid w:val="004D5EA5"/>
    <w:rsid w:val="004E3497"/>
    <w:rsid w:val="004E36AA"/>
    <w:rsid w:val="004E4C67"/>
    <w:rsid w:val="004E5437"/>
    <w:rsid w:val="004E5CF3"/>
    <w:rsid w:val="004E66F8"/>
    <w:rsid w:val="004E6F14"/>
    <w:rsid w:val="004F3EF7"/>
    <w:rsid w:val="004F4480"/>
    <w:rsid w:val="004F7E17"/>
    <w:rsid w:val="005073C5"/>
    <w:rsid w:val="00510110"/>
    <w:rsid w:val="00514709"/>
    <w:rsid w:val="00530ABC"/>
    <w:rsid w:val="005317FB"/>
    <w:rsid w:val="0053406F"/>
    <w:rsid w:val="00535928"/>
    <w:rsid w:val="00541619"/>
    <w:rsid w:val="00551B53"/>
    <w:rsid w:val="00553A55"/>
    <w:rsid w:val="00556417"/>
    <w:rsid w:val="00566C96"/>
    <w:rsid w:val="00571F77"/>
    <w:rsid w:val="00574A62"/>
    <w:rsid w:val="00581272"/>
    <w:rsid w:val="00581D5C"/>
    <w:rsid w:val="0058743A"/>
    <w:rsid w:val="00590BEC"/>
    <w:rsid w:val="00597405"/>
    <w:rsid w:val="005A1D55"/>
    <w:rsid w:val="005A4A62"/>
    <w:rsid w:val="005B09F3"/>
    <w:rsid w:val="005B2896"/>
    <w:rsid w:val="005C173A"/>
    <w:rsid w:val="005C520A"/>
    <w:rsid w:val="005C52E2"/>
    <w:rsid w:val="005C5DBB"/>
    <w:rsid w:val="005C5E20"/>
    <w:rsid w:val="005C60A5"/>
    <w:rsid w:val="005D2B69"/>
    <w:rsid w:val="005D5A7D"/>
    <w:rsid w:val="005D68BA"/>
    <w:rsid w:val="005D7A54"/>
    <w:rsid w:val="005E29D6"/>
    <w:rsid w:val="005E2D6E"/>
    <w:rsid w:val="005E7274"/>
    <w:rsid w:val="0060274F"/>
    <w:rsid w:val="006030C6"/>
    <w:rsid w:val="006142DB"/>
    <w:rsid w:val="00616A14"/>
    <w:rsid w:val="00627D9E"/>
    <w:rsid w:val="00630998"/>
    <w:rsid w:val="00631713"/>
    <w:rsid w:val="0063175F"/>
    <w:rsid w:val="00636D5D"/>
    <w:rsid w:val="00637E1F"/>
    <w:rsid w:val="0065085E"/>
    <w:rsid w:val="00670499"/>
    <w:rsid w:val="00671356"/>
    <w:rsid w:val="00673175"/>
    <w:rsid w:val="006735C3"/>
    <w:rsid w:val="006811D9"/>
    <w:rsid w:val="006846DF"/>
    <w:rsid w:val="00694C41"/>
    <w:rsid w:val="006A18FE"/>
    <w:rsid w:val="006A2F13"/>
    <w:rsid w:val="006B20BC"/>
    <w:rsid w:val="006B3B47"/>
    <w:rsid w:val="006B3F1A"/>
    <w:rsid w:val="006B49F2"/>
    <w:rsid w:val="006C5769"/>
    <w:rsid w:val="006C6039"/>
    <w:rsid w:val="006C6195"/>
    <w:rsid w:val="006D1C67"/>
    <w:rsid w:val="006D4327"/>
    <w:rsid w:val="006D4918"/>
    <w:rsid w:val="006D5429"/>
    <w:rsid w:val="006E552B"/>
    <w:rsid w:val="006F340A"/>
    <w:rsid w:val="006F35B3"/>
    <w:rsid w:val="006F7FE9"/>
    <w:rsid w:val="00701E06"/>
    <w:rsid w:val="00707D47"/>
    <w:rsid w:val="00717488"/>
    <w:rsid w:val="00721C04"/>
    <w:rsid w:val="007316CB"/>
    <w:rsid w:val="00731F09"/>
    <w:rsid w:val="007401C7"/>
    <w:rsid w:val="00744C27"/>
    <w:rsid w:val="00746957"/>
    <w:rsid w:val="00747148"/>
    <w:rsid w:val="007532BE"/>
    <w:rsid w:val="00757DC2"/>
    <w:rsid w:val="00765409"/>
    <w:rsid w:val="007701D8"/>
    <w:rsid w:val="007715EE"/>
    <w:rsid w:val="007735A1"/>
    <w:rsid w:val="00785762"/>
    <w:rsid w:val="00794E82"/>
    <w:rsid w:val="007B1F12"/>
    <w:rsid w:val="007B4394"/>
    <w:rsid w:val="007C3FE7"/>
    <w:rsid w:val="007C6152"/>
    <w:rsid w:val="007D0C0D"/>
    <w:rsid w:val="007D15F2"/>
    <w:rsid w:val="007D43E8"/>
    <w:rsid w:val="007F2E94"/>
    <w:rsid w:val="007F2EE2"/>
    <w:rsid w:val="007F2F7F"/>
    <w:rsid w:val="007F43E5"/>
    <w:rsid w:val="008039F4"/>
    <w:rsid w:val="00812011"/>
    <w:rsid w:val="00813E17"/>
    <w:rsid w:val="0081427B"/>
    <w:rsid w:val="00824369"/>
    <w:rsid w:val="00826A6D"/>
    <w:rsid w:val="008335B9"/>
    <w:rsid w:val="00835BD8"/>
    <w:rsid w:val="00840085"/>
    <w:rsid w:val="008445CB"/>
    <w:rsid w:val="00855BC0"/>
    <w:rsid w:val="00856ADD"/>
    <w:rsid w:val="00876422"/>
    <w:rsid w:val="00881FFB"/>
    <w:rsid w:val="008826FA"/>
    <w:rsid w:val="00887710"/>
    <w:rsid w:val="00894F4B"/>
    <w:rsid w:val="008A2349"/>
    <w:rsid w:val="008B1B9F"/>
    <w:rsid w:val="008C17B6"/>
    <w:rsid w:val="008C5789"/>
    <w:rsid w:val="008C6B20"/>
    <w:rsid w:val="008C7FE0"/>
    <w:rsid w:val="008D2DF3"/>
    <w:rsid w:val="008D4EBD"/>
    <w:rsid w:val="008E5E44"/>
    <w:rsid w:val="009035E1"/>
    <w:rsid w:val="00904A32"/>
    <w:rsid w:val="00913A9F"/>
    <w:rsid w:val="00913B6A"/>
    <w:rsid w:val="009238CC"/>
    <w:rsid w:val="0092507C"/>
    <w:rsid w:val="00934130"/>
    <w:rsid w:val="00950B42"/>
    <w:rsid w:val="009517F3"/>
    <w:rsid w:val="009615A1"/>
    <w:rsid w:val="00965F0C"/>
    <w:rsid w:val="00973C5E"/>
    <w:rsid w:val="00973DDD"/>
    <w:rsid w:val="009751DF"/>
    <w:rsid w:val="00976AC8"/>
    <w:rsid w:val="009842FF"/>
    <w:rsid w:val="009A330D"/>
    <w:rsid w:val="009A667D"/>
    <w:rsid w:val="009C0362"/>
    <w:rsid w:val="009C1D7C"/>
    <w:rsid w:val="009D0469"/>
    <w:rsid w:val="009D603A"/>
    <w:rsid w:val="009D7401"/>
    <w:rsid w:val="009E458C"/>
    <w:rsid w:val="009E4D5C"/>
    <w:rsid w:val="009F4857"/>
    <w:rsid w:val="009F5CAB"/>
    <w:rsid w:val="00A00ED2"/>
    <w:rsid w:val="00A02ED3"/>
    <w:rsid w:val="00A037E7"/>
    <w:rsid w:val="00A03FF4"/>
    <w:rsid w:val="00A07EC3"/>
    <w:rsid w:val="00A12C19"/>
    <w:rsid w:val="00A2220E"/>
    <w:rsid w:val="00A25F03"/>
    <w:rsid w:val="00A32E53"/>
    <w:rsid w:val="00A355FE"/>
    <w:rsid w:val="00A3763B"/>
    <w:rsid w:val="00A415D9"/>
    <w:rsid w:val="00A44940"/>
    <w:rsid w:val="00A44A8D"/>
    <w:rsid w:val="00A45FE4"/>
    <w:rsid w:val="00A72ECF"/>
    <w:rsid w:val="00A74E82"/>
    <w:rsid w:val="00A84246"/>
    <w:rsid w:val="00AA4EFF"/>
    <w:rsid w:val="00AB3159"/>
    <w:rsid w:val="00AC2211"/>
    <w:rsid w:val="00AC3C2B"/>
    <w:rsid w:val="00AC43A3"/>
    <w:rsid w:val="00AC4DED"/>
    <w:rsid w:val="00AD04F9"/>
    <w:rsid w:val="00AD0D0C"/>
    <w:rsid w:val="00AD779C"/>
    <w:rsid w:val="00AE1C36"/>
    <w:rsid w:val="00AE2FCF"/>
    <w:rsid w:val="00AE7C07"/>
    <w:rsid w:val="00AF1067"/>
    <w:rsid w:val="00AF37BC"/>
    <w:rsid w:val="00AF3D9C"/>
    <w:rsid w:val="00AF694C"/>
    <w:rsid w:val="00B02D15"/>
    <w:rsid w:val="00B04305"/>
    <w:rsid w:val="00B3319C"/>
    <w:rsid w:val="00B4740E"/>
    <w:rsid w:val="00B5195E"/>
    <w:rsid w:val="00B525E7"/>
    <w:rsid w:val="00B63EA4"/>
    <w:rsid w:val="00B654C6"/>
    <w:rsid w:val="00B72236"/>
    <w:rsid w:val="00B91EA7"/>
    <w:rsid w:val="00BA18E1"/>
    <w:rsid w:val="00BC70B7"/>
    <w:rsid w:val="00BD27AC"/>
    <w:rsid w:val="00BF072B"/>
    <w:rsid w:val="00BF4E4F"/>
    <w:rsid w:val="00C11388"/>
    <w:rsid w:val="00C11C1E"/>
    <w:rsid w:val="00C12B76"/>
    <w:rsid w:val="00C14440"/>
    <w:rsid w:val="00C1754E"/>
    <w:rsid w:val="00C23A28"/>
    <w:rsid w:val="00C23C9F"/>
    <w:rsid w:val="00C5666C"/>
    <w:rsid w:val="00C57649"/>
    <w:rsid w:val="00C62427"/>
    <w:rsid w:val="00C64A8C"/>
    <w:rsid w:val="00C655CA"/>
    <w:rsid w:val="00C709B9"/>
    <w:rsid w:val="00C75F97"/>
    <w:rsid w:val="00C770DE"/>
    <w:rsid w:val="00C841A8"/>
    <w:rsid w:val="00C95AEF"/>
    <w:rsid w:val="00C96AEF"/>
    <w:rsid w:val="00CB5347"/>
    <w:rsid w:val="00CC15DB"/>
    <w:rsid w:val="00CC4C97"/>
    <w:rsid w:val="00CD32FE"/>
    <w:rsid w:val="00CD4412"/>
    <w:rsid w:val="00CD7755"/>
    <w:rsid w:val="00CF474B"/>
    <w:rsid w:val="00CF4876"/>
    <w:rsid w:val="00D040CE"/>
    <w:rsid w:val="00D06069"/>
    <w:rsid w:val="00D135A2"/>
    <w:rsid w:val="00D22374"/>
    <w:rsid w:val="00D23621"/>
    <w:rsid w:val="00D32ABA"/>
    <w:rsid w:val="00D36327"/>
    <w:rsid w:val="00D41100"/>
    <w:rsid w:val="00D43FEB"/>
    <w:rsid w:val="00D475FF"/>
    <w:rsid w:val="00D52B42"/>
    <w:rsid w:val="00D63EEB"/>
    <w:rsid w:val="00D67BDC"/>
    <w:rsid w:val="00D70145"/>
    <w:rsid w:val="00D7042E"/>
    <w:rsid w:val="00D70C85"/>
    <w:rsid w:val="00D73C76"/>
    <w:rsid w:val="00D764A5"/>
    <w:rsid w:val="00D76DB4"/>
    <w:rsid w:val="00D91425"/>
    <w:rsid w:val="00D9690E"/>
    <w:rsid w:val="00D97BC7"/>
    <w:rsid w:val="00DB11F0"/>
    <w:rsid w:val="00DB2838"/>
    <w:rsid w:val="00DB3F32"/>
    <w:rsid w:val="00DB42DA"/>
    <w:rsid w:val="00DC3158"/>
    <w:rsid w:val="00DC6CE0"/>
    <w:rsid w:val="00DC7F2F"/>
    <w:rsid w:val="00E02017"/>
    <w:rsid w:val="00E035C8"/>
    <w:rsid w:val="00E036C2"/>
    <w:rsid w:val="00E058B7"/>
    <w:rsid w:val="00E10DDA"/>
    <w:rsid w:val="00E21DA7"/>
    <w:rsid w:val="00E338E5"/>
    <w:rsid w:val="00E43F53"/>
    <w:rsid w:val="00E45BD0"/>
    <w:rsid w:val="00E468AB"/>
    <w:rsid w:val="00E46A7E"/>
    <w:rsid w:val="00E578D6"/>
    <w:rsid w:val="00E668E3"/>
    <w:rsid w:val="00E676E0"/>
    <w:rsid w:val="00E73C30"/>
    <w:rsid w:val="00E81B37"/>
    <w:rsid w:val="00E93258"/>
    <w:rsid w:val="00E97A83"/>
    <w:rsid w:val="00EA320F"/>
    <w:rsid w:val="00EB0019"/>
    <w:rsid w:val="00EB4515"/>
    <w:rsid w:val="00EB4844"/>
    <w:rsid w:val="00EC28FA"/>
    <w:rsid w:val="00ED6167"/>
    <w:rsid w:val="00EE436B"/>
    <w:rsid w:val="00EF0411"/>
    <w:rsid w:val="00EF1477"/>
    <w:rsid w:val="00EF390B"/>
    <w:rsid w:val="00F03AD2"/>
    <w:rsid w:val="00F05077"/>
    <w:rsid w:val="00F125FB"/>
    <w:rsid w:val="00F12BFC"/>
    <w:rsid w:val="00F136B7"/>
    <w:rsid w:val="00F156AE"/>
    <w:rsid w:val="00F25FA7"/>
    <w:rsid w:val="00F42CD6"/>
    <w:rsid w:val="00F55157"/>
    <w:rsid w:val="00F61175"/>
    <w:rsid w:val="00F64153"/>
    <w:rsid w:val="00F66C08"/>
    <w:rsid w:val="00F80786"/>
    <w:rsid w:val="00F87BA7"/>
    <w:rsid w:val="00F92380"/>
    <w:rsid w:val="00F95FBC"/>
    <w:rsid w:val="00FA1D0A"/>
    <w:rsid w:val="00FC66A0"/>
    <w:rsid w:val="00FE3439"/>
    <w:rsid w:val="00FF2AE1"/>
    <w:rsid w:val="00FF2F07"/>
    <w:rsid w:val="00FF30AD"/>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0E8C4"/>
  <w15:docId w15:val="{83AE4CE1-54FF-4C92-8DE1-9EC8D71E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EF"/>
    <w:rPr>
      <w:sz w:val="24"/>
      <w:szCs w:val="24"/>
    </w:rPr>
  </w:style>
  <w:style w:type="paragraph" w:styleId="Heading3">
    <w:name w:val="heading 3"/>
    <w:basedOn w:val="Normal"/>
    <w:next w:val="Normal"/>
    <w:link w:val="Heading3Char"/>
    <w:uiPriority w:val="9"/>
    <w:unhideWhenUsed/>
    <w:qFormat/>
    <w:rsid w:val="00D63EEB"/>
    <w:pPr>
      <w:keepNext/>
      <w:keepLines/>
      <w:spacing w:before="200" w:line="276" w:lineRule="auto"/>
      <w:outlineLvl w:val="2"/>
    </w:pPr>
    <w:rPr>
      <w:rFonts w:ascii="Calibri" w:eastAsia="Calibri" w:hAnsi="Calibri" w:cs="Calibri"/>
      <w:b/>
      <w:color w:val="5B9BD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A55"/>
    <w:rPr>
      <w:rFonts w:ascii="Tahoma" w:hAnsi="Tahoma" w:cs="Tahoma"/>
      <w:sz w:val="16"/>
      <w:szCs w:val="16"/>
    </w:rPr>
  </w:style>
  <w:style w:type="character" w:customStyle="1" w:styleId="BalloonTextChar">
    <w:name w:val="Balloon Text Char"/>
    <w:basedOn w:val="DefaultParagraphFont"/>
    <w:link w:val="BalloonText"/>
    <w:uiPriority w:val="99"/>
    <w:semiHidden/>
    <w:rsid w:val="00553A55"/>
    <w:rPr>
      <w:rFonts w:ascii="Tahoma" w:hAnsi="Tahoma" w:cs="Tahoma"/>
      <w:sz w:val="16"/>
      <w:szCs w:val="16"/>
    </w:rPr>
  </w:style>
  <w:style w:type="character" w:styleId="Hyperlink">
    <w:name w:val="Hyperlink"/>
    <w:unhideWhenUsed/>
    <w:rsid w:val="00AC3C2B"/>
    <w:rPr>
      <w:color w:val="0000FF"/>
      <w:u w:val="single"/>
    </w:rPr>
  </w:style>
  <w:style w:type="paragraph" w:customStyle="1" w:styleId="Default">
    <w:name w:val="Default"/>
    <w:rsid w:val="00AC3C2B"/>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AC3C2B"/>
    <w:pPr>
      <w:ind w:left="720"/>
      <w:contextualSpacing/>
    </w:pPr>
  </w:style>
  <w:style w:type="table" w:styleId="TableGrid">
    <w:name w:val="Table Grid"/>
    <w:basedOn w:val="TableNormal"/>
    <w:uiPriority w:val="39"/>
    <w:rsid w:val="008120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789012190324276923m7982262210009921842gmail-m-5590548136043434822gmail-m-5597237263639124813gmail-il">
    <w:name w:val="m_-4789012190324276923m_7982262210009921842gmail-m_-5590548136043434822gmail-m_-5597237263639124813gmail-il"/>
    <w:basedOn w:val="DefaultParagraphFont"/>
    <w:rsid w:val="00AD779C"/>
  </w:style>
  <w:style w:type="character" w:customStyle="1" w:styleId="Mention1">
    <w:name w:val="Mention1"/>
    <w:basedOn w:val="DefaultParagraphFont"/>
    <w:uiPriority w:val="99"/>
    <w:semiHidden/>
    <w:unhideWhenUsed/>
    <w:rsid w:val="00D76DB4"/>
    <w:rPr>
      <w:color w:val="2B579A"/>
      <w:shd w:val="clear" w:color="auto" w:fill="E6E6E6"/>
    </w:rPr>
  </w:style>
  <w:style w:type="character" w:styleId="FollowedHyperlink">
    <w:name w:val="FollowedHyperlink"/>
    <w:basedOn w:val="DefaultParagraphFont"/>
    <w:uiPriority w:val="99"/>
    <w:semiHidden/>
    <w:unhideWhenUsed/>
    <w:rsid w:val="00C57649"/>
    <w:rPr>
      <w:color w:val="800080" w:themeColor="followedHyperlink"/>
      <w:u w:val="single"/>
    </w:rPr>
  </w:style>
  <w:style w:type="paragraph" w:styleId="NoSpacing">
    <w:name w:val="No Spacing"/>
    <w:uiPriority w:val="1"/>
    <w:qFormat/>
    <w:rsid w:val="00510110"/>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35445"/>
    <w:pPr>
      <w:tabs>
        <w:tab w:val="center" w:pos="4680"/>
        <w:tab w:val="right" w:pos="9360"/>
      </w:tabs>
    </w:pPr>
  </w:style>
  <w:style w:type="character" w:customStyle="1" w:styleId="HeaderChar">
    <w:name w:val="Header Char"/>
    <w:basedOn w:val="DefaultParagraphFont"/>
    <w:link w:val="Header"/>
    <w:uiPriority w:val="99"/>
    <w:rsid w:val="00435445"/>
    <w:rPr>
      <w:sz w:val="24"/>
      <w:szCs w:val="24"/>
    </w:rPr>
  </w:style>
  <w:style w:type="paragraph" w:styleId="Footer">
    <w:name w:val="footer"/>
    <w:basedOn w:val="Normal"/>
    <w:link w:val="FooterChar"/>
    <w:uiPriority w:val="99"/>
    <w:unhideWhenUsed/>
    <w:rsid w:val="00435445"/>
    <w:pPr>
      <w:tabs>
        <w:tab w:val="center" w:pos="4680"/>
        <w:tab w:val="right" w:pos="9360"/>
      </w:tabs>
    </w:pPr>
  </w:style>
  <w:style w:type="character" w:customStyle="1" w:styleId="FooterChar">
    <w:name w:val="Footer Char"/>
    <w:basedOn w:val="DefaultParagraphFont"/>
    <w:link w:val="Footer"/>
    <w:uiPriority w:val="99"/>
    <w:rsid w:val="00435445"/>
    <w:rPr>
      <w:sz w:val="24"/>
      <w:szCs w:val="24"/>
    </w:rPr>
  </w:style>
  <w:style w:type="paragraph" w:styleId="NormalWeb">
    <w:name w:val="Normal (Web)"/>
    <w:basedOn w:val="Normal"/>
    <w:uiPriority w:val="99"/>
    <w:semiHidden/>
    <w:unhideWhenUsed/>
    <w:rsid w:val="00C75F97"/>
    <w:pPr>
      <w:spacing w:before="100" w:beforeAutospacing="1" w:after="100" w:afterAutospacing="1"/>
    </w:pPr>
  </w:style>
  <w:style w:type="character" w:customStyle="1" w:styleId="Heading3Char">
    <w:name w:val="Heading 3 Char"/>
    <w:basedOn w:val="DefaultParagraphFont"/>
    <w:link w:val="Heading3"/>
    <w:uiPriority w:val="9"/>
    <w:rsid w:val="00D63EEB"/>
    <w:rPr>
      <w:rFonts w:ascii="Calibri" w:eastAsia="Calibri" w:hAnsi="Calibri" w:cs="Calibri"/>
      <w:b/>
      <w:color w:val="5B9BD5"/>
      <w:sz w:val="22"/>
      <w:szCs w:val="22"/>
    </w:rPr>
  </w:style>
  <w:style w:type="character" w:styleId="UnresolvedMention">
    <w:name w:val="Unresolved Mention"/>
    <w:basedOn w:val="DefaultParagraphFont"/>
    <w:uiPriority w:val="99"/>
    <w:semiHidden/>
    <w:unhideWhenUsed/>
    <w:rsid w:val="00AE2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5144">
      <w:bodyDiv w:val="1"/>
      <w:marLeft w:val="0"/>
      <w:marRight w:val="0"/>
      <w:marTop w:val="0"/>
      <w:marBottom w:val="0"/>
      <w:divBdr>
        <w:top w:val="none" w:sz="0" w:space="0" w:color="auto"/>
        <w:left w:val="none" w:sz="0" w:space="0" w:color="auto"/>
        <w:bottom w:val="none" w:sz="0" w:space="0" w:color="auto"/>
        <w:right w:val="none" w:sz="0" w:space="0" w:color="auto"/>
      </w:divBdr>
    </w:div>
    <w:div w:id="220603120">
      <w:bodyDiv w:val="1"/>
      <w:marLeft w:val="0"/>
      <w:marRight w:val="0"/>
      <w:marTop w:val="0"/>
      <w:marBottom w:val="0"/>
      <w:divBdr>
        <w:top w:val="none" w:sz="0" w:space="0" w:color="auto"/>
        <w:left w:val="none" w:sz="0" w:space="0" w:color="auto"/>
        <w:bottom w:val="none" w:sz="0" w:space="0" w:color="auto"/>
        <w:right w:val="none" w:sz="0" w:space="0" w:color="auto"/>
      </w:divBdr>
      <w:divsChild>
        <w:div w:id="1118065119">
          <w:marLeft w:val="0"/>
          <w:marRight w:val="0"/>
          <w:marTop w:val="0"/>
          <w:marBottom w:val="0"/>
          <w:divBdr>
            <w:top w:val="none" w:sz="0" w:space="0" w:color="auto"/>
            <w:left w:val="none" w:sz="0" w:space="0" w:color="auto"/>
            <w:bottom w:val="none" w:sz="0" w:space="0" w:color="auto"/>
            <w:right w:val="none" w:sz="0" w:space="0" w:color="auto"/>
          </w:divBdr>
        </w:div>
        <w:div w:id="177430806">
          <w:marLeft w:val="0"/>
          <w:marRight w:val="0"/>
          <w:marTop w:val="0"/>
          <w:marBottom w:val="0"/>
          <w:divBdr>
            <w:top w:val="none" w:sz="0" w:space="0" w:color="auto"/>
            <w:left w:val="none" w:sz="0" w:space="0" w:color="auto"/>
            <w:bottom w:val="none" w:sz="0" w:space="0" w:color="auto"/>
            <w:right w:val="none" w:sz="0" w:space="0" w:color="auto"/>
          </w:divBdr>
        </w:div>
        <w:div w:id="883836120">
          <w:marLeft w:val="0"/>
          <w:marRight w:val="0"/>
          <w:marTop w:val="0"/>
          <w:marBottom w:val="0"/>
          <w:divBdr>
            <w:top w:val="none" w:sz="0" w:space="0" w:color="auto"/>
            <w:left w:val="none" w:sz="0" w:space="0" w:color="auto"/>
            <w:bottom w:val="none" w:sz="0" w:space="0" w:color="auto"/>
            <w:right w:val="none" w:sz="0" w:space="0" w:color="auto"/>
          </w:divBdr>
        </w:div>
        <w:div w:id="730270151">
          <w:marLeft w:val="0"/>
          <w:marRight w:val="0"/>
          <w:marTop w:val="0"/>
          <w:marBottom w:val="0"/>
          <w:divBdr>
            <w:top w:val="none" w:sz="0" w:space="0" w:color="auto"/>
            <w:left w:val="none" w:sz="0" w:space="0" w:color="auto"/>
            <w:bottom w:val="none" w:sz="0" w:space="0" w:color="auto"/>
            <w:right w:val="none" w:sz="0" w:space="0" w:color="auto"/>
          </w:divBdr>
        </w:div>
        <w:div w:id="403727610">
          <w:marLeft w:val="0"/>
          <w:marRight w:val="0"/>
          <w:marTop w:val="0"/>
          <w:marBottom w:val="0"/>
          <w:divBdr>
            <w:top w:val="none" w:sz="0" w:space="0" w:color="auto"/>
            <w:left w:val="none" w:sz="0" w:space="0" w:color="auto"/>
            <w:bottom w:val="none" w:sz="0" w:space="0" w:color="auto"/>
            <w:right w:val="none" w:sz="0" w:space="0" w:color="auto"/>
          </w:divBdr>
        </w:div>
        <w:div w:id="1869684963">
          <w:marLeft w:val="0"/>
          <w:marRight w:val="0"/>
          <w:marTop w:val="0"/>
          <w:marBottom w:val="0"/>
          <w:divBdr>
            <w:top w:val="none" w:sz="0" w:space="0" w:color="auto"/>
            <w:left w:val="none" w:sz="0" w:space="0" w:color="auto"/>
            <w:bottom w:val="none" w:sz="0" w:space="0" w:color="auto"/>
            <w:right w:val="none" w:sz="0" w:space="0" w:color="auto"/>
          </w:divBdr>
        </w:div>
        <w:div w:id="710616321">
          <w:marLeft w:val="0"/>
          <w:marRight w:val="0"/>
          <w:marTop w:val="0"/>
          <w:marBottom w:val="0"/>
          <w:divBdr>
            <w:top w:val="none" w:sz="0" w:space="0" w:color="auto"/>
            <w:left w:val="none" w:sz="0" w:space="0" w:color="auto"/>
            <w:bottom w:val="none" w:sz="0" w:space="0" w:color="auto"/>
            <w:right w:val="none" w:sz="0" w:space="0" w:color="auto"/>
          </w:divBdr>
          <w:divsChild>
            <w:div w:id="904488767">
              <w:marLeft w:val="0"/>
              <w:marRight w:val="0"/>
              <w:marTop w:val="0"/>
              <w:marBottom w:val="0"/>
              <w:divBdr>
                <w:top w:val="none" w:sz="0" w:space="0" w:color="auto"/>
                <w:left w:val="none" w:sz="0" w:space="0" w:color="auto"/>
                <w:bottom w:val="none" w:sz="0" w:space="0" w:color="auto"/>
                <w:right w:val="none" w:sz="0" w:space="0" w:color="auto"/>
              </w:divBdr>
            </w:div>
            <w:div w:id="1912304863">
              <w:marLeft w:val="0"/>
              <w:marRight w:val="0"/>
              <w:marTop w:val="0"/>
              <w:marBottom w:val="0"/>
              <w:divBdr>
                <w:top w:val="none" w:sz="0" w:space="0" w:color="auto"/>
                <w:left w:val="none" w:sz="0" w:space="0" w:color="auto"/>
                <w:bottom w:val="none" w:sz="0" w:space="0" w:color="auto"/>
                <w:right w:val="none" w:sz="0" w:space="0" w:color="auto"/>
              </w:divBdr>
            </w:div>
          </w:divsChild>
        </w:div>
        <w:div w:id="526335684">
          <w:marLeft w:val="0"/>
          <w:marRight w:val="0"/>
          <w:marTop w:val="0"/>
          <w:marBottom w:val="0"/>
          <w:divBdr>
            <w:top w:val="none" w:sz="0" w:space="0" w:color="auto"/>
            <w:left w:val="none" w:sz="0" w:space="0" w:color="auto"/>
            <w:bottom w:val="none" w:sz="0" w:space="0" w:color="auto"/>
            <w:right w:val="none" w:sz="0" w:space="0" w:color="auto"/>
          </w:divBdr>
        </w:div>
      </w:divsChild>
    </w:div>
    <w:div w:id="332800143">
      <w:bodyDiv w:val="1"/>
      <w:marLeft w:val="0"/>
      <w:marRight w:val="0"/>
      <w:marTop w:val="0"/>
      <w:marBottom w:val="0"/>
      <w:divBdr>
        <w:top w:val="none" w:sz="0" w:space="0" w:color="auto"/>
        <w:left w:val="none" w:sz="0" w:space="0" w:color="auto"/>
        <w:bottom w:val="none" w:sz="0" w:space="0" w:color="auto"/>
        <w:right w:val="none" w:sz="0" w:space="0" w:color="auto"/>
      </w:divBdr>
    </w:div>
    <w:div w:id="1205364444">
      <w:bodyDiv w:val="1"/>
      <w:marLeft w:val="0"/>
      <w:marRight w:val="0"/>
      <w:marTop w:val="0"/>
      <w:marBottom w:val="0"/>
      <w:divBdr>
        <w:top w:val="none" w:sz="0" w:space="0" w:color="auto"/>
        <w:left w:val="none" w:sz="0" w:space="0" w:color="auto"/>
        <w:bottom w:val="none" w:sz="0" w:space="0" w:color="auto"/>
        <w:right w:val="none" w:sz="0" w:space="0" w:color="auto"/>
      </w:divBdr>
      <w:divsChild>
        <w:div w:id="1443110138">
          <w:marLeft w:val="0"/>
          <w:marRight w:val="0"/>
          <w:marTop w:val="0"/>
          <w:marBottom w:val="0"/>
          <w:divBdr>
            <w:top w:val="none" w:sz="0" w:space="0" w:color="auto"/>
            <w:left w:val="none" w:sz="0" w:space="0" w:color="auto"/>
            <w:bottom w:val="none" w:sz="0" w:space="0" w:color="auto"/>
            <w:right w:val="none" w:sz="0" w:space="0" w:color="auto"/>
          </w:divBdr>
        </w:div>
        <w:div w:id="1025399775">
          <w:marLeft w:val="0"/>
          <w:marRight w:val="0"/>
          <w:marTop w:val="0"/>
          <w:marBottom w:val="0"/>
          <w:divBdr>
            <w:top w:val="none" w:sz="0" w:space="0" w:color="auto"/>
            <w:left w:val="none" w:sz="0" w:space="0" w:color="auto"/>
            <w:bottom w:val="none" w:sz="0" w:space="0" w:color="auto"/>
            <w:right w:val="none" w:sz="0" w:space="0" w:color="auto"/>
          </w:divBdr>
        </w:div>
        <w:div w:id="342897381">
          <w:marLeft w:val="0"/>
          <w:marRight w:val="0"/>
          <w:marTop w:val="0"/>
          <w:marBottom w:val="0"/>
          <w:divBdr>
            <w:top w:val="none" w:sz="0" w:space="0" w:color="auto"/>
            <w:left w:val="none" w:sz="0" w:space="0" w:color="auto"/>
            <w:bottom w:val="none" w:sz="0" w:space="0" w:color="auto"/>
            <w:right w:val="none" w:sz="0" w:space="0" w:color="auto"/>
          </w:divBdr>
        </w:div>
        <w:div w:id="627470701">
          <w:marLeft w:val="0"/>
          <w:marRight w:val="0"/>
          <w:marTop w:val="0"/>
          <w:marBottom w:val="0"/>
          <w:divBdr>
            <w:top w:val="none" w:sz="0" w:space="0" w:color="auto"/>
            <w:left w:val="none" w:sz="0" w:space="0" w:color="auto"/>
            <w:bottom w:val="none" w:sz="0" w:space="0" w:color="auto"/>
            <w:right w:val="none" w:sz="0" w:space="0" w:color="auto"/>
          </w:divBdr>
        </w:div>
        <w:div w:id="186989105">
          <w:marLeft w:val="0"/>
          <w:marRight w:val="0"/>
          <w:marTop w:val="0"/>
          <w:marBottom w:val="0"/>
          <w:divBdr>
            <w:top w:val="none" w:sz="0" w:space="0" w:color="auto"/>
            <w:left w:val="none" w:sz="0" w:space="0" w:color="auto"/>
            <w:bottom w:val="none" w:sz="0" w:space="0" w:color="auto"/>
            <w:right w:val="none" w:sz="0" w:space="0" w:color="auto"/>
          </w:divBdr>
        </w:div>
        <w:div w:id="77168515">
          <w:marLeft w:val="0"/>
          <w:marRight w:val="0"/>
          <w:marTop w:val="0"/>
          <w:marBottom w:val="0"/>
          <w:divBdr>
            <w:top w:val="none" w:sz="0" w:space="0" w:color="auto"/>
            <w:left w:val="none" w:sz="0" w:space="0" w:color="auto"/>
            <w:bottom w:val="none" w:sz="0" w:space="0" w:color="auto"/>
            <w:right w:val="none" w:sz="0" w:space="0" w:color="auto"/>
          </w:divBdr>
        </w:div>
        <w:div w:id="2118060208">
          <w:marLeft w:val="0"/>
          <w:marRight w:val="0"/>
          <w:marTop w:val="0"/>
          <w:marBottom w:val="0"/>
          <w:divBdr>
            <w:top w:val="none" w:sz="0" w:space="0" w:color="auto"/>
            <w:left w:val="none" w:sz="0" w:space="0" w:color="auto"/>
            <w:bottom w:val="none" w:sz="0" w:space="0" w:color="auto"/>
            <w:right w:val="none" w:sz="0" w:space="0" w:color="auto"/>
          </w:divBdr>
        </w:div>
        <w:div w:id="1565024466">
          <w:marLeft w:val="0"/>
          <w:marRight w:val="0"/>
          <w:marTop w:val="0"/>
          <w:marBottom w:val="0"/>
          <w:divBdr>
            <w:top w:val="none" w:sz="0" w:space="0" w:color="auto"/>
            <w:left w:val="none" w:sz="0" w:space="0" w:color="auto"/>
            <w:bottom w:val="none" w:sz="0" w:space="0" w:color="auto"/>
            <w:right w:val="none" w:sz="0" w:space="0" w:color="auto"/>
          </w:divBdr>
        </w:div>
        <w:div w:id="118955345">
          <w:marLeft w:val="0"/>
          <w:marRight w:val="0"/>
          <w:marTop w:val="0"/>
          <w:marBottom w:val="0"/>
          <w:divBdr>
            <w:top w:val="none" w:sz="0" w:space="0" w:color="auto"/>
            <w:left w:val="none" w:sz="0" w:space="0" w:color="auto"/>
            <w:bottom w:val="none" w:sz="0" w:space="0" w:color="auto"/>
            <w:right w:val="none" w:sz="0" w:space="0" w:color="auto"/>
          </w:divBdr>
        </w:div>
      </w:divsChild>
    </w:div>
    <w:div w:id="1340887641">
      <w:bodyDiv w:val="1"/>
      <w:marLeft w:val="0"/>
      <w:marRight w:val="0"/>
      <w:marTop w:val="0"/>
      <w:marBottom w:val="0"/>
      <w:divBdr>
        <w:top w:val="none" w:sz="0" w:space="0" w:color="auto"/>
        <w:left w:val="none" w:sz="0" w:space="0" w:color="auto"/>
        <w:bottom w:val="none" w:sz="0" w:space="0" w:color="auto"/>
        <w:right w:val="none" w:sz="0" w:space="0" w:color="auto"/>
      </w:divBdr>
      <w:divsChild>
        <w:div w:id="2025981683">
          <w:marLeft w:val="0"/>
          <w:marRight w:val="0"/>
          <w:marTop w:val="0"/>
          <w:marBottom w:val="0"/>
          <w:divBdr>
            <w:top w:val="none" w:sz="0" w:space="0" w:color="auto"/>
            <w:left w:val="none" w:sz="0" w:space="0" w:color="auto"/>
            <w:bottom w:val="none" w:sz="0" w:space="0" w:color="auto"/>
            <w:right w:val="none" w:sz="0" w:space="0" w:color="auto"/>
          </w:divBdr>
        </w:div>
        <w:div w:id="476455019">
          <w:marLeft w:val="0"/>
          <w:marRight w:val="0"/>
          <w:marTop w:val="0"/>
          <w:marBottom w:val="0"/>
          <w:divBdr>
            <w:top w:val="none" w:sz="0" w:space="0" w:color="auto"/>
            <w:left w:val="none" w:sz="0" w:space="0" w:color="auto"/>
            <w:bottom w:val="none" w:sz="0" w:space="0" w:color="auto"/>
            <w:right w:val="none" w:sz="0" w:space="0" w:color="auto"/>
          </w:divBdr>
        </w:div>
        <w:div w:id="960265304">
          <w:marLeft w:val="0"/>
          <w:marRight w:val="0"/>
          <w:marTop w:val="0"/>
          <w:marBottom w:val="0"/>
          <w:divBdr>
            <w:top w:val="none" w:sz="0" w:space="0" w:color="auto"/>
            <w:left w:val="none" w:sz="0" w:space="0" w:color="auto"/>
            <w:bottom w:val="none" w:sz="0" w:space="0" w:color="auto"/>
            <w:right w:val="none" w:sz="0" w:space="0" w:color="auto"/>
          </w:divBdr>
        </w:div>
        <w:div w:id="2003118345">
          <w:marLeft w:val="0"/>
          <w:marRight w:val="0"/>
          <w:marTop w:val="0"/>
          <w:marBottom w:val="0"/>
          <w:divBdr>
            <w:top w:val="none" w:sz="0" w:space="0" w:color="auto"/>
            <w:left w:val="none" w:sz="0" w:space="0" w:color="auto"/>
            <w:bottom w:val="none" w:sz="0" w:space="0" w:color="auto"/>
            <w:right w:val="none" w:sz="0" w:space="0" w:color="auto"/>
          </w:divBdr>
        </w:div>
        <w:div w:id="1589385486">
          <w:marLeft w:val="0"/>
          <w:marRight w:val="0"/>
          <w:marTop w:val="0"/>
          <w:marBottom w:val="0"/>
          <w:divBdr>
            <w:top w:val="none" w:sz="0" w:space="0" w:color="auto"/>
            <w:left w:val="none" w:sz="0" w:space="0" w:color="auto"/>
            <w:bottom w:val="none" w:sz="0" w:space="0" w:color="auto"/>
            <w:right w:val="none" w:sz="0" w:space="0" w:color="auto"/>
          </w:divBdr>
        </w:div>
        <w:div w:id="1334382805">
          <w:marLeft w:val="0"/>
          <w:marRight w:val="0"/>
          <w:marTop w:val="0"/>
          <w:marBottom w:val="0"/>
          <w:divBdr>
            <w:top w:val="none" w:sz="0" w:space="0" w:color="auto"/>
            <w:left w:val="none" w:sz="0" w:space="0" w:color="auto"/>
            <w:bottom w:val="none" w:sz="0" w:space="0" w:color="auto"/>
            <w:right w:val="none" w:sz="0" w:space="0" w:color="auto"/>
          </w:divBdr>
        </w:div>
        <w:div w:id="985091639">
          <w:marLeft w:val="0"/>
          <w:marRight w:val="0"/>
          <w:marTop w:val="0"/>
          <w:marBottom w:val="0"/>
          <w:divBdr>
            <w:top w:val="none" w:sz="0" w:space="0" w:color="auto"/>
            <w:left w:val="none" w:sz="0" w:space="0" w:color="auto"/>
            <w:bottom w:val="none" w:sz="0" w:space="0" w:color="auto"/>
            <w:right w:val="none" w:sz="0" w:space="0" w:color="auto"/>
          </w:divBdr>
        </w:div>
        <w:div w:id="1065301521">
          <w:marLeft w:val="0"/>
          <w:marRight w:val="0"/>
          <w:marTop w:val="0"/>
          <w:marBottom w:val="0"/>
          <w:divBdr>
            <w:top w:val="none" w:sz="0" w:space="0" w:color="auto"/>
            <w:left w:val="none" w:sz="0" w:space="0" w:color="auto"/>
            <w:bottom w:val="none" w:sz="0" w:space="0" w:color="auto"/>
            <w:right w:val="none" w:sz="0" w:space="0" w:color="auto"/>
          </w:divBdr>
        </w:div>
        <w:div w:id="1411388079">
          <w:marLeft w:val="0"/>
          <w:marRight w:val="0"/>
          <w:marTop w:val="0"/>
          <w:marBottom w:val="0"/>
          <w:divBdr>
            <w:top w:val="none" w:sz="0" w:space="0" w:color="auto"/>
            <w:left w:val="none" w:sz="0" w:space="0" w:color="auto"/>
            <w:bottom w:val="none" w:sz="0" w:space="0" w:color="auto"/>
            <w:right w:val="none" w:sz="0" w:space="0" w:color="auto"/>
          </w:divBdr>
        </w:div>
      </w:divsChild>
    </w:div>
    <w:div w:id="1348874166">
      <w:bodyDiv w:val="1"/>
      <w:marLeft w:val="0"/>
      <w:marRight w:val="0"/>
      <w:marTop w:val="0"/>
      <w:marBottom w:val="0"/>
      <w:divBdr>
        <w:top w:val="none" w:sz="0" w:space="0" w:color="auto"/>
        <w:left w:val="none" w:sz="0" w:space="0" w:color="auto"/>
        <w:bottom w:val="none" w:sz="0" w:space="0" w:color="auto"/>
        <w:right w:val="none" w:sz="0" w:space="0" w:color="auto"/>
      </w:divBdr>
    </w:div>
    <w:div w:id="1588343973">
      <w:bodyDiv w:val="1"/>
      <w:marLeft w:val="0"/>
      <w:marRight w:val="0"/>
      <w:marTop w:val="0"/>
      <w:marBottom w:val="0"/>
      <w:divBdr>
        <w:top w:val="none" w:sz="0" w:space="0" w:color="auto"/>
        <w:left w:val="none" w:sz="0" w:space="0" w:color="auto"/>
        <w:bottom w:val="none" w:sz="0" w:space="0" w:color="auto"/>
        <w:right w:val="none" w:sz="0" w:space="0" w:color="auto"/>
      </w:divBdr>
    </w:div>
    <w:div w:id="1714230289">
      <w:bodyDiv w:val="1"/>
      <w:marLeft w:val="0"/>
      <w:marRight w:val="0"/>
      <w:marTop w:val="0"/>
      <w:marBottom w:val="0"/>
      <w:divBdr>
        <w:top w:val="none" w:sz="0" w:space="0" w:color="auto"/>
        <w:left w:val="none" w:sz="0" w:space="0" w:color="auto"/>
        <w:bottom w:val="none" w:sz="0" w:space="0" w:color="auto"/>
        <w:right w:val="none" w:sz="0" w:space="0" w:color="auto"/>
      </w:divBdr>
    </w:div>
    <w:div w:id="1861313230">
      <w:bodyDiv w:val="1"/>
      <w:marLeft w:val="0"/>
      <w:marRight w:val="0"/>
      <w:marTop w:val="0"/>
      <w:marBottom w:val="0"/>
      <w:divBdr>
        <w:top w:val="none" w:sz="0" w:space="0" w:color="auto"/>
        <w:left w:val="none" w:sz="0" w:space="0" w:color="auto"/>
        <w:bottom w:val="none" w:sz="0" w:space="0" w:color="auto"/>
        <w:right w:val="none" w:sz="0" w:space="0" w:color="auto"/>
      </w:divBdr>
    </w:div>
    <w:div w:id="192055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beitle@uncg.edu" TargetMode="External"/><Relationship Id="rId13" Type="http://schemas.openxmlformats.org/officeDocument/2006/relationships/hyperlink" Target="https://www.myorderdesk.com/Home.asp?Provider_ID=25829" TargetMode="External"/><Relationship Id="rId18" Type="http://schemas.openxmlformats.org/officeDocument/2006/relationships/hyperlink" Target="http://www.uncg.edu/iss/weather.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ayroll.uncg.edu/wp-content/uploads/2016/03/NRA001-Foreign-Visitor-Form-Rev-3-16.pdf" TargetMode="External"/><Relationship Id="rId17" Type="http://schemas.openxmlformats.org/officeDocument/2006/relationships/hyperlink" Target="https://bryan.uncg.edu/wp-content/uploads/2017/08/Faculty-and-Student-Guidelines-2018-2019.pdf" TargetMode="External"/><Relationship Id="rId2" Type="http://schemas.openxmlformats.org/officeDocument/2006/relationships/styles" Target="styles.xml"/><Relationship Id="rId16" Type="http://schemas.openxmlformats.org/officeDocument/2006/relationships/hyperlink" Target="https://catalog.uncg.edu/academic-regulations-policies/university-polic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b.uncg.edu/accounting-forms/" TargetMode="External"/><Relationship Id="rId5" Type="http://schemas.openxmlformats.org/officeDocument/2006/relationships/footnotes" Target="footnotes.xml"/><Relationship Id="rId15" Type="http://schemas.openxmlformats.org/officeDocument/2006/relationships/hyperlink" Target="http://ods.uncg.edu/" TargetMode="External"/><Relationship Id="rId10" Type="http://schemas.openxmlformats.org/officeDocument/2006/relationships/hyperlink" Target="mailto:DAJACKSON@uncg.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rorrer@uncg.edu" TargetMode="External"/><Relationship Id="rId14" Type="http://schemas.openxmlformats.org/officeDocument/2006/relationships/hyperlink" Target="https://osrr.uncg.edu/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4933</Words>
  <Characters>29563</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34428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UNCG</dc:creator>
  <cp:lastModifiedBy>Glenda Lloyd</cp:lastModifiedBy>
  <cp:revision>2</cp:revision>
  <cp:lastPrinted>2023-01-03T00:35:00Z</cp:lastPrinted>
  <dcterms:created xsi:type="dcterms:W3CDTF">2023-08-10T19:45:00Z</dcterms:created>
  <dcterms:modified xsi:type="dcterms:W3CDTF">2023-08-10T19:45:00Z</dcterms:modified>
</cp:coreProperties>
</file>