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DA3DC" w14:textId="1F642464" w:rsidR="00F822DA" w:rsidRDefault="00F822DA" w:rsidP="004A2CFB">
      <w:pPr>
        <w:pStyle w:val="NoSpacing"/>
        <w:jc w:val="center"/>
        <w:rPr>
          <w:b/>
          <w:bCs/>
          <w:sz w:val="28"/>
          <w:szCs w:val="28"/>
        </w:rPr>
      </w:pPr>
      <w:r w:rsidRPr="004A2CFB">
        <w:rPr>
          <w:b/>
          <w:bCs/>
          <w:sz w:val="28"/>
          <w:szCs w:val="28"/>
        </w:rPr>
        <w:t>Economics 20</w:t>
      </w:r>
      <w:r w:rsidR="00AB1ADB">
        <w:rPr>
          <w:b/>
          <w:bCs/>
          <w:sz w:val="28"/>
          <w:szCs w:val="28"/>
        </w:rPr>
        <w:t>2</w:t>
      </w:r>
      <w:r w:rsidRPr="004A2CFB">
        <w:rPr>
          <w:b/>
          <w:bCs/>
          <w:sz w:val="28"/>
          <w:szCs w:val="28"/>
        </w:rPr>
        <w:t>: Principles of M</w:t>
      </w:r>
      <w:r w:rsidR="00AB1ADB">
        <w:rPr>
          <w:b/>
          <w:bCs/>
          <w:sz w:val="28"/>
          <w:szCs w:val="28"/>
        </w:rPr>
        <w:t>a</w:t>
      </w:r>
      <w:r w:rsidRPr="004A2CFB">
        <w:rPr>
          <w:b/>
          <w:bCs/>
          <w:sz w:val="28"/>
          <w:szCs w:val="28"/>
        </w:rPr>
        <w:t>croeconomics</w:t>
      </w:r>
      <w:r w:rsidR="00A003A6">
        <w:rPr>
          <w:b/>
          <w:bCs/>
          <w:sz w:val="28"/>
          <w:szCs w:val="28"/>
        </w:rPr>
        <w:t xml:space="preserve"> – </w:t>
      </w:r>
      <w:r w:rsidR="00897214">
        <w:rPr>
          <w:b/>
          <w:bCs/>
          <w:sz w:val="28"/>
          <w:szCs w:val="28"/>
        </w:rPr>
        <w:t>Spring</w:t>
      </w:r>
      <w:r w:rsidR="00A003A6">
        <w:rPr>
          <w:b/>
          <w:bCs/>
          <w:sz w:val="28"/>
          <w:szCs w:val="28"/>
        </w:rPr>
        <w:t xml:space="preserve"> 202</w:t>
      </w:r>
      <w:r w:rsidR="00897214">
        <w:rPr>
          <w:b/>
          <w:bCs/>
          <w:sz w:val="28"/>
          <w:szCs w:val="28"/>
        </w:rPr>
        <w:t>4</w:t>
      </w:r>
    </w:p>
    <w:p w14:paraId="760336B2" w14:textId="0F4C3AED" w:rsidR="00B419D5" w:rsidRPr="004A2CFB" w:rsidRDefault="00B419D5" w:rsidP="004A2CFB">
      <w:pPr>
        <w:pStyle w:val="NoSpacing"/>
        <w:jc w:val="center"/>
        <w:rPr>
          <w:b/>
          <w:bCs/>
          <w:sz w:val="28"/>
          <w:szCs w:val="28"/>
        </w:rPr>
      </w:pPr>
      <w:bookmarkStart w:id="0" w:name="_Hlk61791306"/>
      <w:r>
        <w:rPr>
          <w:b/>
          <w:bCs/>
          <w:sz w:val="28"/>
          <w:szCs w:val="28"/>
        </w:rPr>
        <w:t xml:space="preserve">Joseph M. </w:t>
      </w:r>
      <w:r w:rsidRPr="00B419D5">
        <w:rPr>
          <w:b/>
          <w:bCs/>
          <w:sz w:val="28"/>
          <w:szCs w:val="28"/>
        </w:rPr>
        <w:t>Bryan School of Business and Economics</w:t>
      </w:r>
      <w:bookmarkEnd w:id="0"/>
    </w:p>
    <w:p w14:paraId="15803189" w14:textId="6D1417AB" w:rsidR="00531008" w:rsidRPr="004A2CFB" w:rsidRDefault="00F822DA" w:rsidP="004A2CFB">
      <w:pPr>
        <w:pStyle w:val="NoSpacing"/>
        <w:jc w:val="center"/>
        <w:rPr>
          <w:b/>
          <w:bCs/>
          <w:sz w:val="28"/>
          <w:szCs w:val="28"/>
        </w:rPr>
      </w:pPr>
      <w:r w:rsidRPr="004A2CFB">
        <w:rPr>
          <w:b/>
          <w:bCs/>
          <w:sz w:val="28"/>
          <w:szCs w:val="28"/>
        </w:rPr>
        <w:t>University of North Carolina at Greensboro</w:t>
      </w:r>
    </w:p>
    <w:p w14:paraId="5833F698" w14:textId="3F61BEF7" w:rsidR="00011B21" w:rsidRPr="00EB62D7" w:rsidRDefault="00F3531E" w:rsidP="00531008">
      <w:pPr>
        <w:pStyle w:val="Heading2"/>
        <w:spacing w:line="240" w:lineRule="auto"/>
        <w:rPr>
          <w:rFonts w:asciiTheme="majorHAnsi" w:hAnsiTheme="majorHAnsi" w:cstheme="majorHAnsi"/>
          <w:color w:val="auto"/>
          <w:sz w:val="24"/>
          <w:szCs w:val="24"/>
        </w:rPr>
      </w:pPr>
      <w:bookmarkStart w:id="1" w:name="_g0n0h4mivx9o" w:colFirst="0" w:colLast="0"/>
      <w:bookmarkEnd w:id="1"/>
      <w:r w:rsidRPr="00EB62D7">
        <w:rPr>
          <w:rFonts w:asciiTheme="majorHAnsi" w:hAnsiTheme="majorHAnsi" w:cstheme="majorHAnsi"/>
          <w:color w:val="auto"/>
          <w:sz w:val="24"/>
          <w:szCs w:val="24"/>
        </w:rPr>
        <w:t xml:space="preserve">COURSE </w:t>
      </w:r>
      <w:r w:rsidR="001F3D4C">
        <w:rPr>
          <w:rFonts w:asciiTheme="majorHAnsi" w:hAnsiTheme="majorHAnsi" w:cstheme="majorHAnsi"/>
          <w:color w:val="auto"/>
          <w:sz w:val="24"/>
          <w:szCs w:val="24"/>
        </w:rPr>
        <w:t>INFORMATION</w:t>
      </w:r>
    </w:p>
    <w:p w14:paraId="6C9A69CF" w14:textId="67E40964" w:rsidR="00531008" w:rsidRDefault="000F760C" w:rsidP="00C32188">
      <w:pPr>
        <w:pBdr>
          <w:top w:val="nil"/>
          <w:left w:val="nil"/>
          <w:bottom w:val="nil"/>
          <w:right w:val="nil"/>
          <w:between w:val="nil"/>
        </w:pBdr>
        <w:spacing w:after="0" w:line="240" w:lineRule="auto"/>
        <w:ind w:left="360" w:hanging="360"/>
        <w:rPr>
          <w:rFonts w:asciiTheme="majorHAnsi" w:hAnsiTheme="majorHAnsi" w:cstheme="majorHAnsi"/>
          <w:sz w:val="24"/>
          <w:szCs w:val="24"/>
        </w:rPr>
      </w:pPr>
      <w:r>
        <w:rPr>
          <w:rFonts w:asciiTheme="majorHAnsi" w:hAnsiTheme="majorHAnsi" w:cstheme="majorHAnsi"/>
          <w:sz w:val="24"/>
          <w:szCs w:val="24"/>
        </w:rPr>
        <w:t xml:space="preserve">Course </w:t>
      </w:r>
      <w:r w:rsidR="000F231A">
        <w:rPr>
          <w:rFonts w:asciiTheme="majorHAnsi" w:hAnsiTheme="majorHAnsi" w:cstheme="majorHAnsi"/>
          <w:sz w:val="24"/>
          <w:szCs w:val="24"/>
        </w:rPr>
        <w:t xml:space="preserve">Number </w:t>
      </w:r>
      <w:r w:rsidR="00907A84">
        <w:rPr>
          <w:rFonts w:asciiTheme="majorHAnsi" w:hAnsiTheme="majorHAnsi" w:cstheme="majorHAnsi"/>
          <w:sz w:val="24"/>
          <w:szCs w:val="24"/>
        </w:rPr>
        <w:t>&amp; Section</w:t>
      </w:r>
      <w:r w:rsidR="00531008">
        <w:rPr>
          <w:rFonts w:asciiTheme="majorHAnsi" w:hAnsiTheme="majorHAnsi" w:cstheme="majorHAnsi"/>
          <w:sz w:val="24"/>
          <w:szCs w:val="24"/>
        </w:rPr>
        <w:t>:</w:t>
      </w:r>
      <w:r w:rsidR="00852F28">
        <w:rPr>
          <w:rFonts w:asciiTheme="majorHAnsi" w:hAnsiTheme="majorHAnsi" w:cstheme="majorHAnsi"/>
          <w:sz w:val="24"/>
          <w:szCs w:val="24"/>
        </w:rPr>
        <w:t xml:space="preserve"> </w:t>
      </w:r>
      <w:r w:rsidR="004A2CFB">
        <w:rPr>
          <w:rFonts w:asciiTheme="majorHAnsi" w:hAnsiTheme="majorHAnsi" w:cstheme="majorHAnsi"/>
          <w:sz w:val="24"/>
          <w:szCs w:val="24"/>
        </w:rPr>
        <w:t>ECO 20</w:t>
      </w:r>
      <w:r w:rsidR="00F35115">
        <w:rPr>
          <w:rFonts w:asciiTheme="majorHAnsi" w:hAnsiTheme="majorHAnsi" w:cstheme="majorHAnsi"/>
          <w:sz w:val="24"/>
          <w:szCs w:val="24"/>
        </w:rPr>
        <w:t>2</w:t>
      </w:r>
      <w:r w:rsidR="004A2CFB">
        <w:rPr>
          <w:rFonts w:asciiTheme="majorHAnsi" w:hAnsiTheme="majorHAnsi" w:cstheme="majorHAnsi"/>
          <w:sz w:val="24"/>
          <w:szCs w:val="24"/>
        </w:rPr>
        <w:t>-</w:t>
      </w:r>
      <w:r w:rsidR="00B47D1F">
        <w:rPr>
          <w:rFonts w:asciiTheme="majorHAnsi" w:hAnsiTheme="majorHAnsi" w:cstheme="majorHAnsi"/>
          <w:sz w:val="24"/>
          <w:szCs w:val="24"/>
        </w:rPr>
        <w:t>0</w:t>
      </w:r>
      <w:r w:rsidR="00456FAE">
        <w:rPr>
          <w:rFonts w:asciiTheme="majorHAnsi" w:hAnsiTheme="majorHAnsi" w:cstheme="majorHAnsi"/>
          <w:sz w:val="24"/>
          <w:szCs w:val="24"/>
        </w:rPr>
        <w:t>2</w:t>
      </w:r>
      <w:r w:rsidR="00B47D1F">
        <w:rPr>
          <w:rFonts w:asciiTheme="majorHAnsi" w:hAnsiTheme="majorHAnsi" w:cstheme="majorHAnsi"/>
          <w:sz w:val="24"/>
          <w:szCs w:val="24"/>
        </w:rPr>
        <w:t xml:space="preserve"> (CRN: </w:t>
      </w:r>
      <w:r w:rsidR="00FB5A2D">
        <w:rPr>
          <w:rFonts w:asciiTheme="majorHAnsi" w:hAnsiTheme="majorHAnsi" w:cstheme="majorHAnsi"/>
          <w:sz w:val="24"/>
          <w:szCs w:val="24"/>
        </w:rPr>
        <w:t>10805</w:t>
      </w:r>
      <w:r w:rsidR="00B47D1F">
        <w:rPr>
          <w:rFonts w:asciiTheme="majorHAnsi" w:hAnsiTheme="majorHAnsi" w:cstheme="majorHAnsi"/>
          <w:sz w:val="24"/>
          <w:szCs w:val="24"/>
        </w:rPr>
        <w:t>)</w:t>
      </w:r>
      <w:r w:rsidR="00675C6B">
        <w:rPr>
          <w:rFonts w:asciiTheme="majorHAnsi" w:hAnsiTheme="majorHAnsi" w:cstheme="majorHAnsi"/>
          <w:sz w:val="24"/>
          <w:szCs w:val="24"/>
        </w:rPr>
        <w:t xml:space="preserve"> and</w:t>
      </w:r>
      <w:r w:rsidR="00C32188">
        <w:rPr>
          <w:rFonts w:asciiTheme="majorHAnsi" w:hAnsiTheme="majorHAnsi" w:cstheme="majorHAnsi"/>
          <w:sz w:val="24"/>
          <w:szCs w:val="24"/>
        </w:rPr>
        <w:t xml:space="preserve"> </w:t>
      </w:r>
      <w:r w:rsidR="002C3E06">
        <w:rPr>
          <w:rFonts w:asciiTheme="majorHAnsi" w:hAnsiTheme="majorHAnsi" w:cstheme="majorHAnsi"/>
          <w:sz w:val="24"/>
          <w:szCs w:val="24"/>
        </w:rPr>
        <w:t>ECO 202</w:t>
      </w:r>
      <w:r w:rsidR="00B47D1F">
        <w:rPr>
          <w:rFonts w:asciiTheme="majorHAnsi" w:hAnsiTheme="majorHAnsi" w:cstheme="majorHAnsi"/>
          <w:sz w:val="24"/>
          <w:szCs w:val="24"/>
        </w:rPr>
        <w:t>-0</w:t>
      </w:r>
      <w:r w:rsidR="00456FAE">
        <w:rPr>
          <w:rFonts w:asciiTheme="majorHAnsi" w:hAnsiTheme="majorHAnsi" w:cstheme="majorHAnsi"/>
          <w:sz w:val="24"/>
          <w:szCs w:val="24"/>
        </w:rPr>
        <w:t>3</w:t>
      </w:r>
      <w:r w:rsidR="000F231A">
        <w:rPr>
          <w:rFonts w:asciiTheme="majorHAnsi" w:hAnsiTheme="majorHAnsi" w:cstheme="majorHAnsi"/>
          <w:sz w:val="24"/>
          <w:szCs w:val="24"/>
        </w:rPr>
        <w:t xml:space="preserve"> (CRN: </w:t>
      </w:r>
      <w:r w:rsidR="00FB5A2D">
        <w:rPr>
          <w:rFonts w:asciiTheme="majorHAnsi" w:hAnsiTheme="majorHAnsi" w:cstheme="majorHAnsi"/>
          <w:sz w:val="24"/>
          <w:szCs w:val="24"/>
        </w:rPr>
        <w:t>10806</w:t>
      </w:r>
      <w:r w:rsidR="000F231A">
        <w:rPr>
          <w:rFonts w:asciiTheme="majorHAnsi" w:hAnsiTheme="majorHAnsi" w:cstheme="majorHAnsi"/>
          <w:sz w:val="24"/>
          <w:szCs w:val="24"/>
        </w:rPr>
        <w:t>)</w:t>
      </w:r>
    </w:p>
    <w:p w14:paraId="7DB7DC2E" w14:textId="7ABCC4DC" w:rsidR="00456FAE" w:rsidRDefault="001F3D4C" w:rsidP="00F63961">
      <w:pPr>
        <w:pBdr>
          <w:top w:val="nil"/>
          <w:left w:val="nil"/>
          <w:bottom w:val="nil"/>
          <w:right w:val="nil"/>
          <w:between w:val="nil"/>
        </w:pBdr>
        <w:spacing w:after="0" w:line="240" w:lineRule="auto"/>
        <w:ind w:left="360" w:hanging="360"/>
        <w:rPr>
          <w:rFonts w:asciiTheme="majorHAnsi" w:hAnsiTheme="majorHAnsi" w:cstheme="majorHAnsi"/>
          <w:sz w:val="24"/>
          <w:szCs w:val="24"/>
        </w:rPr>
      </w:pPr>
      <w:bookmarkStart w:id="2" w:name="_Hlk142557665"/>
      <w:r>
        <w:rPr>
          <w:rFonts w:asciiTheme="majorHAnsi" w:hAnsiTheme="majorHAnsi" w:cstheme="majorHAnsi"/>
          <w:sz w:val="24"/>
          <w:szCs w:val="24"/>
        </w:rPr>
        <w:t xml:space="preserve">Class Times &amp; Location: </w:t>
      </w:r>
      <w:r w:rsidR="00FB5A2D">
        <w:rPr>
          <w:rFonts w:asciiTheme="majorHAnsi" w:hAnsiTheme="majorHAnsi" w:cstheme="majorHAnsi"/>
          <w:sz w:val="24"/>
          <w:szCs w:val="24"/>
        </w:rPr>
        <w:tab/>
      </w:r>
      <w:r w:rsidR="00FB5A2D">
        <w:rPr>
          <w:rFonts w:asciiTheme="majorHAnsi" w:hAnsiTheme="majorHAnsi" w:cstheme="majorHAnsi"/>
          <w:sz w:val="24"/>
          <w:szCs w:val="24"/>
        </w:rPr>
        <w:tab/>
      </w:r>
      <w:r w:rsidR="00FB5A2D">
        <w:rPr>
          <w:rFonts w:asciiTheme="majorHAnsi" w:hAnsiTheme="majorHAnsi" w:cstheme="majorHAnsi"/>
          <w:sz w:val="24"/>
          <w:szCs w:val="24"/>
        </w:rPr>
        <w:tab/>
      </w:r>
    </w:p>
    <w:bookmarkEnd w:id="2"/>
    <w:p w14:paraId="7E20AD2E" w14:textId="4743C794" w:rsidR="00456FAE" w:rsidRDefault="00F63961" w:rsidP="00456FAE">
      <w:pPr>
        <w:pStyle w:val="ListParagraph"/>
        <w:numPr>
          <w:ilvl w:val="0"/>
          <w:numId w:val="37"/>
        </w:numPr>
        <w:pBdr>
          <w:top w:val="nil"/>
          <w:left w:val="nil"/>
          <w:bottom w:val="nil"/>
          <w:right w:val="nil"/>
          <w:between w:val="nil"/>
        </w:pBdr>
        <w:spacing w:after="0" w:line="240" w:lineRule="auto"/>
        <w:rPr>
          <w:rFonts w:asciiTheme="majorHAnsi" w:hAnsiTheme="majorHAnsi" w:cstheme="majorHAnsi"/>
          <w:sz w:val="24"/>
          <w:szCs w:val="24"/>
        </w:rPr>
      </w:pPr>
      <w:r w:rsidRPr="00456FAE">
        <w:rPr>
          <w:rFonts w:asciiTheme="majorHAnsi" w:hAnsiTheme="majorHAnsi" w:cstheme="majorHAnsi"/>
          <w:sz w:val="24"/>
          <w:szCs w:val="24"/>
        </w:rPr>
        <w:t>ECO 202-0</w:t>
      </w:r>
      <w:r w:rsidR="00EA3FFB">
        <w:rPr>
          <w:rFonts w:asciiTheme="majorHAnsi" w:hAnsiTheme="majorHAnsi" w:cstheme="majorHAnsi"/>
          <w:sz w:val="24"/>
          <w:szCs w:val="24"/>
        </w:rPr>
        <w:t>2</w:t>
      </w:r>
      <w:r w:rsidRPr="00456FAE">
        <w:rPr>
          <w:rFonts w:asciiTheme="majorHAnsi" w:hAnsiTheme="majorHAnsi" w:cstheme="majorHAnsi"/>
          <w:sz w:val="24"/>
          <w:szCs w:val="24"/>
        </w:rPr>
        <w:t xml:space="preserve">: MW </w:t>
      </w:r>
      <w:r w:rsidR="00FB5A2D">
        <w:rPr>
          <w:rFonts w:asciiTheme="majorHAnsi" w:hAnsiTheme="majorHAnsi" w:cstheme="majorHAnsi"/>
          <w:sz w:val="24"/>
          <w:szCs w:val="24"/>
        </w:rPr>
        <w:t>5</w:t>
      </w:r>
      <w:r w:rsidRPr="00456FAE">
        <w:rPr>
          <w:rFonts w:asciiTheme="majorHAnsi" w:hAnsiTheme="majorHAnsi" w:cstheme="majorHAnsi"/>
          <w:sz w:val="24"/>
          <w:szCs w:val="24"/>
        </w:rPr>
        <w:t>:</w:t>
      </w:r>
      <w:r w:rsidR="00EF60C8">
        <w:rPr>
          <w:rFonts w:asciiTheme="majorHAnsi" w:hAnsiTheme="majorHAnsi" w:cstheme="majorHAnsi"/>
          <w:sz w:val="24"/>
          <w:szCs w:val="24"/>
        </w:rPr>
        <w:t>0</w:t>
      </w:r>
      <w:r w:rsidRPr="00456FAE">
        <w:rPr>
          <w:rFonts w:asciiTheme="majorHAnsi" w:hAnsiTheme="majorHAnsi" w:cstheme="majorHAnsi"/>
          <w:sz w:val="24"/>
          <w:szCs w:val="24"/>
        </w:rPr>
        <w:t>0-</w:t>
      </w:r>
      <w:r w:rsidR="00FB5A2D">
        <w:rPr>
          <w:rFonts w:asciiTheme="majorHAnsi" w:hAnsiTheme="majorHAnsi" w:cstheme="majorHAnsi"/>
          <w:sz w:val="24"/>
          <w:szCs w:val="24"/>
        </w:rPr>
        <w:t>6</w:t>
      </w:r>
      <w:r w:rsidR="00EF60C8">
        <w:rPr>
          <w:rFonts w:asciiTheme="majorHAnsi" w:hAnsiTheme="majorHAnsi" w:cstheme="majorHAnsi"/>
          <w:sz w:val="24"/>
          <w:szCs w:val="24"/>
        </w:rPr>
        <w:t>:15</w:t>
      </w:r>
      <w:r w:rsidRPr="00456FAE">
        <w:rPr>
          <w:rFonts w:asciiTheme="majorHAnsi" w:hAnsiTheme="majorHAnsi" w:cstheme="majorHAnsi"/>
          <w:sz w:val="24"/>
          <w:szCs w:val="24"/>
        </w:rPr>
        <w:t xml:space="preserve"> PM </w:t>
      </w:r>
      <w:r w:rsidR="00DD6A6F" w:rsidRPr="00456FAE">
        <w:rPr>
          <w:rFonts w:asciiTheme="majorHAnsi" w:hAnsiTheme="majorHAnsi" w:cstheme="majorHAnsi"/>
          <w:sz w:val="24"/>
          <w:szCs w:val="24"/>
        </w:rPr>
        <w:t xml:space="preserve">in </w:t>
      </w:r>
      <w:r w:rsidR="00A65E5B">
        <w:rPr>
          <w:rFonts w:asciiTheme="majorHAnsi" w:hAnsiTheme="majorHAnsi" w:cstheme="majorHAnsi"/>
          <w:sz w:val="24"/>
          <w:szCs w:val="24"/>
        </w:rPr>
        <w:t xml:space="preserve">Bryan Building (Bryan) </w:t>
      </w:r>
      <w:hyperlink r:id="rId8" w:history="1">
        <w:r w:rsidR="00A65E5B" w:rsidRPr="00FB5A2D">
          <w:rPr>
            <w:rStyle w:val="Hyperlink"/>
            <w:rFonts w:asciiTheme="majorHAnsi" w:hAnsiTheme="majorHAnsi" w:cstheme="majorHAnsi"/>
            <w:sz w:val="24"/>
            <w:szCs w:val="24"/>
          </w:rPr>
          <w:t>Room 160</w:t>
        </w:r>
      </w:hyperlink>
    </w:p>
    <w:p w14:paraId="6E9A7B59" w14:textId="13FA0C76" w:rsidR="001F3D4C" w:rsidRPr="00456FAE" w:rsidRDefault="00F63961" w:rsidP="00456FAE">
      <w:pPr>
        <w:pStyle w:val="ListParagraph"/>
        <w:numPr>
          <w:ilvl w:val="0"/>
          <w:numId w:val="37"/>
        </w:numPr>
        <w:pBdr>
          <w:top w:val="nil"/>
          <w:left w:val="nil"/>
          <w:bottom w:val="nil"/>
          <w:right w:val="nil"/>
          <w:between w:val="nil"/>
        </w:pBdr>
        <w:spacing w:after="0" w:line="240" w:lineRule="auto"/>
        <w:rPr>
          <w:rFonts w:asciiTheme="majorHAnsi" w:hAnsiTheme="majorHAnsi" w:cstheme="majorHAnsi"/>
          <w:sz w:val="24"/>
          <w:szCs w:val="24"/>
        </w:rPr>
      </w:pPr>
      <w:r w:rsidRPr="00456FAE">
        <w:rPr>
          <w:rFonts w:asciiTheme="majorHAnsi" w:hAnsiTheme="majorHAnsi" w:cstheme="majorHAnsi"/>
          <w:sz w:val="24"/>
          <w:szCs w:val="24"/>
        </w:rPr>
        <w:t>ECO 202-0</w:t>
      </w:r>
      <w:r w:rsidR="00EA3FFB">
        <w:rPr>
          <w:rFonts w:asciiTheme="majorHAnsi" w:hAnsiTheme="majorHAnsi" w:cstheme="majorHAnsi"/>
          <w:sz w:val="24"/>
          <w:szCs w:val="24"/>
        </w:rPr>
        <w:t>3</w:t>
      </w:r>
      <w:r w:rsidRPr="00456FAE">
        <w:rPr>
          <w:rFonts w:asciiTheme="majorHAnsi" w:hAnsiTheme="majorHAnsi" w:cstheme="majorHAnsi"/>
          <w:sz w:val="24"/>
          <w:szCs w:val="24"/>
        </w:rPr>
        <w:t xml:space="preserve">: </w:t>
      </w:r>
      <w:r w:rsidR="00D45A41">
        <w:rPr>
          <w:rFonts w:asciiTheme="majorHAnsi" w:hAnsiTheme="majorHAnsi" w:cstheme="majorHAnsi"/>
          <w:sz w:val="24"/>
          <w:szCs w:val="24"/>
        </w:rPr>
        <w:t>TTh</w:t>
      </w:r>
      <w:r w:rsidRPr="00456FAE">
        <w:rPr>
          <w:rFonts w:asciiTheme="majorHAnsi" w:hAnsiTheme="majorHAnsi" w:cstheme="majorHAnsi"/>
          <w:sz w:val="24"/>
          <w:szCs w:val="24"/>
        </w:rPr>
        <w:t xml:space="preserve"> </w:t>
      </w:r>
      <w:r w:rsidR="00FB5A2D">
        <w:rPr>
          <w:rFonts w:asciiTheme="majorHAnsi" w:hAnsiTheme="majorHAnsi" w:cstheme="majorHAnsi"/>
          <w:sz w:val="24"/>
          <w:szCs w:val="24"/>
        </w:rPr>
        <w:t>2:00</w:t>
      </w:r>
      <w:r w:rsidRPr="00456FAE">
        <w:rPr>
          <w:rFonts w:asciiTheme="majorHAnsi" w:hAnsiTheme="majorHAnsi" w:cstheme="majorHAnsi"/>
          <w:sz w:val="24"/>
          <w:szCs w:val="24"/>
        </w:rPr>
        <w:t>-</w:t>
      </w:r>
      <w:r w:rsidR="00FB5A2D">
        <w:rPr>
          <w:rFonts w:asciiTheme="majorHAnsi" w:hAnsiTheme="majorHAnsi" w:cstheme="majorHAnsi"/>
          <w:sz w:val="24"/>
          <w:szCs w:val="24"/>
        </w:rPr>
        <w:t>3:15</w:t>
      </w:r>
      <w:r w:rsidRPr="00456FAE">
        <w:rPr>
          <w:rFonts w:asciiTheme="majorHAnsi" w:hAnsiTheme="majorHAnsi" w:cstheme="majorHAnsi"/>
          <w:sz w:val="24"/>
          <w:szCs w:val="24"/>
        </w:rPr>
        <w:t xml:space="preserve"> PM in </w:t>
      </w:r>
      <w:r w:rsidR="00A65E5B">
        <w:rPr>
          <w:rFonts w:asciiTheme="majorHAnsi" w:hAnsiTheme="majorHAnsi" w:cstheme="majorHAnsi"/>
          <w:sz w:val="24"/>
          <w:szCs w:val="24"/>
        </w:rPr>
        <w:t xml:space="preserve">Bryan Building (Bryan) </w:t>
      </w:r>
      <w:hyperlink r:id="rId9" w:history="1">
        <w:r w:rsidR="00A65E5B" w:rsidRPr="00FB5A2D">
          <w:rPr>
            <w:rStyle w:val="Hyperlink"/>
            <w:rFonts w:asciiTheme="majorHAnsi" w:hAnsiTheme="majorHAnsi" w:cstheme="majorHAnsi"/>
            <w:sz w:val="24"/>
            <w:szCs w:val="24"/>
          </w:rPr>
          <w:t>Room 160</w:t>
        </w:r>
      </w:hyperlink>
    </w:p>
    <w:p w14:paraId="68550AEB" w14:textId="73894639" w:rsidR="00F320F5" w:rsidRDefault="00907A84" w:rsidP="00907A84">
      <w:pPr>
        <w:pBdr>
          <w:top w:val="nil"/>
          <w:left w:val="nil"/>
          <w:bottom w:val="nil"/>
          <w:right w:val="nil"/>
          <w:between w:val="nil"/>
        </w:pBdr>
        <w:spacing w:after="0" w:line="240" w:lineRule="auto"/>
        <w:ind w:left="360" w:hanging="360"/>
        <w:rPr>
          <w:rFonts w:asciiTheme="majorHAnsi" w:hAnsiTheme="majorHAnsi" w:cstheme="majorHAnsi"/>
          <w:sz w:val="24"/>
          <w:szCs w:val="24"/>
        </w:rPr>
      </w:pPr>
      <w:bookmarkStart w:id="3" w:name="_Hlk142557705"/>
      <w:r>
        <w:rPr>
          <w:rFonts w:asciiTheme="majorHAnsi" w:hAnsiTheme="majorHAnsi" w:cstheme="majorHAnsi"/>
          <w:sz w:val="24"/>
          <w:szCs w:val="24"/>
        </w:rPr>
        <w:t xml:space="preserve">Course Credit: </w:t>
      </w:r>
      <w:r w:rsidR="00F320F5" w:rsidRPr="00F320F5">
        <w:rPr>
          <w:rFonts w:asciiTheme="majorHAnsi" w:hAnsiTheme="majorHAnsi" w:cstheme="majorHAnsi"/>
          <w:sz w:val="24"/>
          <w:szCs w:val="24"/>
        </w:rPr>
        <w:t xml:space="preserve">3 semester hours </w:t>
      </w:r>
      <w:bookmarkEnd w:id="3"/>
      <w:r w:rsidR="00F320F5" w:rsidRPr="00F320F5">
        <w:rPr>
          <w:rFonts w:asciiTheme="majorHAnsi" w:hAnsiTheme="majorHAnsi" w:cstheme="majorHAnsi"/>
          <w:sz w:val="24"/>
          <w:szCs w:val="24"/>
        </w:rPr>
        <w:t>of academic credit plus</w:t>
      </w:r>
      <w:r w:rsidR="00467456">
        <w:rPr>
          <w:rFonts w:asciiTheme="majorHAnsi" w:hAnsiTheme="majorHAnsi" w:cstheme="majorHAnsi"/>
          <w:sz w:val="24"/>
          <w:szCs w:val="24"/>
        </w:rPr>
        <w:t>:</w:t>
      </w:r>
      <w:r w:rsidR="00F320F5" w:rsidRPr="00F320F5">
        <w:rPr>
          <w:rFonts w:asciiTheme="majorHAnsi" w:hAnsiTheme="majorHAnsi" w:cstheme="majorHAnsi"/>
          <w:sz w:val="24"/>
          <w:szCs w:val="24"/>
        </w:rPr>
        <w:t xml:space="preserve"> </w:t>
      </w:r>
      <w:r w:rsidR="00467456">
        <w:rPr>
          <w:rFonts w:asciiTheme="majorHAnsi" w:hAnsiTheme="majorHAnsi" w:cstheme="majorHAnsi"/>
          <w:sz w:val="24"/>
          <w:szCs w:val="24"/>
        </w:rPr>
        <w:t xml:space="preserve">Environmental Studies Program (EVN), </w:t>
      </w:r>
      <w:r w:rsidR="00467456" w:rsidRPr="00F320F5">
        <w:rPr>
          <w:rFonts w:asciiTheme="majorHAnsi" w:hAnsiTheme="majorHAnsi" w:cstheme="majorHAnsi"/>
          <w:sz w:val="24"/>
          <w:szCs w:val="24"/>
        </w:rPr>
        <w:t>Social &amp; Behavioral Sciences (GSB)</w:t>
      </w:r>
      <w:r w:rsidR="00467456">
        <w:rPr>
          <w:rFonts w:asciiTheme="majorHAnsi" w:hAnsiTheme="majorHAnsi" w:cstheme="majorHAnsi"/>
          <w:sz w:val="24"/>
          <w:szCs w:val="24"/>
        </w:rPr>
        <w:t>, MAC CritThink Social and Behavioral Sciences, and Sustainable Studies Program (SUS)</w:t>
      </w:r>
      <w:r w:rsidR="00467456" w:rsidRPr="00F320F5">
        <w:rPr>
          <w:rFonts w:asciiTheme="majorHAnsi" w:hAnsiTheme="majorHAnsi" w:cstheme="majorHAnsi"/>
          <w:sz w:val="24"/>
          <w:szCs w:val="24"/>
        </w:rPr>
        <w:t>.</w:t>
      </w:r>
    </w:p>
    <w:p w14:paraId="4A60004F" w14:textId="1FBB7108" w:rsidR="00907A84" w:rsidRDefault="00907A84" w:rsidP="00907A84">
      <w:pPr>
        <w:pBdr>
          <w:top w:val="nil"/>
          <w:left w:val="nil"/>
          <w:bottom w:val="nil"/>
          <w:right w:val="nil"/>
          <w:between w:val="nil"/>
        </w:pBdr>
        <w:spacing w:after="0" w:line="240" w:lineRule="auto"/>
        <w:ind w:left="360" w:hanging="360"/>
        <w:rPr>
          <w:rFonts w:asciiTheme="majorHAnsi" w:hAnsiTheme="majorHAnsi" w:cstheme="majorHAnsi"/>
          <w:sz w:val="24"/>
          <w:szCs w:val="24"/>
        </w:rPr>
      </w:pPr>
      <w:r>
        <w:rPr>
          <w:rFonts w:asciiTheme="majorHAnsi" w:hAnsiTheme="majorHAnsi" w:cstheme="majorHAnsi"/>
          <w:sz w:val="24"/>
          <w:szCs w:val="24"/>
        </w:rPr>
        <w:t xml:space="preserve">Course Dates: </w:t>
      </w:r>
      <w:bookmarkStart w:id="4" w:name="_Hlk155014960"/>
      <w:r w:rsidR="00FB5A2D">
        <w:rPr>
          <w:rFonts w:asciiTheme="majorHAnsi" w:hAnsiTheme="majorHAnsi" w:cstheme="majorHAnsi"/>
          <w:sz w:val="24"/>
          <w:szCs w:val="24"/>
        </w:rPr>
        <w:t>January 8, 2024 to April 24, 2024</w:t>
      </w:r>
      <w:bookmarkEnd w:id="4"/>
    </w:p>
    <w:p w14:paraId="6BEC048A" w14:textId="1086C258" w:rsidR="00FD07DE" w:rsidRDefault="00FD07DE" w:rsidP="00FD07DE">
      <w:pPr>
        <w:pBdr>
          <w:top w:val="nil"/>
          <w:left w:val="nil"/>
          <w:bottom w:val="nil"/>
          <w:right w:val="nil"/>
          <w:between w:val="nil"/>
        </w:pBdr>
        <w:spacing w:after="0" w:line="240" w:lineRule="auto"/>
        <w:rPr>
          <w:rFonts w:asciiTheme="majorHAnsi" w:hAnsiTheme="majorHAnsi" w:cstheme="majorHAnsi"/>
          <w:sz w:val="24"/>
          <w:szCs w:val="24"/>
        </w:rPr>
      </w:pPr>
      <w:bookmarkStart w:id="5" w:name="_Hlk155015976"/>
      <w:r>
        <w:rPr>
          <w:rFonts w:asciiTheme="majorHAnsi" w:hAnsiTheme="majorHAnsi" w:cstheme="majorHAnsi"/>
          <w:sz w:val="24"/>
          <w:szCs w:val="24"/>
        </w:rPr>
        <w:t xml:space="preserve">Breaks &amp; Holidays – </w:t>
      </w:r>
      <w:r w:rsidRPr="00FD07DE">
        <w:rPr>
          <w:rFonts w:asciiTheme="majorHAnsi" w:hAnsiTheme="majorHAnsi" w:cstheme="majorHAnsi"/>
          <w:i/>
          <w:iCs/>
          <w:sz w:val="24"/>
          <w:szCs w:val="24"/>
          <w:u w:val="single"/>
        </w:rPr>
        <w:t>No classes</w:t>
      </w:r>
      <w:r>
        <w:rPr>
          <w:rFonts w:asciiTheme="majorHAnsi" w:hAnsiTheme="majorHAnsi" w:cstheme="majorHAnsi"/>
          <w:sz w:val="24"/>
          <w:szCs w:val="24"/>
        </w:rPr>
        <w:t xml:space="preserve"> </w:t>
      </w:r>
      <w:r w:rsidRPr="00FD07DE">
        <w:rPr>
          <mc:AlternateContent>
            <mc:Choice Requires="w16se">
              <w:rFonts w:asciiTheme="majorHAnsi" w:hAnsiTheme="majorHAnsi" w:cstheme="maj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D009F2">
        <w:rPr>
          <w:rFonts w:asciiTheme="majorHAnsi" w:hAnsiTheme="majorHAnsi" w:cstheme="majorHAnsi"/>
          <w:sz w:val="24"/>
          <w:szCs w:val="24"/>
        </w:rPr>
        <w:t xml:space="preserve"> (</w:t>
      </w:r>
      <w:hyperlink r:id="rId10" w:history="1">
        <w:r w:rsidR="00D45A41" w:rsidRPr="00D45A41">
          <w:rPr>
            <w:rStyle w:val="Hyperlink"/>
            <w:rFonts w:asciiTheme="majorHAnsi" w:hAnsiTheme="majorHAnsi" w:cstheme="majorHAnsi"/>
            <w:sz w:val="24"/>
            <w:szCs w:val="24"/>
          </w:rPr>
          <w:t>Spring</w:t>
        </w:r>
        <w:r w:rsidR="00D009F2" w:rsidRPr="00D45A41">
          <w:rPr>
            <w:rStyle w:val="Hyperlink"/>
            <w:rFonts w:asciiTheme="majorHAnsi" w:hAnsiTheme="majorHAnsi" w:cstheme="majorHAnsi"/>
            <w:sz w:val="24"/>
            <w:szCs w:val="24"/>
          </w:rPr>
          <w:t xml:space="preserve"> 202</w:t>
        </w:r>
        <w:r w:rsidR="00D45A41" w:rsidRPr="00D45A41">
          <w:rPr>
            <w:rStyle w:val="Hyperlink"/>
            <w:rFonts w:asciiTheme="majorHAnsi" w:hAnsiTheme="majorHAnsi" w:cstheme="majorHAnsi"/>
            <w:sz w:val="24"/>
            <w:szCs w:val="24"/>
          </w:rPr>
          <w:t>4</w:t>
        </w:r>
        <w:r w:rsidR="00D009F2" w:rsidRPr="00D45A41">
          <w:rPr>
            <w:rStyle w:val="Hyperlink"/>
            <w:rFonts w:asciiTheme="majorHAnsi" w:hAnsiTheme="majorHAnsi" w:cstheme="majorHAnsi"/>
            <w:sz w:val="24"/>
            <w:szCs w:val="24"/>
          </w:rPr>
          <w:t xml:space="preserve"> Academic Calendar</w:t>
        </w:r>
      </w:hyperlink>
      <w:r w:rsidR="00D009F2">
        <w:rPr>
          <w:rFonts w:asciiTheme="majorHAnsi" w:hAnsiTheme="majorHAnsi" w:cstheme="majorHAnsi"/>
          <w:sz w:val="24"/>
          <w:szCs w:val="24"/>
        </w:rPr>
        <w:t>)</w:t>
      </w:r>
      <w:r>
        <w:rPr>
          <w:rFonts w:asciiTheme="majorHAnsi" w:hAnsiTheme="majorHAnsi" w:cstheme="majorHAnsi"/>
          <w:sz w:val="24"/>
          <w:szCs w:val="24"/>
        </w:rPr>
        <w:t xml:space="preserve">: </w:t>
      </w:r>
    </w:p>
    <w:p w14:paraId="5B93A08F" w14:textId="3076DAB1" w:rsidR="00FD07DE" w:rsidRDefault="00FD07DE" w:rsidP="00FD07DE">
      <w:pPr>
        <w:pStyle w:val="ListParagraph"/>
        <w:numPr>
          <w:ilvl w:val="0"/>
          <w:numId w:val="39"/>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 xml:space="preserve">Monday, </w:t>
      </w:r>
      <w:r w:rsidR="00D45A41">
        <w:rPr>
          <w:rFonts w:asciiTheme="majorHAnsi" w:hAnsiTheme="majorHAnsi" w:cstheme="majorHAnsi"/>
          <w:sz w:val="24"/>
          <w:szCs w:val="24"/>
        </w:rPr>
        <w:t>January 15, 2024</w:t>
      </w:r>
      <w:r>
        <w:rPr>
          <w:rFonts w:asciiTheme="majorHAnsi" w:hAnsiTheme="majorHAnsi" w:cstheme="majorHAnsi"/>
          <w:sz w:val="24"/>
          <w:szCs w:val="24"/>
        </w:rPr>
        <w:t xml:space="preserve">: </w:t>
      </w:r>
      <w:r w:rsidR="00D45A41" w:rsidRPr="00D45A41">
        <w:rPr>
          <w:rFonts w:asciiTheme="majorHAnsi" w:hAnsiTheme="majorHAnsi" w:cstheme="majorHAnsi"/>
          <w:sz w:val="24"/>
          <w:szCs w:val="24"/>
        </w:rPr>
        <w:t>Dr. Martin Luther King</w:t>
      </w:r>
      <w:r w:rsidR="00D45A41">
        <w:rPr>
          <w:rFonts w:asciiTheme="majorHAnsi" w:hAnsiTheme="majorHAnsi" w:cstheme="majorHAnsi"/>
          <w:sz w:val="24"/>
          <w:szCs w:val="24"/>
        </w:rPr>
        <w:t>,</w:t>
      </w:r>
      <w:r w:rsidR="00D45A41" w:rsidRPr="00D45A41">
        <w:rPr>
          <w:rFonts w:asciiTheme="majorHAnsi" w:hAnsiTheme="majorHAnsi" w:cstheme="majorHAnsi"/>
          <w:sz w:val="24"/>
          <w:szCs w:val="24"/>
        </w:rPr>
        <w:t xml:space="preserve"> Jr. holiday</w:t>
      </w:r>
    </w:p>
    <w:p w14:paraId="49A5291A" w14:textId="165477C1" w:rsidR="00FD07DE" w:rsidRDefault="00FD07DE" w:rsidP="00FD07DE">
      <w:pPr>
        <w:pStyle w:val="ListParagraph"/>
        <w:numPr>
          <w:ilvl w:val="0"/>
          <w:numId w:val="39"/>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Monday-</w:t>
      </w:r>
      <w:r w:rsidR="00D45A41">
        <w:rPr>
          <w:rFonts w:asciiTheme="majorHAnsi" w:hAnsiTheme="majorHAnsi" w:cstheme="majorHAnsi"/>
          <w:sz w:val="24"/>
          <w:szCs w:val="24"/>
        </w:rPr>
        <w:t>Fri</w:t>
      </w:r>
      <w:r>
        <w:rPr>
          <w:rFonts w:asciiTheme="majorHAnsi" w:hAnsiTheme="majorHAnsi" w:cstheme="majorHAnsi"/>
          <w:sz w:val="24"/>
          <w:szCs w:val="24"/>
        </w:rPr>
        <w:t xml:space="preserve">day, </w:t>
      </w:r>
      <w:r w:rsidR="00D45A41">
        <w:rPr>
          <w:rFonts w:asciiTheme="majorHAnsi" w:hAnsiTheme="majorHAnsi" w:cstheme="majorHAnsi"/>
          <w:sz w:val="24"/>
          <w:szCs w:val="24"/>
        </w:rPr>
        <w:t>March 4-8, 2024</w:t>
      </w:r>
      <w:r>
        <w:rPr>
          <w:rFonts w:asciiTheme="majorHAnsi" w:hAnsiTheme="majorHAnsi" w:cstheme="majorHAnsi"/>
          <w:sz w:val="24"/>
          <w:szCs w:val="24"/>
        </w:rPr>
        <w:t xml:space="preserve">: </w:t>
      </w:r>
      <w:r w:rsidR="00D45A41">
        <w:rPr>
          <w:rFonts w:asciiTheme="majorHAnsi" w:hAnsiTheme="majorHAnsi" w:cstheme="majorHAnsi"/>
          <w:sz w:val="24"/>
          <w:szCs w:val="24"/>
        </w:rPr>
        <w:t>Spring</w:t>
      </w:r>
      <w:r>
        <w:rPr>
          <w:rFonts w:asciiTheme="majorHAnsi" w:hAnsiTheme="majorHAnsi" w:cstheme="majorHAnsi"/>
          <w:sz w:val="24"/>
          <w:szCs w:val="24"/>
        </w:rPr>
        <w:t xml:space="preserve"> Break</w:t>
      </w:r>
    </w:p>
    <w:p w14:paraId="649BB543" w14:textId="06341EBE" w:rsidR="00FD07DE" w:rsidRDefault="0065091E" w:rsidP="00FD07DE">
      <w:pPr>
        <w:pStyle w:val="ListParagraph"/>
        <w:numPr>
          <w:ilvl w:val="0"/>
          <w:numId w:val="39"/>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Fri</w:t>
      </w:r>
      <w:r w:rsidR="00FD07DE">
        <w:rPr>
          <w:rFonts w:asciiTheme="majorHAnsi" w:hAnsiTheme="majorHAnsi" w:cstheme="majorHAnsi"/>
          <w:sz w:val="24"/>
          <w:szCs w:val="24"/>
        </w:rPr>
        <w:t xml:space="preserve">day, </w:t>
      </w:r>
      <w:r w:rsidR="00D45A41">
        <w:rPr>
          <w:rFonts w:asciiTheme="majorHAnsi" w:hAnsiTheme="majorHAnsi" w:cstheme="majorHAnsi"/>
          <w:sz w:val="24"/>
          <w:szCs w:val="24"/>
        </w:rPr>
        <w:t>March 29, 2024</w:t>
      </w:r>
      <w:r w:rsidR="00FD07DE">
        <w:rPr>
          <w:rFonts w:asciiTheme="majorHAnsi" w:hAnsiTheme="majorHAnsi" w:cstheme="majorHAnsi"/>
          <w:sz w:val="24"/>
          <w:szCs w:val="24"/>
        </w:rPr>
        <w:t xml:space="preserve">: </w:t>
      </w:r>
      <w:r w:rsidR="00D45A41">
        <w:rPr>
          <w:rFonts w:asciiTheme="majorHAnsi" w:hAnsiTheme="majorHAnsi" w:cstheme="majorHAnsi"/>
          <w:sz w:val="24"/>
          <w:szCs w:val="24"/>
        </w:rPr>
        <w:t>Spring</w:t>
      </w:r>
      <w:r w:rsidR="00FD07DE">
        <w:rPr>
          <w:rFonts w:asciiTheme="majorHAnsi" w:hAnsiTheme="majorHAnsi" w:cstheme="majorHAnsi"/>
          <w:sz w:val="24"/>
          <w:szCs w:val="24"/>
        </w:rPr>
        <w:t xml:space="preserve"> holiday</w:t>
      </w:r>
    </w:p>
    <w:p w14:paraId="6617E1FA" w14:textId="28190E0B" w:rsidR="00FD07DE" w:rsidRDefault="00FD07DE" w:rsidP="00FD07DE">
      <w:pPr>
        <w:pStyle w:val="ListParagraph"/>
        <w:numPr>
          <w:ilvl w:val="0"/>
          <w:numId w:val="39"/>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 xml:space="preserve">Thursday, </w:t>
      </w:r>
      <w:r w:rsidR="00D45A41">
        <w:rPr>
          <w:rFonts w:asciiTheme="majorHAnsi" w:hAnsiTheme="majorHAnsi" w:cstheme="majorHAnsi"/>
          <w:sz w:val="24"/>
          <w:szCs w:val="24"/>
        </w:rPr>
        <w:t>April 25, 2024</w:t>
      </w:r>
      <w:r>
        <w:rPr>
          <w:rFonts w:asciiTheme="majorHAnsi" w:hAnsiTheme="majorHAnsi" w:cstheme="majorHAnsi"/>
          <w:sz w:val="24"/>
          <w:szCs w:val="24"/>
        </w:rPr>
        <w:t>: Reading Day</w:t>
      </w:r>
    </w:p>
    <w:p w14:paraId="2A297266" w14:textId="5BD501AF" w:rsidR="00FD07DE" w:rsidRDefault="00FD07DE" w:rsidP="00FD07DE">
      <w:pPr>
        <w:pBdr>
          <w:top w:val="nil"/>
          <w:left w:val="nil"/>
          <w:bottom w:val="nil"/>
          <w:right w:val="nil"/>
          <w:between w:val="nil"/>
        </w:pBdr>
        <w:spacing w:after="0" w:line="240" w:lineRule="auto"/>
        <w:ind w:left="360" w:hanging="360"/>
        <w:rPr>
          <w:rFonts w:asciiTheme="majorHAnsi" w:hAnsiTheme="majorHAnsi" w:cstheme="majorHAnsi"/>
          <w:sz w:val="24"/>
          <w:szCs w:val="24"/>
        </w:rPr>
      </w:pPr>
      <w:r w:rsidRPr="007E7F76">
        <w:rPr>
          <w:rFonts w:asciiTheme="majorHAnsi" w:hAnsiTheme="majorHAnsi" w:cstheme="majorHAnsi"/>
          <w:sz w:val="24"/>
          <w:szCs w:val="24"/>
        </w:rPr>
        <w:t>Final Exam</w:t>
      </w:r>
      <w:r w:rsidR="00D009F2">
        <w:rPr>
          <w:rFonts w:asciiTheme="majorHAnsi" w:hAnsiTheme="majorHAnsi" w:cstheme="majorHAnsi"/>
          <w:sz w:val="24"/>
          <w:szCs w:val="24"/>
        </w:rPr>
        <w:t xml:space="preserve"> (</w:t>
      </w:r>
      <w:hyperlink r:id="rId11" w:history="1">
        <w:r w:rsidR="00D45A41" w:rsidRPr="00D45A41">
          <w:rPr>
            <w:rStyle w:val="Hyperlink"/>
            <w:rFonts w:asciiTheme="majorHAnsi" w:hAnsiTheme="majorHAnsi" w:cstheme="majorHAnsi"/>
            <w:sz w:val="24"/>
            <w:szCs w:val="24"/>
          </w:rPr>
          <w:t>Spring</w:t>
        </w:r>
        <w:r w:rsidR="00D009F2" w:rsidRPr="00D45A41">
          <w:rPr>
            <w:rStyle w:val="Hyperlink"/>
            <w:rFonts w:asciiTheme="majorHAnsi" w:hAnsiTheme="majorHAnsi" w:cstheme="majorHAnsi"/>
            <w:sz w:val="24"/>
            <w:szCs w:val="24"/>
          </w:rPr>
          <w:t xml:space="preserve"> 202</w:t>
        </w:r>
        <w:r w:rsidR="00D45A41" w:rsidRPr="00D45A41">
          <w:rPr>
            <w:rStyle w:val="Hyperlink"/>
            <w:rFonts w:asciiTheme="majorHAnsi" w:hAnsiTheme="majorHAnsi" w:cstheme="majorHAnsi"/>
            <w:sz w:val="24"/>
            <w:szCs w:val="24"/>
          </w:rPr>
          <w:t>4</w:t>
        </w:r>
        <w:r w:rsidR="00D009F2" w:rsidRPr="00D45A41">
          <w:rPr>
            <w:rStyle w:val="Hyperlink"/>
            <w:rFonts w:asciiTheme="majorHAnsi" w:hAnsiTheme="majorHAnsi" w:cstheme="majorHAnsi"/>
            <w:sz w:val="24"/>
            <w:szCs w:val="24"/>
          </w:rPr>
          <w:t xml:space="preserve"> Exam Schedule</w:t>
        </w:r>
      </w:hyperlink>
      <w:r w:rsidR="00D009F2">
        <w:rPr>
          <w:rFonts w:asciiTheme="majorHAnsi" w:hAnsiTheme="majorHAnsi" w:cstheme="majorHAnsi"/>
          <w:sz w:val="24"/>
          <w:szCs w:val="24"/>
        </w:rPr>
        <w:t>)</w:t>
      </w:r>
      <w:r w:rsidRPr="007E7F76">
        <w:rPr>
          <w:rFonts w:asciiTheme="majorHAnsi" w:hAnsiTheme="majorHAnsi" w:cstheme="majorHAnsi"/>
          <w:sz w:val="24"/>
          <w:szCs w:val="24"/>
        </w:rPr>
        <w:t xml:space="preserve">: </w:t>
      </w:r>
    </w:p>
    <w:p w14:paraId="1316881A" w14:textId="2F6485AC" w:rsidR="00FD07DE" w:rsidRDefault="00FD07DE" w:rsidP="00FD07DE">
      <w:pPr>
        <w:pStyle w:val="ListParagraph"/>
        <w:numPr>
          <w:ilvl w:val="0"/>
          <w:numId w:val="38"/>
        </w:numPr>
        <w:pBdr>
          <w:top w:val="nil"/>
          <w:left w:val="nil"/>
          <w:bottom w:val="nil"/>
          <w:right w:val="nil"/>
          <w:between w:val="nil"/>
        </w:pBdr>
        <w:spacing w:after="0" w:line="240" w:lineRule="auto"/>
        <w:rPr>
          <w:rFonts w:asciiTheme="majorHAnsi" w:hAnsiTheme="majorHAnsi" w:cstheme="majorHAnsi"/>
          <w:sz w:val="24"/>
          <w:szCs w:val="24"/>
        </w:rPr>
      </w:pPr>
      <w:r w:rsidRPr="007E7F76">
        <w:rPr>
          <w:rFonts w:asciiTheme="majorHAnsi" w:hAnsiTheme="majorHAnsi" w:cstheme="majorHAnsi"/>
          <w:sz w:val="24"/>
          <w:szCs w:val="24"/>
        </w:rPr>
        <w:t>ECO 202-02</w:t>
      </w:r>
      <w:r w:rsidR="00D67D21">
        <w:rPr>
          <w:rFonts w:asciiTheme="majorHAnsi" w:hAnsiTheme="majorHAnsi" w:cstheme="majorHAnsi"/>
          <w:sz w:val="24"/>
          <w:szCs w:val="24"/>
        </w:rPr>
        <w:t>:</w:t>
      </w:r>
      <w:r w:rsidRPr="007E7F76">
        <w:rPr>
          <w:rFonts w:asciiTheme="majorHAnsi" w:hAnsiTheme="majorHAnsi" w:cstheme="majorHAnsi"/>
          <w:sz w:val="24"/>
          <w:szCs w:val="24"/>
        </w:rPr>
        <w:t xml:space="preserve"> </w:t>
      </w:r>
      <w:r w:rsidR="0065091E">
        <w:rPr>
          <w:rFonts w:asciiTheme="majorHAnsi" w:hAnsiTheme="majorHAnsi" w:cstheme="majorHAnsi"/>
          <w:sz w:val="24"/>
          <w:szCs w:val="24"/>
        </w:rPr>
        <w:t>Available Fri</w:t>
      </w:r>
      <w:r w:rsidRPr="007E7F76">
        <w:rPr>
          <w:rFonts w:asciiTheme="majorHAnsi" w:hAnsiTheme="majorHAnsi" w:cstheme="majorHAnsi"/>
          <w:sz w:val="24"/>
          <w:szCs w:val="24"/>
        </w:rPr>
        <w:t xml:space="preserve">day, </w:t>
      </w:r>
      <w:r w:rsidR="00D45A41">
        <w:rPr>
          <w:rFonts w:asciiTheme="majorHAnsi" w:hAnsiTheme="majorHAnsi" w:cstheme="majorHAnsi"/>
          <w:sz w:val="24"/>
          <w:szCs w:val="24"/>
        </w:rPr>
        <w:t>April 26</w:t>
      </w:r>
      <w:r w:rsidR="0065091E">
        <w:rPr>
          <w:rFonts w:asciiTheme="majorHAnsi" w:hAnsiTheme="majorHAnsi" w:cstheme="majorHAnsi"/>
          <w:sz w:val="24"/>
          <w:szCs w:val="24"/>
        </w:rPr>
        <w:t>-</w:t>
      </w:r>
      <w:r w:rsidR="00D45A41">
        <w:rPr>
          <w:rFonts w:asciiTheme="majorHAnsi" w:hAnsiTheme="majorHAnsi" w:cstheme="majorHAnsi"/>
          <w:sz w:val="24"/>
          <w:szCs w:val="24"/>
        </w:rPr>
        <w:t>Thurs</w:t>
      </w:r>
      <w:r w:rsidR="00D009F2">
        <w:rPr>
          <w:rFonts w:asciiTheme="majorHAnsi" w:hAnsiTheme="majorHAnsi" w:cstheme="majorHAnsi"/>
          <w:sz w:val="24"/>
          <w:szCs w:val="24"/>
        </w:rPr>
        <w:t xml:space="preserve">day, </w:t>
      </w:r>
      <w:r w:rsidR="00D45A41">
        <w:rPr>
          <w:rFonts w:asciiTheme="majorHAnsi" w:hAnsiTheme="majorHAnsi" w:cstheme="majorHAnsi"/>
          <w:sz w:val="24"/>
          <w:szCs w:val="24"/>
        </w:rPr>
        <w:t>May 2, 2024</w:t>
      </w:r>
      <w:r w:rsidR="0065091E">
        <w:rPr>
          <w:rFonts w:asciiTheme="majorHAnsi" w:hAnsiTheme="majorHAnsi" w:cstheme="majorHAnsi"/>
          <w:sz w:val="24"/>
          <w:szCs w:val="24"/>
        </w:rPr>
        <w:t xml:space="preserve"> @ 11:59 PM</w:t>
      </w:r>
      <w:r>
        <w:rPr>
          <w:rFonts w:asciiTheme="majorHAnsi" w:hAnsiTheme="majorHAnsi" w:cstheme="majorHAnsi"/>
          <w:sz w:val="24"/>
          <w:szCs w:val="24"/>
        </w:rPr>
        <w:t xml:space="preserve"> in </w:t>
      </w:r>
      <w:r w:rsidR="0065091E">
        <w:rPr>
          <w:rFonts w:asciiTheme="majorHAnsi" w:hAnsiTheme="majorHAnsi" w:cstheme="majorHAnsi"/>
          <w:sz w:val="24"/>
          <w:szCs w:val="24"/>
        </w:rPr>
        <w:t>Canvas</w:t>
      </w:r>
    </w:p>
    <w:p w14:paraId="0F8D43BC" w14:textId="7EB4A688" w:rsidR="00FD07DE" w:rsidRPr="00FD07DE" w:rsidRDefault="00FD07DE" w:rsidP="00FD07DE">
      <w:pPr>
        <w:pStyle w:val="ListParagraph"/>
        <w:numPr>
          <w:ilvl w:val="0"/>
          <w:numId w:val="38"/>
        </w:numPr>
        <w:pBdr>
          <w:top w:val="nil"/>
          <w:left w:val="nil"/>
          <w:bottom w:val="nil"/>
          <w:right w:val="nil"/>
          <w:between w:val="nil"/>
        </w:pBdr>
        <w:spacing w:after="0" w:line="240" w:lineRule="auto"/>
        <w:rPr>
          <w:rFonts w:asciiTheme="majorHAnsi" w:hAnsiTheme="majorHAnsi" w:cstheme="majorHAnsi"/>
          <w:sz w:val="24"/>
          <w:szCs w:val="24"/>
        </w:rPr>
      </w:pPr>
      <w:r w:rsidRPr="00FD07DE">
        <w:rPr>
          <w:rFonts w:asciiTheme="majorHAnsi" w:hAnsiTheme="majorHAnsi" w:cstheme="majorHAnsi"/>
          <w:sz w:val="24"/>
          <w:szCs w:val="24"/>
        </w:rPr>
        <w:t>ECO 202-03</w:t>
      </w:r>
      <w:r w:rsidR="00D67D21">
        <w:rPr>
          <w:rFonts w:asciiTheme="majorHAnsi" w:hAnsiTheme="majorHAnsi" w:cstheme="majorHAnsi"/>
          <w:sz w:val="24"/>
          <w:szCs w:val="24"/>
        </w:rPr>
        <w:t>:</w:t>
      </w:r>
      <w:r w:rsidRPr="00FD07DE">
        <w:rPr>
          <w:rFonts w:asciiTheme="majorHAnsi" w:hAnsiTheme="majorHAnsi" w:cstheme="majorHAnsi"/>
          <w:sz w:val="24"/>
          <w:szCs w:val="24"/>
        </w:rPr>
        <w:t xml:space="preserve"> </w:t>
      </w:r>
      <w:r w:rsidR="0065091E">
        <w:rPr>
          <w:rFonts w:asciiTheme="majorHAnsi" w:hAnsiTheme="majorHAnsi" w:cstheme="majorHAnsi"/>
          <w:sz w:val="24"/>
          <w:szCs w:val="24"/>
        </w:rPr>
        <w:t>Available Fri</w:t>
      </w:r>
      <w:r w:rsidR="0065091E" w:rsidRPr="007E7F76">
        <w:rPr>
          <w:rFonts w:asciiTheme="majorHAnsi" w:hAnsiTheme="majorHAnsi" w:cstheme="majorHAnsi"/>
          <w:sz w:val="24"/>
          <w:szCs w:val="24"/>
        </w:rPr>
        <w:t xml:space="preserve">day, </w:t>
      </w:r>
      <w:r w:rsidR="00D45A41">
        <w:rPr>
          <w:rFonts w:asciiTheme="majorHAnsi" w:hAnsiTheme="majorHAnsi" w:cstheme="majorHAnsi"/>
          <w:sz w:val="24"/>
          <w:szCs w:val="24"/>
        </w:rPr>
        <w:t xml:space="preserve">April 26-Thursday, May 2, 2024 </w:t>
      </w:r>
      <w:r w:rsidR="0065091E">
        <w:rPr>
          <w:rFonts w:asciiTheme="majorHAnsi" w:hAnsiTheme="majorHAnsi" w:cstheme="majorHAnsi"/>
          <w:sz w:val="24"/>
          <w:szCs w:val="24"/>
        </w:rPr>
        <w:t>@ 11:59 PM in Canvas</w:t>
      </w:r>
      <w:bookmarkEnd w:id="5"/>
    </w:p>
    <w:p w14:paraId="27BE8B50" w14:textId="69008AE3" w:rsidR="00DF3737" w:rsidRPr="005B5749" w:rsidRDefault="00DF3737" w:rsidP="00DF3737">
      <w:pPr>
        <w:pStyle w:val="Heading3"/>
        <w:spacing w:line="240" w:lineRule="auto"/>
        <w:rPr>
          <w:rFonts w:asciiTheme="majorHAnsi" w:hAnsiTheme="majorHAnsi" w:cstheme="majorHAnsi"/>
          <w:sz w:val="24"/>
          <w:szCs w:val="24"/>
        </w:rPr>
      </w:pPr>
      <w:r w:rsidRPr="005B5749">
        <w:rPr>
          <w:rFonts w:asciiTheme="majorHAnsi" w:hAnsiTheme="majorHAnsi" w:cstheme="majorHAnsi"/>
          <w:color w:val="auto"/>
          <w:sz w:val="24"/>
          <w:szCs w:val="24"/>
        </w:rPr>
        <w:t>INSTRUCTOR INFORMATION</w:t>
      </w:r>
    </w:p>
    <w:p w14:paraId="53F332AF" w14:textId="1533C05F"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Name:</w:t>
      </w:r>
      <w:r w:rsidR="00F822DA">
        <w:rPr>
          <w:rFonts w:asciiTheme="majorHAnsi" w:hAnsiTheme="majorHAnsi" w:cstheme="majorHAnsi"/>
          <w:color w:val="000000"/>
          <w:sz w:val="24"/>
          <w:szCs w:val="24"/>
        </w:rPr>
        <w:t xml:space="preserve"> Eric Howard, M.A.</w:t>
      </w:r>
    </w:p>
    <w:p w14:paraId="33EC4D60" w14:textId="32621F9A"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Office Location:</w:t>
      </w:r>
      <w:r w:rsidR="00F822DA">
        <w:rPr>
          <w:rFonts w:asciiTheme="majorHAnsi" w:hAnsiTheme="majorHAnsi" w:cstheme="majorHAnsi"/>
          <w:color w:val="000000"/>
          <w:sz w:val="24"/>
          <w:szCs w:val="24"/>
        </w:rPr>
        <w:t xml:space="preserve"> Bryan 46</w:t>
      </w:r>
      <w:r w:rsidR="006E1678">
        <w:rPr>
          <w:rFonts w:asciiTheme="majorHAnsi" w:hAnsiTheme="majorHAnsi" w:cstheme="majorHAnsi"/>
          <w:color w:val="000000"/>
          <w:sz w:val="24"/>
          <w:szCs w:val="24"/>
        </w:rPr>
        <w:t>7</w:t>
      </w:r>
    </w:p>
    <w:p w14:paraId="0B6121A3" w14:textId="5B6807BE"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Phone:</w:t>
      </w:r>
      <w:r w:rsidR="00F822DA">
        <w:rPr>
          <w:rFonts w:asciiTheme="majorHAnsi" w:hAnsiTheme="majorHAnsi" w:cstheme="majorHAnsi"/>
          <w:color w:val="000000"/>
          <w:sz w:val="24"/>
          <w:szCs w:val="24"/>
        </w:rPr>
        <w:t xml:space="preserve"> N/A</w:t>
      </w:r>
    </w:p>
    <w:p w14:paraId="285421D0" w14:textId="24909C1D"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Email:</w:t>
      </w:r>
      <w:r w:rsidR="00F822DA">
        <w:rPr>
          <w:rFonts w:asciiTheme="majorHAnsi" w:hAnsiTheme="majorHAnsi" w:cstheme="majorHAnsi"/>
          <w:color w:val="000000"/>
          <w:sz w:val="24"/>
          <w:szCs w:val="24"/>
        </w:rPr>
        <w:t xml:space="preserve"> </w:t>
      </w:r>
      <w:hyperlink r:id="rId12" w:history="1">
        <w:r w:rsidR="00F822DA" w:rsidRPr="0063019A">
          <w:rPr>
            <w:rStyle w:val="Hyperlink"/>
            <w:rFonts w:asciiTheme="majorHAnsi" w:hAnsiTheme="majorHAnsi" w:cstheme="majorHAnsi"/>
            <w:sz w:val="24"/>
            <w:szCs w:val="24"/>
          </w:rPr>
          <w:t>eshoward@uncg.edu</w:t>
        </w:r>
      </w:hyperlink>
      <w:r w:rsidR="00F822DA">
        <w:rPr>
          <w:rFonts w:asciiTheme="majorHAnsi" w:hAnsiTheme="majorHAnsi" w:cstheme="majorHAnsi"/>
          <w:color w:val="000000"/>
          <w:sz w:val="24"/>
          <w:szCs w:val="24"/>
        </w:rPr>
        <w:t xml:space="preserve"> </w:t>
      </w:r>
    </w:p>
    <w:p w14:paraId="7A46BFF7" w14:textId="77777777" w:rsidR="00195285" w:rsidRDefault="00DF3737" w:rsidP="00921B86">
      <w:pPr>
        <w:spacing w:after="0" w:line="240" w:lineRule="auto"/>
        <w:ind w:left="360" w:hanging="360"/>
        <w:rPr>
          <w:rFonts w:asciiTheme="majorHAnsi" w:hAnsiTheme="majorHAnsi" w:cstheme="majorHAnsi"/>
          <w:color w:val="000000"/>
          <w:sz w:val="24"/>
          <w:szCs w:val="24"/>
        </w:rPr>
      </w:pPr>
      <w:bookmarkStart w:id="6" w:name="_Hlk155183378"/>
      <w:r w:rsidRPr="00647BDE">
        <w:rPr>
          <w:rFonts w:asciiTheme="majorHAnsi" w:hAnsiTheme="majorHAnsi" w:cstheme="majorHAnsi"/>
          <w:color w:val="000000"/>
          <w:sz w:val="24"/>
          <w:szCs w:val="24"/>
        </w:rPr>
        <w:t>Office Hours</w:t>
      </w:r>
      <w:r w:rsidRPr="00921B86">
        <w:rPr>
          <w:rFonts w:asciiTheme="majorHAnsi" w:hAnsiTheme="majorHAnsi" w:cstheme="majorHAnsi"/>
          <w:color w:val="000000"/>
          <w:sz w:val="24"/>
          <w:szCs w:val="24"/>
        </w:rPr>
        <w:t>:</w:t>
      </w:r>
      <w:r w:rsidR="0085617C" w:rsidRPr="00921B86">
        <w:rPr>
          <w:rFonts w:asciiTheme="majorHAnsi" w:hAnsiTheme="majorHAnsi" w:cstheme="majorHAnsi"/>
          <w:color w:val="000000"/>
          <w:sz w:val="24"/>
          <w:szCs w:val="24"/>
        </w:rPr>
        <w:t xml:space="preserve"> </w:t>
      </w:r>
    </w:p>
    <w:p w14:paraId="6AA8D860" w14:textId="543D6288" w:rsidR="00195285" w:rsidRDefault="00921B86" w:rsidP="00195285">
      <w:pPr>
        <w:pStyle w:val="ListParagraph"/>
        <w:numPr>
          <w:ilvl w:val="0"/>
          <w:numId w:val="43"/>
        </w:numPr>
        <w:spacing w:after="0" w:line="240" w:lineRule="auto"/>
        <w:rPr>
          <w:rFonts w:eastAsia="Times New Roman" w:cstheme="minorHAnsi"/>
          <w:sz w:val="24"/>
          <w:szCs w:val="24"/>
        </w:rPr>
      </w:pPr>
      <w:r w:rsidRPr="00195285">
        <w:rPr>
          <w:rFonts w:eastAsia="Times New Roman" w:cstheme="minorHAnsi"/>
          <w:sz w:val="24"/>
          <w:szCs w:val="24"/>
        </w:rPr>
        <w:t>Monday</w:t>
      </w:r>
      <w:r w:rsidR="00195285">
        <w:rPr>
          <w:rFonts w:eastAsia="Times New Roman" w:cstheme="minorHAnsi"/>
          <w:sz w:val="24"/>
          <w:szCs w:val="24"/>
        </w:rPr>
        <w:t>s</w:t>
      </w:r>
      <w:r w:rsidRPr="00195285">
        <w:rPr>
          <w:rFonts w:eastAsia="Times New Roman" w:cstheme="minorHAnsi"/>
          <w:sz w:val="24"/>
          <w:szCs w:val="24"/>
        </w:rPr>
        <w:t xml:space="preserve"> </w:t>
      </w:r>
      <w:r w:rsidR="00647BDE" w:rsidRPr="00195285">
        <w:rPr>
          <w:rFonts w:eastAsia="Times New Roman" w:cstheme="minorHAnsi"/>
          <w:sz w:val="24"/>
          <w:szCs w:val="24"/>
        </w:rPr>
        <w:t>and Wednesday</w:t>
      </w:r>
      <w:r w:rsidR="00195285">
        <w:rPr>
          <w:rFonts w:eastAsia="Times New Roman" w:cstheme="minorHAnsi"/>
          <w:sz w:val="24"/>
          <w:szCs w:val="24"/>
        </w:rPr>
        <w:t>s</w:t>
      </w:r>
      <w:r w:rsidR="003F0AE7">
        <w:rPr>
          <w:rFonts w:eastAsia="Times New Roman" w:cstheme="minorHAnsi"/>
          <w:sz w:val="24"/>
          <w:szCs w:val="24"/>
        </w:rPr>
        <w:t>:</w:t>
      </w:r>
      <w:r w:rsidRPr="00195285">
        <w:rPr>
          <w:rFonts w:eastAsia="Times New Roman" w:cstheme="minorHAnsi"/>
          <w:sz w:val="24"/>
          <w:szCs w:val="24"/>
        </w:rPr>
        <w:t xml:space="preserve"> </w:t>
      </w:r>
      <w:r w:rsidR="00195285">
        <w:rPr>
          <w:rFonts w:eastAsia="Times New Roman" w:cstheme="minorHAnsi"/>
          <w:sz w:val="24"/>
          <w:szCs w:val="24"/>
        </w:rPr>
        <w:t>3:00</w:t>
      </w:r>
      <w:r w:rsidRPr="00195285">
        <w:rPr>
          <w:rFonts w:eastAsia="Times New Roman" w:cstheme="minorHAnsi"/>
          <w:sz w:val="24"/>
          <w:szCs w:val="24"/>
        </w:rPr>
        <w:t>-</w:t>
      </w:r>
      <w:r w:rsidR="00195285">
        <w:rPr>
          <w:rFonts w:eastAsia="Times New Roman" w:cstheme="minorHAnsi"/>
          <w:sz w:val="24"/>
          <w:szCs w:val="24"/>
        </w:rPr>
        <w:t>4</w:t>
      </w:r>
      <w:r w:rsidRPr="00195285">
        <w:rPr>
          <w:rFonts w:eastAsia="Times New Roman" w:cstheme="minorHAnsi"/>
          <w:sz w:val="24"/>
          <w:szCs w:val="24"/>
        </w:rPr>
        <w:t>:30 PM</w:t>
      </w:r>
      <w:r w:rsidR="00DD6A6F" w:rsidRPr="00195285">
        <w:rPr>
          <w:rFonts w:eastAsia="Times New Roman" w:cstheme="minorHAnsi"/>
          <w:sz w:val="24"/>
          <w:szCs w:val="24"/>
        </w:rPr>
        <w:t xml:space="preserve"> (</w:t>
      </w:r>
      <w:r w:rsidR="00195285">
        <w:rPr>
          <w:rFonts w:eastAsia="Times New Roman" w:cstheme="minorHAnsi"/>
          <w:sz w:val="24"/>
          <w:szCs w:val="24"/>
        </w:rPr>
        <w:t>Teams</w:t>
      </w:r>
      <w:r w:rsidR="00DD6A6F" w:rsidRPr="00195285">
        <w:rPr>
          <w:rFonts w:eastAsia="Times New Roman" w:cstheme="minorHAnsi"/>
          <w:sz w:val="24"/>
          <w:szCs w:val="24"/>
        </w:rPr>
        <w:t xml:space="preserve"> open)</w:t>
      </w:r>
      <w:r w:rsidR="003C6B4E" w:rsidRPr="00195285">
        <w:rPr>
          <w:rFonts w:eastAsia="Times New Roman" w:cstheme="minorHAnsi"/>
          <w:sz w:val="24"/>
          <w:szCs w:val="24"/>
        </w:rPr>
        <w:t>.</w:t>
      </w:r>
      <w:r w:rsidRPr="00195285">
        <w:rPr>
          <w:rFonts w:eastAsia="Times New Roman" w:cstheme="minorHAnsi"/>
          <w:sz w:val="24"/>
          <w:szCs w:val="24"/>
        </w:rPr>
        <w:t xml:space="preserve"> </w:t>
      </w:r>
    </w:p>
    <w:p w14:paraId="5AA88AF9" w14:textId="60720662" w:rsidR="003F0AE7" w:rsidRDefault="003F0AE7" w:rsidP="00195285">
      <w:pPr>
        <w:pStyle w:val="ListParagraph"/>
        <w:numPr>
          <w:ilvl w:val="0"/>
          <w:numId w:val="43"/>
        </w:numPr>
        <w:spacing w:after="0" w:line="240" w:lineRule="auto"/>
        <w:rPr>
          <w:rFonts w:eastAsia="Times New Roman" w:cstheme="minorHAnsi"/>
          <w:sz w:val="24"/>
          <w:szCs w:val="24"/>
        </w:rPr>
      </w:pPr>
      <w:r>
        <w:rPr>
          <w:rFonts w:eastAsia="Times New Roman" w:cstheme="minorHAnsi"/>
          <w:sz w:val="24"/>
          <w:szCs w:val="24"/>
        </w:rPr>
        <w:t xml:space="preserve">Tuesdays and Thursdays: 12:00-1:30 PM </w:t>
      </w:r>
      <w:r w:rsidRPr="00195285">
        <w:rPr>
          <w:rFonts w:eastAsia="Times New Roman" w:cstheme="minorHAnsi"/>
          <w:sz w:val="24"/>
          <w:szCs w:val="24"/>
        </w:rPr>
        <w:t>(</w:t>
      </w:r>
      <w:r>
        <w:rPr>
          <w:rFonts w:eastAsia="Times New Roman" w:cstheme="minorHAnsi"/>
          <w:sz w:val="24"/>
          <w:szCs w:val="24"/>
        </w:rPr>
        <w:t>Teams</w:t>
      </w:r>
      <w:r w:rsidRPr="00195285">
        <w:rPr>
          <w:rFonts w:eastAsia="Times New Roman" w:cstheme="minorHAnsi"/>
          <w:sz w:val="24"/>
          <w:szCs w:val="24"/>
        </w:rPr>
        <w:t xml:space="preserve"> open).</w:t>
      </w:r>
    </w:p>
    <w:p w14:paraId="5DBC78EA" w14:textId="5CC6C380" w:rsidR="00921B86" w:rsidRPr="00195285" w:rsidRDefault="00921B86" w:rsidP="00195285">
      <w:pPr>
        <w:pStyle w:val="ListParagraph"/>
        <w:numPr>
          <w:ilvl w:val="0"/>
          <w:numId w:val="43"/>
        </w:numPr>
        <w:spacing w:after="0" w:line="240" w:lineRule="auto"/>
        <w:rPr>
          <w:rFonts w:eastAsia="Times New Roman" w:cstheme="minorHAnsi"/>
          <w:sz w:val="24"/>
          <w:szCs w:val="24"/>
        </w:rPr>
      </w:pPr>
      <w:r w:rsidRPr="00195285">
        <w:rPr>
          <w:rFonts w:eastAsia="Times New Roman" w:cstheme="minorHAnsi"/>
          <w:sz w:val="24"/>
          <w:szCs w:val="24"/>
        </w:rPr>
        <w:t xml:space="preserve">I am </w:t>
      </w:r>
      <w:r w:rsidR="006504BD">
        <w:rPr>
          <w:rFonts w:eastAsia="Times New Roman" w:cstheme="minorHAnsi"/>
          <w:sz w:val="24"/>
          <w:szCs w:val="24"/>
        </w:rPr>
        <w:t xml:space="preserve">also </w:t>
      </w:r>
      <w:r w:rsidRPr="00195285">
        <w:rPr>
          <w:rFonts w:eastAsia="Times New Roman" w:cstheme="minorHAnsi"/>
          <w:sz w:val="24"/>
          <w:szCs w:val="24"/>
        </w:rPr>
        <w:t xml:space="preserve">happy to meet with students in person (Bryan 467), virtually via </w:t>
      </w:r>
      <w:r w:rsidR="003F0AE7">
        <w:rPr>
          <w:rFonts w:eastAsia="Times New Roman" w:cstheme="minorHAnsi"/>
          <w:sz w:val="24"/>
          <w:szCs w:val="24"/>
        </w:rPr>
        <w:t>Teams</w:t>
      </w:r>
      <w:r w:rsidRPr="00195285">
        <w:rPr>
          <w:rFonts w:eastAsia="Times New Roman" w:cstheme="minorHAnsi"/>
          <w:sz w:val="24"/>
          <w:szCs w:val="24"/>
        </w:rPr>
        <w:t xml:space="preserve"> (link in Canvas), or by appointment.</w:t>
      </w:r>
      <w:bookmarkEnd w:id="6"/>
      <w:r w:rsidRPr="00195285">
        <w:rPr>
          <w:rFonts w:eastAsia="Times New Roman" w:cstheme="minorHAnsi"/>
          <w:sz w:val="24"/>
          <w:szCs w:val="24"/>
        </w:rPr>
        <w:t xml:space="preserve"> </w:t>
      </w:r>
    </w:p>
    <w:p w14:paraId="514C5335" w14:textId="613ED554" w:rsidR="00DF3737" w:rsidRDefault="00DF3737" w:rsidP="00DF3737">
      <w:pPr>
        <w:pBdr>
          <w:top w:val="nil"/>
          <w:left w:val="nil"/>
          <w:bottom w:val="nil"/>
          <w:right w:val="nil"/>
          <w:between w:val="nil"/>
        </w:pBdr>
        <w:spacing w:after="0" w:line="240" w:lineRule="auto"/>
        <w:rPr>
          <w:rFonts w:asciiTheme="majorHAnsi" w:hAnsiTheme="majorHAnsi" w:cstheme="majorHAnsi"/>
          <w:b/>
          <w:bCs/>
          <w:sz w:val="24"/>
          <w:szCs w:val="24"/>
        </w:rPr>
      </w:pPr>
    </w:p>
    <w:p w14:paraId="0FFD0E67" w14:textId="77777777" w:rsidR="00F320F5" w:rsidRPr="00F320F5" w:rsidRDefault="00F320F5" w:rsidP="00F320F5">
      <w:pPr>
        <w:pBdr>
          <w:top w:val="nil"/>
          <w:left w:val="nil"/>
          <w:bottom w:val="nil"/>
          <w:right w:val="nil"/>
          <w:between w:val="nil"/>
        </w:pBdr>
        <w:spacing w:after="0" w:line="240" w:lineRule="auto"/>
        <w:rPr>
          <w:rFonts w:asciiTheme="majorHAnsi" w:hAnsiTheme="majorHAnsi" w:cstheme="majorHAnsi"/>
          <w:b/>
          <w:bCs/>
          <w:sz w:val="24"/>
          <w:szCs w:val="24"/>
        </w:rPr>
      </w:pPr>
      <w:r w:rsidRPr="00F320F5">
        <w:rPr>
          <w:rFonts w:asciiTheme="majorHAnsi" w:hAnsiTheme="majorHAnsi" w:cstheme="majorHAnsi"/>
          <w:b/>
          <w:bCs/>
          <w:sz w:val="24"/>
          <w:szCs w:val="24"/>
        </w:rPr>
        <w:t>FOR WHOM PLANNED</w:t>
      </w:r>
      <w:r w:rsidRPr="00F320F5">
        <w:rPr>
          <w:rFonts w:asciiTheme="majorHAnsi" w:hAnsiTheme="majorHAnsi" w:cstheme="majorHAnsi"/>
          <w:b/>
          <w:bCs/>
          <w:sz w:val="24"/>
          <w:szCs w:val="24"/>
        </w:rPr>
        <w:tab/>
      </w:r>
      <w:r w:rsidRPr="00F320F5">
        <w:rPr>
          <w:rFonts w:asciiTheme="majorHAnsi" w:hAnsiTheme="majorHAnsi" w:cstheme="majorHAnsi"/>
          <w:b/>
          <w:bCs/>
          <w:sz w:val="24"/>
          <w:szCs w:val="24"/>
        </w:rPr>
        <w:tab/>
      </w:r>
    </w:p>
    <w:p w14:paraId="595392F7" w14:textId="7A1E4687" w:rsidR="00DF3737" w:rsidRPr="00F320F5" w:rsidRDefault="00F320F5" w:rsidP="00F320F5">
      <w:pPr>
        <w:pBdr>
          <w:top w:val="nil"/>
          <w:left w:val="nil"/>
          <w:bottom w:val="nil"/>
          <w:right w:val="nil"/>
          <w:between w:val="nil"/>
        </w:pBdr>
        <w:spacing w:after="0" w:line="240" w:lineRule="auto"/>
        <w:rPr>
          <w:rFonts w:asciiTheme="majorHAnsi" w:hAnsiTheme="majorHAnsi" w:cstheme="majorHAnsi"/>
          <w:sz w:val="24"/>
          <w:szCs w:val="24"/>
        </w:rPr>
      </w:pPr>
      <w:r w:rsidRPr="00F320F5">
        <w:rPr>
          <w:rFonts w:asciiTheme="majorHAnsi" w:hAnsiTheme="majorHAnsi" w:cstheme="majorHAnsi"/>
          <w:sz w:val="24"/>
          <w:szCs w:val="24"/>
        </w:rPr>
        <w:t>This course is a required core course for Bryan School undergraduate students but is open to other undergraduate students who want an introduction to the critical analysis of national economies.</w:t>
      </w:r>
    </w:p>
    <w:p w14:paraId="607DE827" w14:textId="2BBC9419" w:rsidR="00DF3737" w:rsidRDefault="00DF3737" w:rsidP="00143B6C">
      <w:pPr>
        <w:pBdr>
          <w:top w:val="nil"/>
          <w:left w:val="nil"/>
          <w:bottom w:val="nil"/>
          <w:right w:val="nil"/>
          <w:between w:val="nil"/>
        </w:pBdr>
        <w:spacing w:after="0" w:line="240" w:lineRule="auto"/>
        <w:rPr>
          <w:rFonts w:asciiTheme="majorHAnsi" w:hAnsiTheme="majorHAnsi" w:cstheme="majorHAnsi"/>
          <w:sz w:val="24"/>
          <w:szCs w:val="24"/>
        </w:rPr>
      </w:pPr>
    </w:p>
    <w:p w14:paraId="152FC020" w14:textId="77777777" w:rsidR="00F320F5" w:rsidRDefault="00F320F5" w:rsidP="00F320F5">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COURSE DESCRIPTION</w:t>
      </w:r>
    </w:p>
    <w:p w14:paraId="2D9701E0" w14:textId="54C64B1D" w:rsidR="00F320F5" w:rsidRDefault="00F320F5" w:rsidP="00F320F5">
      <w:pPr>
        <w:pBdr>
          <w:top w:val="nil"/>
          <w:left w:val="nil"/>
          <w:bottom w:val="nil"/>
          <w:right w:val="nil"/>
          <w:between w:val="nil"/>
        </w:pBdr>
        <w:spacing w:after="0" w:line="240" w:lineRule="auto"/>
        <w:rPr>
          <w:rFonts w:asciiTheme="majorHAnsi" w:hAnsiTheme="majorHAnsi" w:cstheme="majorHAnsi"/>
          <w:sz w:val="24"/>
          <w:szCs w:val="24"/>
        </w:rPr>
      </w:pPr>
      <w:r w:rsidRPr="00F320F5">
        <w:rPr>
          <w:rFonts w:asciiTheme="majorHAnsi" w:hAnsiTheme="majorHAnsi" w:cstheme="majorHAnsi"/>
          <w:bCs/>
          <w:sz w:val="24"/>
          <w:szCs w:val="24"/>
        </w:rPr>
        <w:t>Introduction to macroeconomic principles and analysis. Topics include the national income, the monetary system, inflation, business cycles, fiscal policy, the national debt, exchange rates, balance of payments, and economic growth.</w:t>
      </w:r>
      <w:r>
        <w:rPr>
          <w:rFonts w:asciiTheme="majorHAnsi" w:hAnsiTheme="majorHAnsi" w:cstheme="majorHAnsi"/>
          <w:bCs/>
          <w:sz w:val="24"/>
          <w:szCs w:val="24"/>
        </w:rPr>
        <w:t xml:space="preserve"> </w:t>
      </w:r>
      <w:r w:rsidRPr="00F320F5">
        <w:rPr>
          <w:rFonts w:asciiTheme="majorHAnsi" w:hAnsiTheme="majorHAnsi" w:cstheme="majorHAnsi"/>
          <w:bCs/>
          <w:sz w:val="24"/>
          <w:szCs w:val="24"/>
        </w:rPr>
        <w:t>MAC: MAC CritThink Soc and BehavSci</w:t>
      </w:r>
      <w:r w:rsidR="005D0929">
        <w:rPr>
          <w:rFonts w:asciiTheme="majorHAnsi" w:hAnsiTheme="majorHAnsi" w:cstheme="majorHAnsi"/>
          <w:bCs/>
          <w:sz w:val="24"/>
          <w:szCs w:val="24"/>
        </w:rPr>
        <w:t>.</w:t>
      </w:r>
      <w:r w:rsidR="00A93E5B">
        <w:rPr>
          <w:rFonts w:asciiTheme="majorHAnsi" w:hAnsiTheme="majorHAnsi" w:cstheme="majorHAnsi"/>
          <w:bCs/>
          <w:sz w:val="24"/>
          <w:szCs w:val="24"/>
        </w:rPr>
        <w:t xml:space="preserve"> </w:t>
      </w:r>
      <w:r w:rsidR="00A93E5B" w:rsidRPr="00AB1ADB">
        <w:rPr>
          <w:rFonts w:asciiTheme="majorHAnsi" w:hAnsiTheme="majorHAnsi" w:cstheme="majorHAnsi"/>
          <w:sz w:val="24"/>
          <w:szCs w:val="24"/>
        </w:rPr>
        <w:t>Prerequisites: N/A</w:t>
      </w:r>
    </w:p>
    <w:p w14:paraId="659BE235" w14:textId="6A85C6C5" w:rsidR="00E02FC3" w:rsidRDefault="00E02FC3" w:rsidP="00217E40">
      <w:pPr>
        <w:pBdr>
          <w:top w:val="nil"/>
          <w:left w:val="nil"/>
          <w:bottom w:val="nil"/>
          <w:right w:val="nil"/>
          <w:between w:val="nil"/>
        </w:pBdr>
        <w:spacing w:after="0" w:line="240" w:lineRule="auto"/>
        <w:rPr>
          <w:rFonts w:asciiTheme="majorHAnsi" w:hAnsiTheme="majorHAnsi" w:cstheme="majorHAnsi"/>
          <w:sz w:val="24"/>
          <w:szCs w:val="24"/>
        </w:rPr>
      </w:pPr>
    </w:p>
    <w:p w14:paraId="69210348" w14:textId="2F09799A" w:rsidR="008E7E5A" w:rsidRDefault="008E7E5A" w:rsidP="008E7E5A">
      <w:pPr>
        <w:pBdr>
          <w:top w:val="nil"/>
          <w:left w:val="nil"/>
          <w:bottom w:val="nil"/>
          <w:right w:val="nil"/>
          <w:between w:val="nil"/>
        </w:pBdr>
        <w:spacing w:after="0" w:line="240" w:lineRule="auto"/>
        <w:rPr>
          <w:rFonts w:asciiTheme="majorHAnsi" w:hAnsiTheme="majorHAnsi" w:cstheme="majorHAnsi"/>
          <w:b/>
          <w:bCs/>
          <w:sz w:val="24"/>
          <w:szCs w:val="24"/>
        </w:rPr>
      </w:pPr>
      <w:r>
        <w:rPr>
          <w:rFonts w:asciiTheme="majorHAnsi" w:hAnsiTheme="majorHAnsi" w:cstheme="majorHAnsi"/>
          <w:b/>
          <w:bCs/>
          <w:sz w:val="24"/>
          <w:szCs w:val="24"/>
        </w:rPr>
        <w:t xml:space="preserve">COURSE </w:t>
      </w:r>
      <w:r w:rsidRPr="00AC3869">
        <w:rPr>
          <w:rFonts w:asciiTheme="majorHAnsi" w:hAnsiTheme="majorHAnsi" w:cstheme="majorHAnsi"/>
          <w:b/>
          <w:bCs/>
          <w:sz w:val="24"/>
          <w:szCs w:val="24"/>
        </w:rPr>
        <w:t>LEARNING O</w:t>
      </w:r>
      <w:r>
        <w:rPr>
          <w:rFonts w:asciiTheme="majorHAnsi" w:hAnsiTheme="majorHAnsi" w:cstheme="majorHAnsi"/>
          <w:b/>
          <w:bCs/>
          <w:sz w:val="24"/>
          <w:szCs w:val="24"/>
        </w:rPr>
        <w:t>BJECTIVES</w:t>
      </w:r>
    </w:p>
    <w:p w14:paraId="1C78C3D0" w14:textId="4D33728D" w:rsidR="008E7E5A" w:rsidRPr="008E7E5A" w:rsidRDefault="008E7E5A" w:rsidP="008E7E5A">
      <w:pPr>
        <w:pBdr>
          <w:top w:val="nil"/>
          <w:left w:val="nil"/>
          <w:bottom w:val="nil"/>
          <w:right w:val="nil"/>
          <w:between w:val="nil"/>
        </w:pBdr>
        <w:spacing w:after="0" w:line="240" w:lineRule="auto"/>
        <w:rPr>
          <w:rFonts w:asciiTheme="majorHAnsi" w:hAnsiTheme="majorHAnsi" w:cstheme="majorHAnsi"/>
          <w:sz w:val="24"/>
          <w:szCs w:val="24"/>
        </w:rPr>
      </w:pPr>
      <w:r w:rsidRPr="008E7E5A">
        <w:rPr>
          <w:rFonts w:asciiTheme="majorHAnsi" w:hAnsiTheme="majorHAnsi" w:cstheme="majorHAnsi"/>
          <w:sz w:val="24"/>
          <w:szCs w:val="24"/>
        </w:rPr>
        <w:t xml:space="preserve">In keeping with University requirements for courses that receive GSB General Education credit and the Bryan School’s Student Learning Goals, this course is structured around a critical- thinking method of study. Students who successfully complete this course will be able to identify important positive </w:t>
      </w:r>
      <w:r w:rsidRPr="008E7E5A">
        <w:rPr>
          <w:rFonts w:asciiTheme="majorHAnsi" w:hAnsiTheme="majorHAnsi" w:cstheme="majorHAnsi"/>
          <w:sz w:val="24"/>
          <w:szCs w:val="24"/>
        </w:rPr>
        <w:lastRenderedPageBreak/>
        <w:t>and normative macroeconomic issues and analyze such issues through the appropriate choice and use of models and relevant information. In particular, this course has 5 learning objectives</w:t>
      </w:r>
      <w:r>
        <w:rPr>
          <w:rFonts w:asciiTheme="majorHAnsi" w:hAnsiTheme="majorHAnsi" w:cstheme="majorHAnsi"/>
          <w:sz w:val="24"/>
          <w:szCs w:val="24"/>
        </w:rPr>
        <w:t xml:space="preserve"> </w:t>
      </w:r>
      <w:r>
        <w:t>(see Appendix A for details)</w:t>
      </w:r>
      <w:r w:rsidRPr="008E7E5A">
        <w:rPr>
          <w:rFonts w:asciiTheme="majorHAnsi" w:hAnsiTheme="majorHAnsi" w:cstheme="majorHAnsi"/>
          <w:sz w:val="24"/>
          <w:szCs w:val="24"/>
        </w:rPr>
        <w:t>:</w:t>
      </w:r>
    </w:p>
    <w:p w14:paraId="5FFCB6DC" w14:textId="2C5BAD18" w:rsidR="008E7E5A" w:rsidRPr="008E7E5A"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8E7E5A">
        <w:rPr>
          <w:rFonts w:asciiTheme="majorHAnsi" w:hAnsiTheme="majorHAnsi" w:cstheme="majorHAnsi"/>
          <w:sz w:val="24"/>
          <w:szCs w:val="24"/>
        </w:rPr>
        <w:t>Identify important positive macroeconomic issues present in the economy. (UNCG GSB SLO 1 &amp; 2; Bryan School SLO 1)</w:t>
      </w:r>
    </w:p>
    <w:p w14:paraId="7D000DE1" w14:textId="57B33017" w:rsidR="008E7E5A" w:rsidRPr="008E7E5A"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8E7E5A">
        <w:rPr>
          <w:rFonts w:asciiTheme="majorHAnsi" w:hAnsiTheme="majorHAnsi" w:cstheme="majorHAnsi"/>
          <w:sz w:val="24"/>
          <w:szCs w:val="24"/>
        </w:rPr>
        <w:t>Identify important public policy and other normative macroeconomic issues present in the economy. (UNCG GSB SLO 1 &amp; 2; Bryan School SLO 1)</w:t>
      </w:r>
    </w:p>
    <w:p w14:paraId="06216987" w14:textId="5AF22795" w:rsidR="008E7E5A" w:rsidRPr="008E7E5A"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8E7E5A">
        <w:rPr>
          <w:rFonts w:asciiTheme="majorHAnsi" w:hAnsiTheme="majorHAnsi" w:cstheme="majorHAnsi"/>
          <w:sz w:val="24"/>
          <w:szCs w:val="24"/>
        </w:rPr>
        <w:t>Choose appropriate models and other frames of reference for addressing macroeconomic issues. (UNCG GSB SLO 2; Bryan School SLO 1)</w:t>
      </w:r>
    </w:p>
    <w:p w14:paraId="4ADA0C07" w14:textId="02089593" w:rsidR="008E7E5A" w:rsidRPr="008E7E5A"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8E7E5A">
        <w:rPr>
          <w:rFonts w:asciiTheme="majorHAnsi" w:hAnsiTheme="majorHAnsi" w:cstheme="majorHAnsi"/>
          <w:sz w:val="24"/>
          <w:szCs w:val="24"/>
        </w:rPr>
        <w:t>Gather information appropriate to addressing macroeconomic issues. (UNCG GSB SLO 1 &amp; 2; Bryan School SLO 1)</w:t>
      </w:r>
    </w:p>
    <w:p w14:paraId="4E218740" w14:textId="2008CF3A" w:rsidR="008E7E5A" w:rsidRPr="008E7E5A"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8E7E5A">
        <w:rPr>
          <w:rFonts w:asciiTheme="majorHAnsi" w:hAnsiTheme="majorHAnsi" w:cstheme="majorHAnsi"/>
          <w:sz w:val="24"/>
          <w:szCs w:val="24"/>
        </w:rPr>
        <w:t>Use appropriate information, models, and other frames of reference to analyze macroeconomic issues. (UNCG GSB SLO 1 &amp; 2; Bryan School SLO 1)</w:t>
      </w:r>
    </w:p>
    <w:p w14:paraId="189F542B" w14:textId="5D63FB78" w:rsidR="008E7E5A" w:rsidRDefault="008E7E5A" w:rsidP="00217E40">
      <w:pPr>
        <w:pBdr>
          <w:top w:val="nil"/>
          <w:left w:val="nil"/>
          <w:bottom w:val="nil"/>
          <w:right w:val="nil"/>
          <w:between w:val="nil"/>
        </w:pBdr>
        <w:spacing w:after="0" w:line="240" w:lineRule="auto"/>
        <w:rPr>
          <w:rFonts w:asciiTheme="majorHAnsi" w:hAnsiTheme="majorHAnsi" w:cstheme="majorHAnsi"/>
          <w:sz w:val="24"/>
          <w:szCs w:val="24"/>
        </w:rPr>
      </w:pPr>
    </w:p>
    <w:p w14:paraId="7481B2B3" w14:textId="08D56CC0" w:rsidR="0061207F" w:rsidRPr="0061207F" w:rsidRDefault="0061207F" w:rsidP="0061207F">
      <w:pPr>
        <w:pBdr>
          <w:top w:val="nil"/>
          <w:left w:val="nil"/>
          <w:bottom w:val="nil"/>
          <w:right w:val="nil"/>
          <w:between w:val="nil"/>
        </w:pBdr>
        <w:spacing w:after="0" w:line="240" w:lineRule="auto"/>
        <w:rPr>
          <w:rFonts w:asciiTheme="majorHAnsi" w:hAnsiTheme="majorHAnsi" w:cstheme="majorHAnsi"/>
          <w:b/>
          <w:bCs/>
          <w:sz w:val="24"/>
          <w:szCs w:val="24"/>
        </w:rPr>
      </w:pPr>
      <w:r w:rsidRPr="0061207F">
        <w:rPr>
          <w:rFonts w:asciiTheme="majorHAnsi" w:hAnsiTheme="majorHAnsi" w:cstheme="majorHAnsi"/>
          <w:b/>
          <w:bCs/>
          <w:sz w:val="24"/>
          <w:szCs w:val="24"/>
        </w:rPr>
        <w:t>Minerva Academic Curriculum (MAC) – Critical Thinking and Inquiry in the Social and Behavioral Sciences:</w:t>
      </w:r>
    </w:p>
    <w:p w14:paraId="1452CCDF" w14:textId="77777777" w:rsidR="00C55E8E" w:rsidRPr="00C55E8E" w:rsidRDefault="00C55E8E" w:rsidP="00C55E8E">
      <w:pPr>
        <w:pBdr>
          <w:top w:val="nil"/>
          <w:left w:val="nil"/>
          <w:bottom w:val="nil"/>
          <w:right w:val="nil"/>
          <w:between w:val="nil"/>
        </w:pBdr>
        <w:spacing w:after="0" w:line="240" w:lineRule="auto"/>
        <w:rPr>
          <w:rFonts w:asciiTheme="majorHAnsi" w:hAnsiTheme="majorHAnsi" w:cstheme="majorHAnsi"/>
          <w:sz w:val="24"/>
          <w:szCs w:val="24"/>
        </w:rPr>
      </w:pPr>
      <w:r w:rsidRPr="00C55E8E">
        <w:rPr>
          <w:rFonts w:asciiTheme="majorHAnsi" w:hAnsiTheme="majorHAnsi" w:cstheme="majorHAnsi"/>
          <w:sz w:val="24"/>
          <w:szCs w:val="24"/>
        </w:rPr>
        <w:t>Through these courses, students acquire a working knowledge of the foundational tools for reasoning, including constructing sound arguments, evaluating the quality of evidence, and forming judgments about the evidence, arguments, and conclusions of others in Social and Behavioral Science disciplines.</w:t>
      </w:r>
    </w:p>
    <w:p w14:paraId="478A377D" w14:textId="77777777" w:rsidR="00C55E8E" w:rsidRPr="00C55E8E" w:rsidRDefault="00C55E8E" w:rsidP="00C55E8E">
      <w:pPr>
        <w:pBdr>
          <w:top w:val="nil"/>
          <w:left w:val="nil"/>
          <w:bottom w:val="nil"/>
          <w:right w:val="nil"/>
          <w:between w:val="nil"/>
        </w:pBdr>
        <w:spacing w:after="0" w:line="240" w:lineRule="auto"/>
        <w:rPr>
          <w:rFonts w:asciiTheme="majorHAnsi" w:hAnsiTheme="majorHAnsi" w:cstheme="majorHAnsi"/>
          <w:sz w:val="24"/>
          <w:szCs w:val="24"/>
        </w:rPr>
      </w:pPr>
    </w:p>
    <w:p w14:paraId="2EB16ED8" w14:textId="1C7FA442" w:rsidR="0061207F" w:rsidRPr="0061207F" w:rsidRDefault="00C55E8E" w:rsidP="00C55E8E">
      <w:pPr>
        <w:pBdr>
          <w:top w:val="nil"/>
          <w:left w:val="nil"/>
          <w:bottom w:val="nil"/>
          <w:right w:val="nil"/>
          <w:between w:val="nil"/>
        </w:pBdr>
        <w:spacing w:after="0" w:line="240" w:lineRule="auto"/>
        <w:rPr>
          <w:rFonts w:asciiTheme="majorHAnsi" w:hAnsiTheme="majorHAnsi" w:cstheme="majorHAnsi"/>
          <w:sz w:val="24"/>
          <w:szCs w:val="24"/>
        </w:rPr>
      </w:pPr>
      <w:r w:rsidRPr="00C55E8E">
        <w:rPr>
          <w:rFonts w:asciiTheme="majorHAnsi" w:hAnsiTheme="majorHAnsi" w:cstheme="majorHAnsi"/>
          <w:sz w:val="24"/>
          <w:szCs w:val="24"/>
        </w:rPr>
        <w:t>In a Critical Thinking and Inquiry in the Social &amp; Behavioral Sciences course, students will:</w:t>
      </w:r>
    </w:p>
    <w:p w14:paraId="67F62B02" w14:textId="4075D2C7" w:rsidR="0061207F" w:rsidRPr="0061207F" w:rsidRDefault="0061207F" w:rsidP="0061207F">
      <w:pPr>
        <w:pStyle w:val="ListParagraph"/>
        <w:numPr>
          <w:ilvl w:val="0"/>
          <w:numId w:val="34"/>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61207F">
        <w:rPr>
          <w:rFonts w:asciiTheme="majorHAnsi" w:hAnsiTheme="majorHAnsi" w:cstheme="majorHAnsi"/>
          <w:sz w:val="24"/>
          <w:szCs w:val="24"/>
        </w:rPr>
        <w:t>Critically analyze claims, arguments, artifacts or information.</w:t>
      </w:r>
    </w:p>
    <w:p w14:paraId="5FB306FB" w14:textId="3EF2BCA4" w:rsidR="0061207F" w:rsidRPr="0061207F" w:rsidRDefault="0061207F" w:rsidP="0061207F">
      <w:pPr>
        <w:pStyle w:val="ListParagraph"/>
        <w:numPr>
          <w:ilvl w:val="0"/>
          <w:numId w:val="34"/>
        </w:numPr>
        <w:pBdr>
          <w:top w:val="nil"/>
          <w:left w:val="nil"/>
          <w:bottom w:val="nil"/>
          <w:right w:val="nil"/>
          <w:between w:val="nil"/>
        </w:pBdr>
        <w:spacing w:after="0" w:line="240" w:lineRule="auto"/>
        <w:ind w:left="720" w:hanging="360"/>
        <w:rPr>
          <w:rFonts w:asciiTheme="majorHAnsi" w:hAnsiTheme="majorHAnsi" w:cstheme="majorHAnsi"/>
          <w:sz w:val="24"/>
          <w:szCs w:val="24"/>
        </w:rPr>
      </w:pPr>
      <w:r w:rsidRPr="0061207F">
        <w:rPr>
          <w:rFonts w:asciiTheme="majorHAnsi" w:hAnsiTheme="majorHAnsi" w:cstheme="majorHAnsi"/>
          <w:sz w:val="24"/>
          <w:szCs w:val="24"/>
        </w:rPr>
        <w:t>Construct coherent, evidence-based arguments.</w:t>
      </w:r>
    </w:p>
    <w:p w14:paraId="42D40B4F" w14:textId="77777777" w:rsidR="0061207F" w:rsidRDefault="0061207F" w:rsidP="00217E40">
      <w:pPr>
        <w:pBdr>
          <w:top w:val="nil"/>
          <w:left w:val="nil"/>
          <w:bottom w:val="nil"/>
          <w:right w:val="nil"/>
          <w:between w:val="nil"/>
        </w:pBdr>
        <w:spacing w:after="0" w:line="240" w:lineRule="auto"/>
        <w:rPr>
          <w:rFonts w:asciiTheme="majorHAnsi" w:hAnsiTheme="majorHAnsi" w:cstheme="majorHAnsi"/>
          <w:sz w:val="24"/>
          <w:szCs w:val="24"/>
        </w:rPr>
      </w:pPr>
    </w:p>
    <w:p w14:paraId="46AC7FEE" w14:textId="2149641B" w:rsidR="00C55E8E" w:rsidRDefault="00C55E8E" w:rsidP="00217E40">
      <w:pPr>
        <w:pBdr>
          <w:top w:val="nil"/>
          <w:left w:val="nil"/>
          <w:bottom w:val="nil"/>
          <w:right w:val="nil"/>
          <w:between w:val="nil"/>
        </w:pBdr>
        <w:spacing w:after="0" w:line="240" w:lineRule="auto"/>
        <w:rPr>
          <w:rFonts w:asciiTheme="majorHAnsi" w:hAnsiTheme="majorHAnsi" w:cstheme="majorHAnsi"/>
          <w:sz w:val="24"/>
          <w:szCs w:val="24"/>
        </w:rPr>
      </w:pPr>
      <w:r w:rsidRPr="00C55E8E">
        <w:rPr>
          <w:rFonts w:asciiTheme="majorHAnsi" w:hAnsiTheme="majorHAnsi" w:cstheme="majorHAnsi"/>
          <w:sz w:val="24"/>
          <w:szCs w:val="24"/>
        </w:rPr>
        <w:t xml:space="preserve">In this course, student learning related to MAC Critical Thinking and Inquiry in the Social and Behavioral Sciences SLO </w:t>
      </w:r>
      <w:r>
        <w:rPr>
          <w:rFonts w:asciiTheme="majorHAnsi" w:hAnsiTheme="majorHAnsi" w:cstheme="majorHAnsi"/>
          <w:sz w:val="24"/>
          <w:szCs w:val="24"/>
        </w:rPr>
        <w:t>1</w:t>
      </w:r>
      <w:r w:rsidRPr="00C55E8E">
        <w:rPr>
          <w:rFonts w:asciiTheme="majorHAnsi" w:hAnsiTheme="majorHAnsi" w:cstheme="majorHAnsi"/>
          <w:sz w:val="24"/>
          <w:szCs w:val="24"/>
        </w:rPr>
        <w:t xml:space="preserve"> will be assessed </w:t>
      </w:r>
      <w:r w:rsidR="00233C3D">
        <w:rPr>
          <w:rFonts w:asciiTheme="majorHAnsi" w:hAnsiTheme="majorHAnsi" w:cstheme="majorHAnsi"/>
          <w:sz w:val="24"/>
          <w:szCs w:val="24"/>
        </w:rPr>
        <w:t xml:space="preserve">primarily </w:t>
      </w:r>
      <w:r w:rsidRPr="00C55E8E">
        <w:rPr>
          <w:rFonts w:asciiTheme="majorHAnsi" w:hAnsiTheme="majorHAnsi" w:cstheme="majorHAnsi"/>
          <w:sz w:val="24"/>
          <w:szCs w:val="24"/>
        </w:rPr>
        <w:t xml:space="preserve">through </w:t>
      </w:r>
      <w:r w:rsidR="00233C3D">
        <w:rPr>
          <w:rFonts w:asciiTheme="majorHAnsi" w:hAnsiTheme="majorHAnsi" w:cstheme="majorHAnsi"/>
          <w:sz w:val="24"/>
          <w:szCs w:val="24"/>
        </w:rPr>
        <w:t>biweekly in-class quizzes.</w:t>
      </w:r>
    </w:p>
    <w:p w14:paraId="5A4565D4" w14:textId="77777777" w:rsidR="00233C3D" w:rsidRDefault="00233C3D" w:rsidP="00217E40">
      <w:pPr>
        <w:pBdr>
          <w:top w:val="nil"/>
          <w:left w:val="nil"/>
          <w:bottom w:val="nil"/>
          <w:right w:val="nil"/>
          <w:between w:val="nil"/>
        </w:pBdr>
        <w:spacing w:after="0" w:line="240" w:lineRule="auto"/>
        <w:rPr>
          <w:rFonts w:asciiTheme="majorHAnsi" w:hAnsiTheme="majorHAnsi" w:cstheme="majorHAnsi"/>
          <w:sz w:val="24"/>
          <w:szCs w:val="24"/>
        </w:rPr>
      </w:pPr>
    </w:p>
    <w:p w14:paraId="1203C94D" w14:textId="38F4CD7A" w:rsidR="00233C3D" w:rsidRDefault="00233C3D" w:rsidP="00217E40">
      <w:pPr>
        <w:pBdr>
          <w:top w:val="nil"/>
          <w:left w:val="nil"/>
          <w:bottom w:val="nil"/>
          <w:right w:val="nil"/>
          <w:between w:val="nil"/>
        </w:pBdr>
        <w:spacing w:after="0" w:line="240" w:lineRule="auto"/>
        <w:rPr>
          <w:rFonts w:asciiTheme="majorHAnsi" w:hAnsiTheme="majorHAnsi" w:cstheme="majorHAnsi"/>
          <w:sz w:val="24"/>
          <w:szCs w:val="24"/>
        </w:rPr>
      </w:pPr>
      <w:r w:rsidRPr="00C55E8E">
        <w:rPr>
          <w:rFonts w:asciiTheme="majorHAnsi" w:hAnsiTheme="majorHAnsi" w:cstheme="majorHAnsi"/>
          <w:sz w:val="24"/>
          <w:szCs w:val="24"/>
        </w:rPr>
        <w:t xml:space="preserve">In this course, student learning related to MAC Critical Thinking and Inquiry in the Social and Behavioral Sciences SLO </w:t>
      </w:r>
      <w:r>
        <w:rPr>
          <w:rFonts w:asciiTheme="majorHAnsi" w:hAnsiTheme="majorHAnsi" w:cstheme="majorHAnsi"/>
          <w:sz w:val="24"/>
          <w:szCs w:val="24"/>
        </w:rPr>
        <w:t>2</w:t>
      </w:r>
      <w:r w:rsidRPr="00C55E8E">
        <w:rPr>
          <w:rFonts w:asciiTheme="majorHAnsi" w:hAnsiTheme="majorHAnsi" w:cstheme="majorHAnsi"/>
          <w:sz w:val="24"/>
          <w:szCs w:val="24"/>
        </w:rPr>
        <w:t xml:space="preserve"> will be assessed through </w:t>
      </w:r>
      <w:r>
        <w:rPr>
          <w:rFonts w:asciiTheme="majorHAnsi" w:hAnsiTheme="majorHAnsi" w:cstheme="majorHAnsi"/>
          <w:sz w:val="24"/>
          <w:szCs w:val="24"/>
        </w:rPr>
        <w:t>Packback discussion posts and responses.</w:t>
      </w:r>
    </w:p>
    <w:p w14:paraId="49437278" w14:textId="77777777" w:rsidR="00C55E8E" w:rsidRPr="008E7E5A" w:rsidRDefault="00C55E8E" w:rsidP="00217E40">
      <w:pPr>
        <w:pBdr>
          <w:top w:val="nil"/>
          <w:left w:val="nil"/>
          <w:bottom w:val="nil"/>
          <w:right w:val="nil"/>
          <w:between w:val="nil"/>
        </w:pBdr>
        <w:spacing w:after="0" w:line="240" w:lineRule="auto"/>
        <w:rPr>
          <w:rFonts w:asciiTheme="majorHAnsi" w:hAnsiTheme="majorHAnsi" w:cstheme="majorHAnsi"/>
          <w:sz w:val="24"/>
          <w:szCs w:val="24"/>
        </w:rPr>
      </w:pPr>
    </w:p>
    <w:p w14:paraId="4E3EBFF0" w14:textId="5E57A22A" w:rsidR="00A93E5B" w:rsidRDefault="00A93E5B" w:rsidP="00A93E5B">
      <w:pPr>
        <w:spacing w:after="0" w:line="240" w:lineRule="auto"/>
        <w:rPr>
          <w:rFonts w:asciiTheme="majorHAnsi" w:hAnsiTheme="majorHAnsi" w:cstheme="majorHAnsi"/>
          <w:b/>
          <w:bCs/>
          <w:sz w:val="24"/>
          <w:szCs w:val="24"/>
        </w:rPr>
      </w:pPr>
      <w:r w:rsidRPr="00711498">
        <w:rPr>
          <w:rFonts w:asciiTheme="majorHAnsi" w:hAnsiTheme="majorHAnsi" w:cstheme="majorHAnsi"/>
          <w:b/>
          <w:bCs/>
          <w:sz w:val="24"/>
          <w:szCs w:val="24"/>
        </w:rPr>
        <w:t>READINGS</w:t>
      </w:r>
      <w:r>
        <w:rPr>
          <w:rFonts w:asciiTheme="majorHAnsi" w:hAnsiTheme="majorHAnsi" w:cstheme="majorHAnsi"/>
          <w:b/>
          <w:bCs/>
          <w:sz w:val="24"/>
          <w:szCs w:val="24"/>
        </w:rPr>
        <w:t xml:space="preserve"> &amp; OTHER SOURCE MATERIAL</w:t>
      </w:r>
    </w:p>
    <w:p w14:paraId="58562A5C" w14:textId="0BB6D0F5" w:rsidR="00A93E5B" w:rsidRPr="001F71EE" w:rsidRDefault="000F231A" w:rsidP="00093886">
      <w:pPr>
        <w:pStyle w:val="NoSpacing"/>
        <w:rPr>
          <w:sz w:val="24"/>
          <w:szCs w:val="24"/>
        </w:rPr>
      </w:pPr>
      <w:r w:rsidRPr="001F71EE">
        <w:rPr>
          <w:sz w:val="24"/>
          <w:szCs w:val="24"/>
        </w:rPr>
        <w:t xml:space="preserve">This course requires access to (1) the course’s UNCG Canvas website, (2) the </w:t>
      </w:r>
      <w:r w:rsidR="00093886" w:rsidRPr="001F71EE">
        <w:rPr>
          <w:sz w:val="24"/>
          <w:szCs w:val="24"/>
        </w:rPr>
        <w:t>Parkin, Bade and Sarbaum</w:t>
      </w:r>
      <w:r w:rsidRPr="001F71EE">
        <w:rPr>
          <w:sz w:val="24"/>
          <w:szCs w:val="24"/>
        </w:rPr>
        <w:t xml:space="preserve"> </w:t>
      </w:r>
      <w:r w:rsidRPr="001F71EE">
        <w:rPr>
          <w:i/>
          <w:iCs/>
          <w:sz w:val="24"/>
          <w:szCs w:val="24"/>
        </w:rPr>
        <w:t>Macroeconomics</w:t>
      </w:r>
      <w:r w:rsidR="00093886" w:rsidRPr="001F71EE">
        <w:rPr>
          <w:i/>
          <w:iCs/>
          <w:sz w:val="24"/>
          <w:szCs w:val="24"/>
        </w:rPr>
        <w:t xml:space="preserve"> Interactive</w:t>
      </w:r>
      <w:r w:rsidRPr="001F71EE">
        <w:rPr>
          <w:sz w:val="24"/>
          <w:szCs w:val="24"/>
        </w:rPr>
        <w:t xml:space="preserve"> </w:t>
      </w:r>
      <w:r w:rsidR="00093886" w:rsidRPr="001F71EE">
        <w:rPr>
          <w:sz w:val="24"/>
          <w:szCs w:val="24"/>
        </w:rPr>
        <w:t>e</w:t>
      </w:r>
      <w:r w:rsidRPr="001F71EE">
        <w:rPr>
          <w:sz w:val="24"/>
          <w:szCs w:val="24"/>
        </w:rPr>
        <w:t xml:space="preserve">text and its associated </w:t>
      </w:r>
      <w:r w:rsidR="00093886" w:rsidRPr="001F71EE">
        <w:rPr>
          <w:sz w:val="24"/>
          <w:szCs w:val="24"/>
        </w:rPr>
        <w:t>Revel</w:t>
      </w:r>
      <w:r w:rsidRPr="001F71EE">
        <w:rPr>
          <w:sz w:val="24"/>
          <w:szCs w:val="24"/>
        </w:rPr>
        <w:t xml:space="preserve"> website, and (3) the Packback website for </w:t>
      </w:r>
      <w:r w:rsidR="003C6B4E" w:rsidRPr="001F71EE">
        <w:rPr>
          <w:sz w:val="24"/>
          <w:szCs w:val="24"/>
        </w:rPr>
        <w:t xml:space="preserve">in-class and </w:t>
      </w:r>
      <w:r w:rsidRPr="001F71EE">
        <w:rPr>
          <w:sz w:val="24"/>
          <w:szCs w:val="24"/>
        </w:rPr>
        <w:t>weekly discussions.</w:t>
      </w:r>
      <w:r w:rsidR="00AA4FAA" w:rsidRPr="001F71EE">
        <w:rPr>
          <w:sz w:val="24"/>
          <w:szCs w:val="24"/>
        </w:rPr>
        <w:t xml:space="preserve"> </w:t>
      </w:r>
      <w:hyperlink r:id="rId13" w:history="1">
        <w:r w:rsidR="00AA4FAA" w:rsidRPr="001F71EE">
          <w:rPr>
            <w:rStyle w:val="Hyperlink"/>
            <w:sz w:val="24"/>
            <w:szCs w:val="24"/>
          </w:rPr>
          <w:t>UNCG’s Bookstore</w:t>
        </w:r>
      </w:hyperlink>
    </w:p>
    <w:p w14:paraId="728B1571" w14:textId="58A8EBD2" w:rsidR="0065091E" w:rsidRPr="001F71EE" w:rsidRDefault="0065091E" w:rsidP="0065091E">
      <w:pPr>
        <w:pStyle w:val="ListParagraph"/>
        <w:numPr>
          <w:ilvl w:val="0"/>
          <w:numId w:val="2"/>
        </w:numPr>
        <w:rPr>
          <w:sz w:val="24"/>
          <w:szCs w:val="24"/>
        </w:rPr>
      </w:pPr>
      <w:bookmarkStart w:id="7" w:name="_Hlk142558185"/>
      <w:bookmarkStart w:id="8" w:name="_Hlk92456071"/>
      <w:r w:rsidRPr="001F71EE">
        <w:rPr>
          <w:sz w:val="24"/>
          <w:szCs w:val="24"/>
        </w:rPr>
        <w:t xml:space="preserve">The ECO 202 course materials are included as part of your </w:t>
      </w:r>
      <w:hyperlink r:id="rId14" w:history="1">
        <w:r w:rsidRPr="001F71EE">
          <w:rPr>
            <w:rStyle w:val="Hyperlink"/>
            <w:sz w:val="24"/>
            <w:szCs w:val="24"/>
          </w:rPr>
          <w:t>UNCG First Day Complete</w:t>
        </w:r>
      </w:hyperlink>
      <w:r w:rsidRPr="001F71EE">
        <w:rPr>
          <w:sz w:val="24"/>
          <w:szCs w:val="24"/>
        </w:rPr>
        <w:t xml:space="preserve"> program.</w:t>
      </w:r>
      <w:bookmarkStart w:id="9" w:name="_Hlk142559349"/>
      <w:bookmarkEnd w:id="7"/>
      <w:r w:rsidR="00F16398" w:rsidRPr="001F71EE">
        <w:rPr>
          <w:sz w:val="24"/>
          <w:szCs w:val="24"/>
        </w:rPr>
        <w:t xml:space="preserve"> Just click on the “Course Materials” tab in Canvas to assess your access information, </w:t>
      </w:r>
      <w:bookmarkStart w:id="10" w:name="_Hlk142559592"/>
      <w:r w:rsidR="00F16398" w:rsidRPr="001F71EE">
        <w:rPr>
          <w:sz w:val="24"/>
          <w:szCs w:val="24"/>
        </w:rPr>
        <w:t>and then click on the “Access Pearson” and “Packback” tabs in Canvas to enter your information</w:t>
      </w:r>
      <w:bookmarkEnd w:id="10"/>
      <w:r w:rsidR="00F16398" w:rsidRPr="001F71EE">
        <w:rPr>
          <w:sz w:val="24"/>
          <w:szCs w:val="24"/>
        </w:rPr>
        <w:t>.</w:t>
      </w:r>
      <w:bookmarkEnd w:id="9"/>
    </w:p>
    <w:p w14:paraId="56A0C0EB" w14:textId="12831C6C" w:rsidR="000F231A" w:rsidRPr="001F71EE" w:rsidRDefault="00093886" w:rsidP="00D5122F">
      <w:pPr>
        <w:pStyle w:val="ListParagraph"/>
        <w:numPr>
          <w:ilvl w:val="0"/>
          <w:numId w:val="2"/>
        </w:numPr>
        <w:spacing w:after="0" w:line="240" w:lineRule="auto"/>
        <w:ind w:right="144"/>
        <w:rPr>
          <w:sz w:val="24"/>
          <w:szCs w:val="24"/>
        </w:rPr>
      </w:pPr>
      <w:r w:rsidRPr="001F71EE">
        <w:rPr>
          <w:sz w:val="24"/>
          <w:szCs w:val="24"/>
          <w:lang w:val="de-DE"/>
        </w:rPr>
        <w:t>Parkin</w:t>
      </w:r>
      <w:r w:rsidR="000F231A" w:rsidRPr="001F71EE">
        <w:rPr>
          <w:sz w:val="24"/>
          <w:szCs w:val="24"/>
          <w:lang w:val="de-DE"/>
        </w:rPr>
        <w:t xml:space="preserve">, </w:t>
      </w:r>
      <w:r w:rsidRPr="001F71EE">
        <w:rPr>
          <w:sz w:val="24"/>
          <w:szCs w:val="24"/>
          <w:lang w:val="de-DE"/>
        </w:rPr>
        <w:t>M</w:t>
      </w:r>
      <w:r w:rsidR="000F231A" w:rsidRPr="001F71EE">
        <w:rPr>
          <w:sz w:val="24"/>
          <w:szCs w:val="24"/>
          <w:lang w:val="de-DE"/>
        </w:rPr>
        <w:t xml:space="preserve">., </w:t>
      </w:r>
      <w:r w:rsidRPr="001F71EE">
        <w:rPr>
          <w:sz w:val="24"/>
          <w:szCs w:val="24"/>
          <w:lang w:val="de-DE"/>
        </w:rPr>
        <w:t>Bade</w:t>
      </w:r>
      <w:r w:rsidR="000F231A" w:rsidRPr="001F71EE">
        <w:rPr>
          <w:sz w:val="24"/>
          <w:szCs w:val="24"/>
          <w:lang w:val="de-DE"/>
        </w:rPr>
        <w:t xml:space="preserve">, </w:t>
      </w:r>
      <w:r w:rsidRPr="001F71EE">
        <w:rPr>
          <w:sz w:val="24"/>
          <w:szCs w:val="24"/>
          <w:lang w:val="de-DE"/>
        </w:rPr>
        <w:t>R</w:t>
      </w:r>
      <w:r w:rsidR="000F231A" w:rsidRPr="001F71EE">
        <w:rPr>
          <w:sz w:val="24"/>
          <w:szCs w:val="24"/>
          <w:lang w:val="de-DE"/>
        </w:rPr>
        <w:t xml:space="preserve">., &amp; </w:t>
      </w:r>
      <w:r w:rsidRPr="001F71EE">
        <w:rPr>
          <w:sz w:val="24"/>
          <w:szCs w:val="24"/>
          <w:lang w:val="de-DE"/>
        </w:rPr>
        <w:t>Sarbaum</w:t>
      </w:r>
      <w:r w:rsidR="000F231A" w:rsidRPr="001F71EE">
        <w:rPr>
          <w:sz w:val="24"/>
          <w:szCs w:val="24"/>
          <w:lang w:val="de-DE"/>
        </w:rPr>
        <w:t>, J. (20</w:t>
      </w:r>
      <w:r w:rsidRPr="001F71EE">
        <w:rPr>
          <w:sz w:val="24"/>
          <w:szCs w:val="24"/>
          <w:lang w:val="de-DE"/>
        </w:rPr>
        <w:t>22</w:t>
      </w:r>
      <w:r w:rsidR="000F231A" w:rsidRPr="001F71EE">
        <w:rPr>
          <w:sz w:val="24"/>
          <w:szCs w:val="24"/>
          <w:lang w:val="de-DE"/>
        </w:rPr>
        <w:t xml:space="preserve">). </w:t>
      </w:r>
      <w:r w:rsidRPr="001F71EE">
        <w:rPr>
          <w:i/>
          <w:sz w:val="24"/>
          <w:szCs w:val="24"/>
        </w:rPr>
        <w:t>Macroeconomics Interactive</w:t>
      </w:r>
      <w:r w:rsidR="000F231A" w:rsidRPr="001F71EE">
        <w:rPr>
          <w:sz w:val="24"/>
          <w:szCs w:val="24"/>
        </w:rPr>
        <w:t xml:space="preserve">, </w:t>
      </w:r>
      <w:r w:rsidRPr="001F71EE">
        <w:rPr>
          <w:sz w:val="24"/>
          <w:szCs w:val="24"/>
        </w:rPr>
        <w:t>1st</w:t>
      </w:r>
      <w:r w:rsidR="000F231A" w:rsidRPr="001F71EE">
        <w:rPr>
          <w:sz w:val="24"/>
          <w:szCs w:val="24"/>
        </w:rPr>
        <w:t xml:space="preserve"> edition. Boston, MA: Pearson</w:t>
      </w:r>
      <w:r w:rsidRPr="001F71EE">
        <w:rPr>
          <w:sz w:val="24"/>
          <w:szCs w:val="24"/>
        </w:rPr>
        <w:t xml:space="preserve"> </w:t>
      </w:r>
      <w:bookmarkEnd w:id="8"/>
      <w:r w:rsidRPr="001F71EE">
        <w:rPr>
          <w:sz w:val="24"/>
          <w:szCs w:val="24"/>
        </w:rPr>
        <w:t>(includes Pearson Revel</w:t>
      </w:r>
      <w:r w:rsidR="000F231A" w:rsidRPr="001F71EE">
        <w:rPr>
          <w:sz w:val="24"/>
          <w:szCs w:val="24"/>
        </w:rPr>
        <w:t xml:space="preserve"> access</w:t>
      </w:r>
      <w:r w:rsidR="00AA4FAA" w:rsidRPr="001F71EE">
        <w:rPr>
          <w:sz w:val="24"/>
          <w:szCs w:val="24"/>
        </w:rPr>
        <w:t xml:space="preserve">; ISBN 13: </w:t>
      </w:r>
      <w:r w:rsidR="003C6B4E" w:rsidRPr="001F71EE">
        <w:rPr>
          <w:sz w:val="24"/>
          <w:szCs w:val="24"/>
        </w:rPr>
        <w:t>8220125802323</w:t>
      </w:r>
      <w:r w:rsidRPr="001F71EE">
        <w:rPr>
          <w:sz w:val="24"/>
          <w:szCs w:val="24"/>
        </w:rPr>
        <w:t>)</w:t>
      </w:r>
      <w:r w:rsidR="000F231A" w:rsidRPr="001F71EE">
        <w:rPr>
          <w:sz w:val="24"/>
          <w:szCs w:val="24"/>
        </w:rPr>
        <w:t xml:space="preserve">. </w:t>
      </w:r>
    </w:p>
    <w:p w14:paraId="2A16F842" w14:textId="7DC5EBED" w:rsidR="00A93E5B" w:rsidRPr="001F71EE" w:rsidRDefault="001F71EE" w:rsidP="00D5122F">
      <w:pPr>
        <w:pStyle w:val="ListParagraph"/>
        <w:numPr>
          <w:ilvl w:val="0"/>
          <w:numId w:val="2"/>
        </w:numPr>
        <w:pBdr>
          <w:top w:val="nil"/>
          <w:left w:val="nil"/>
          <w:bottom w:val="nil"/>
          <w:right w:val="nil"/>
          <w:between w:val="nil"/>
        </w:pBdr>
        <w:spacing w:after="0" w:line="240" w:lineRule="auto"/>
        <w:rPr>
          <w:rFonts w:asciiTheme="majorHAnsi" w:hAnsiTheme="majorHAnsi" w:cstheme="majorHAnsi"/>
          <w:sz w:val="24"/>
          <w:szCs w:val="24"/>
        </w:rPr>
      </w:pPr>
      <w:bookmarkStart w:id="11" w:name="_Hlk142558265"/>
      <w:r w:rsidRPr="001F71EE">
        <w:rPr>
          <w:b/>
          <w:bCs/>
          <w:spacing w:val="-3"/>
          <w:sz w:val="24"/>
          <w:szCs w:val="24"/>
        </w:rPr>
        <w:t>Packback</w:t>
      </w:r>
      <w:r w:rsidRPr="001F71EE">
        <w:rPr>
          <w:spacing w:val="-3"/>
          <w:sz w:val="24"/>
          <w:szCs w:val="24"/>
        </w:rPr>
        <w:t xml:space="preserve"> subscription (ISBN 13: 9780578986159): Students can </w:t>
      </w:r>
      <w:r w:rsidRPr="001F71EE">
        <w:rPr>
          <w:spacing w:val="-3"/>
          <w:sz w:val="24"/>
          <w:szCs w:val="24"/>
          <w:u w:val="single"/>
        </w:rPr>
        <w:t>register (~$39) for Packback in Canvas by clicking</w:t>
      </w:r>
      <w:r w:rsidRPr="001F71EE">
        <w:rPr>
          <w:spacing w:val="-3"/>
          <w:sz w:val="24"/>
          <w:szCs w:val="24"/>
        </w:rPr>
        <w:t xml:space="preserve"> on the “Packback” tab in Canvas</w:t>
      </w:r>
      <w:r w:rsidRPr="001F71EE">
        <w:rPr>
          <w:rStyle w:val="Hyperlink"/>
          <w:color w:val="auto"/>
          <w:spacing w:val="-3"/>
          <w:sz w:val="24"/>
          <w:szCs w:val="24"/>
          <w:u w:val="none"/>
        </w:rPr>
        <w:t xml:space="preserve">. </w:t>
      </w:r>
      <w:r w:rsidRPr="001F71EE">
        <w:rPr>
          <w:rStyle w:val="Hyperlink"/>
          <w:i/>
          <w:iCs/>
          <w:color w:val="auto"/>
          <w:spacing w:val="-3"/>
          <w:sz w:val="24"/>
          <w:szCs w:val="24"/>
          <w:u w:val="none"/>
        </w:rPr>
        <w:t>Students needing temporary Packback access or financial assistance</w:t>
      </w:r>
      <w:r w:rsidRPr="001F71EE">
        <w:rPr>
          <w:rStyle w:val="Hyperlink"/>
          <w:color w:val="auto"/>
          <w:spacing w:val="-3"/>
          <w:sz w:val="24"/>
          <w:szCs w:val="24"/>
          <w:u w:val="none"/>
        </w:rPr>
        <w:t>:</w:t>
      </w:r>
      <w:r w:rsidRPr="001F71EE">
        <w:rPr>
          <w:rStyle w:val="Hyperlink"/>
          <w:i/>
          <w:iCs/>
          <w:color w:val="auto"/>
          <w:spacing w:val="-3"/>
          <w:sz w:val="24"/>
          <w:szCs w:val="24"/>
          <w:u w:val="none"/>
        </w:rPr>
        <w:t xml:space="preserve"> </w:t>
      </w:r>
      <w:hyperlink r:id="rId15" w:history="1">
        <w:r w:rsidRPr="001F71EE">
          <w:rPr>
            <w:rStyle w:val="Hyperlink"/>
            <w:sz w:val="24"/>
            <w:szCs w:val="24"/>
          </w:rPr>
          <w:t>help@packback.co</w:t>
        </w:r>
      </w:hyperlink>
      <w:r w:rsidRPr="001F71EE">
        <w:rPr>
          <w:rStyle w:val="Hyperlink"/>
          <w:color w:val="auto"/>
          <w:spacing w:val="-3"/>
          <w:sz w:val="24"/>
          <w:szCs w:val="24"/>
          <w:u w:val="none"/>
        </w:rPr>
        <w:t xml:space="preserve">. </w:t>
      </w:r>
      <w:hyperlink r:id="rId16" w:tgtFrame="_blank" w:history="1">
        <w:r w:rsidRPr="001F71EE">
          <w:rPr>
            <w:rStyle w:val="Hyperlink"/>
            <w:sz w:val="24"/>
            <w:szCs w:val="24"/>
          </w:rPr>
          <w:t>How Do Students Use Packback?</w:t>
        </w:r>
      </w:hyperlink>
      <w:r w:rsidRPr="001F71EE">
        <w:rPr>
          <w:sz w:val="24"/>
          <w:szCs w:val="24"/>
        </w:rPr>
        <w:t xml:space="preserve"> (video; 2:41)</w:t>
      </w:r>
      <w:bookmarkEnd w:id="11"/>
    </w:p>
    <w:p w14:paraId="5FF24CDA" w14:textId="7E58A9F7" w:rsidR="00A93E5B" w:rsidRPr="00713DD5" w:rsidRDefault="00A93E5B" w:rsidP="00217E40">
      <w:pPr>
        <w:pBdr>
          <w:top w:val="nil"/>
          <w:left w:val="nil"/>
          <w:bottom w:val="nil"/>
          <w:right w:val="nil"/>
          <w:between w:val="nil"/>
        </w:pBdr>
        <w:spacing w:after="0" w:line="240" w:lineRule="auto"/>
        <w:rPr>
          <w:rFonts w:asciiTheme="majorHAnsi" w:hAnsiTheme="majorHAnsi" w:cstheme="majorHAnsi"/>
          <w:sz w:val="24"/>
          <w:szCs w:val="24"/>
        </w:rPr>
      </w:pPr>
    </w:p>
    <w:p w14:paraId="3DDB1335" w14:textId="77777777" w:rsidR="001D0ECC" w:rsidRPr="001D0ECC" w:rsidRDefault="001D0ECC" w:rsidP="001D0ECC">
      <w:pPr>
        <w:pBdr>
          <w:top w:val="nil"/>
          <w:left w:val="nil"/>
          <w:bottom w:val="nil"/>
          <w:right w:val="nil"/>
          <w:between w:val="nil"/>
        </w:pBdr>
        <w:spacing w:after="0" w:line="240" w:lineRule="auto"/>
        <w:rPr>
          <w:rFonts w:asciiTheme="majorHAnsi" w:hAnsiTheme="majorHAnsi" w:cstheme="majorHAnsi"/>
          <w:b/>
          <w:bCs/>
          <w:sz w:val="24"/>
          <w:szCs w:val="24"/>
        </w:rPr>
      </w:pPr>
      <w:r w:rsidRPr="001D0ECC">
        <w:rPr>
          <w:rFonts w:asciiTheme="majorHAnsi" w:hAnsiTheme="majorHAnsi" w:cstheme="majorHAnsi"/>
          <w:b/>
          <w:bCs/>
          <w:sz w:val="24"/>
          <w:szCs w:val="24"/>
        </w:rPr>
        <w:t>ATTENDENCE POLICY</w:t>
      </w:r>
    </w:p>
    <w:p w14:paraId="11FC564B" w14:textId="0492828B" w:rsidR="001D0ECC" w:rsidRDefault="00CE019C" w:rsidP="001D0ECC">
      <w:pPr>
        <w:pBdr>
          <w:top w:val="nil"/>
          <w:left w:val="nil"/>
          <w:bottom w:val="nil"/>
          <w:right w:val="nil"/>
          <w:between w:val="nil"/>
        </w:pBdr>
        <w:spacing w:after="0" w:line="240" w:lineRule="auto"/>
        <w:rPr>
          <w:rFonts w:asciiTheme="majorHAnsi" w:hAnsiTheme="majorHAnsi" w:cstheme="majorHAnsi"/>
          <w:sz w:val="24"/>
          <w:szCs w:val="24"/>
        </w:rPr>
      </w:pPr>
      <w:r w:rsidRPr="00CE019C">
        <w:rPr>
          <w:rFonts w:asciiTheme="majorHAnsi" w:hAnsiTheme="majorHAnsi" w:cstheme="majorHAnsi"/>
          <w:sz w:val="24"/>
          <w:szCs w:val="24"/>
        </w:rPr>
        <w:lastRenderedPageBreak/>
        <w:t>Daily attendance is recorded for in-class, seated sessions. Weighting is as follows: Absent = 0%, tardy = 60%, and present = 100%. A student is counted as tardy once the instructor is finished recording attendance for the class period.  Students receive two free days, which will replace your two lowest attendance grades.</w:t>
      </w:r>
    </w:p>
    <w:p w14:paraId="1706AAA3" w14:textId="6237E4EF" w:rsidR="001D0ECC" w:rsidRDefault="001D0ECC" w:rsidP="00217E40">
      <w:pPr>
        <w:pBdr>
          <w:top w:val="nil"/>
          <w:left w:val="nil"/>
          <w:bottom w:val="nil"/>
          <w:right w:val="nil"/>
          <w:between w:val="nil"/>
        </w:pBdr>
        <w:spacing w:after="0" w:line="240" w:lineRule="auto"/>
        <w:rPr>
          <w:rFonts w:asciiTheme="majorHAnsi" w:hAnsiTheme="majorHAnsi" w:cstheme="majorHAnsi"/>
          <w:sz w:val="24"/>
          <w:szCs w:val="24"/>
        </w:rPr>
      </w:pPr>
    </w:p>
    <w:p w14:paraId="088DF755" w14:textId="77AFBA1E" w:rsidR="001D0ECC" w:rsidRPr="001D0ECC" w:rsidRDefault="00003A4A" w:rsidP="001D0ECC">
      <w:pPr>
        <w:pBdr>
          <w:top w:val="nil"/>
          <w:left w:val="nil"/>
          <w:bottom w:val="nil"/>
          <w:right w:val="nil"/>
          <w:between w:val="nil"/>
        </w:pBdr>
        <w:spacing w:after="0" w:line="240" w:lineRule="auto"/>
        <w:rPr>
          <w:rFonts w:asciiTheme="majorHAnsi" w:hAnsiTheme="majorHAnsi" w:cstheme="majorHAnsi"/>
          <w:b/>
          <w:bCs/>
          <w:sz w:val="24"/>
          <w:szCs w:val="24"/>
        </w:rPr>
      </w:pPr>
      <w:r w:rsidRPr="00003A4A">
        <w:rPr>
          <w:rFonts w:asciiTheme="majorHAnsi" w:hAnsiTheme="majorHAnsi" w:cstheme="majorHAnsi"/>
          <w:b/>
          <w:bCs/>
          <w:caps/>
          <w:sz w:val="24"/>
          <w:szCs w:val="24"/>
        </w:rPr>
        <w:t>Academic Integrity Policy</w:t>
      </w:r>
      <w:r w:rsidRPr="00003A4A">
        <w:rPr>
          <w:rFonts w:asciiTheme="majorHAnsi" w:hAnsiTheme="majorHAnsi" w:cstheme="majorHAnsi"/>
          <w:b/>
          <w:bCs/>
          <w:sz w:val="24"/>
          <w:szCs w:val="24"/>
        </w:rPr>
        <w:t xml:space="preserve"> </w:t>
      </w:r>
      <w:r>
        <w:rPr>
          <w:rFonts w:asciiTheme="majorHAnsi" w:hAnsiTheme="majorHAnsi" w:cstheme="majorHAnsi"/>
          <w:b/>
          <w:bCs/>
          <w:sz w:val="24"/>
          <w:szCs w:val="24"/>
        </w:rPr>
        <w:t xml:space="preserve">&amp; </w:t>
      </w:r>
      <w:r w:rsidRPr="001D0ECC">
        <w:rPr>
          <w:rFonts w:asciiTheme="majorHAnsi" w:hAnsiTheme="majorHAnsi" w:cstheme="majorHAnsi"/>
          <w:b/>
          <w:bCs/>
          <w:sz w:val="24"/>
          <w:szCs w:val="24"/>
        </w:rPr>
        <w:t>FACULTY AND STUDENT GUIDELINES</w:t>
      </w:r>
    </w:p>
    <w:p w14:paraId="3F3919AA" w14:textId="3748BE76" w:rsidR="00003A4A" w:rsidRDefault="00003A4A" w:rsidP="001D0ECC">
      <w:pPr>
        <w:pBdr>
          <w:top w:val="nil"/>
          <w:left w:val="nil"/>
          <w:bottom w:val="nil"/>
          <w:right w:val="nil"/>
          <w:between w:val="nil"/>
        </w:pBdr>
        <w:spacing w:after="0" w:line="240" w:lineRule="auto"/>
        <w:rPr>
          <w:rFonts w:asciiTheme="majorHAnsi" w:hAnsiTheme="majorHAnsi" w:cstheme="majorHAnsi"/>
          <w:sz w:val="24"/>
          <w:szCs w:val="24"/>
        </w:rPr>
      </w:pPr>
      <w:bookmarkStart w:id="12" w:name="_Hlk142558332"/>
      <w:r w:rsidRPr="00003A4A">
        <w:rPr>
          <w:rFonts w:asciiTheme="majorHAnsi" w:hAnsiTheme="majorHAnsi" w:cstheme="majorHAnsi"/>
          <w:sz w:val="24"/>
          <w:szCs w:val="24"/>
        </w:rPr>
        <w:t xml:space="preserve">By submitting an assignment, each student is acknowledging their understanding and commitment to the Academic Integrity Policy on all major work for the course. Refer to the following URL:  </w:t>
      </w:r>
      <w:hyperlink r:id="rId17" w:history="1">
        <w:r w:rsidRPr="001030B3">
          <w:rPr>
            <w:rStyle w:val="Hyperlink"/>
            <w:rFonts w:asciiTheme="majorHAnsi" w:hAnsiTheme="majorHAnsi" w:cstheme="majorHAnsi"/>
            <w:sz w:val="24"/>
            <w:szCs w:val="24"/>
          </w:rPr>
          <w:t>https://osrr.uncg.edu/academic-integrity/</w:t>
        </w:r>
      </w:hyperlink>
      <w:r w:rsidRPr="00003A4A">
        <w:rPr>
          <w:rFonts w:asciiTheme="majorHAnsi" w:hAnsiTheme="majorHAnsi" w:cstheme="majorHAnsi"/>
          <w:sz w:val="24"/>
          <w:szCs w:val="24"/>
        </w:rPr>
        <w:t>.</w:t>
      </w:r>
      <w:r>
        <w:rPr>
          <w:rFonts w:asciiTheme="majorHAnsi" w:hAnsiTheme="majorHAnsi" w:cstheme="majorHAnsi"/>
          <w:sz w:val="24"/>
          <w:szCs w:val="24"/>
        </w:rPr>
        <w:t xml:space="preserve"> </w:t>
      </w:r>
      <w:r w:rsidRPr="001D0ECC">
        <w:rPr>
          <w:rFonts w:asciiTheme="majorHAnsi" w:hAnsiTheme="majorHAnsi" w:cstheme="majorHAnsi"/>
          <w:sz w:val="24"/>
          <w:szCs w:val="24"/>
        </w:rPr>
        <w:t>In addition, the Bryan School Faculty Assembly and the Bryan School Student Advisory Council have adopted a set of Faculty and Student Guidelines that defines expected behavior for both faculty and student. For more information see</w:t>
      </w:r>
      <w:r w:rsidR="00834E85">
        <w:rPr>
          <w:rFonts w:asciiTheme="majorHAnsi" w:hAnsiTheme="majorHAnsi" w:cstheme="majorHAnsi"/>
          <w:sz w:val="24"/>
          <w:szCs w:val="24"/>
        </w:rPr>
        <w:t xml:space="preserve"> </w:t>
      </w:r>
      <w:hyperlink r:id="rId18" w:history="1">
        <w:r w:rsidR="00834E85" w:rsidRPr="00834E85">
          <w:rPr>
            <w:rStyle w:val="Hyperlink"/>
            <w:rFonts w:asciiTheme="majorHAnsi" w:hAnsiTheme="majorHAnsi" w:cstheme="majorHAnsi"/>
            <w:sz w:val="24"/>
            <w:szCs w:val="24"/>
          </w:rPr>
          <w:t>here</w:t>
        </w:r>
      </w:hyperlink>
      <w:r w:rsidR="00834E85">
        <w:rPr>
          <w:rFonts w:asciiTheme="majorHAnsi" w:hAnsiTheme="majorHAnsi" w:cstheme="majorHAnsi"/>
          <w:sz w:val="24"/>
          <w:szCs w:val="24"/>
        </w:rPr>
        <w:t>.</w:t>
      </w:r>
      <w:r w:rsidRPr="001D0ECC">
        <w:rPr>
          <w:rFonts w:asciiTheme="majorHAnsi" w:hAnsiTheme="majorHAnsi" w:cstheme="majorHAnsi"/>
          <w:sz w:val="24"/>
          <w:szCs w:val="24"/>
        </w:rPr>
        <w:t xml:space="preserve"> </w:t>
      </w:r>
    </w:p>
    <w:bookmarkEnd w:id="12"/>
    <w:p w14:paraId="6DFB8142" w14:textId="30ECBEDB" w:rsidR="003B0778" w:rsidRDefault="003B0778" w:rsidP="001D0ECC">
      <w:pPr>
        <w:pBdr>
          <w:top w:val="nil"/>
          <w:left w:val="nil"/>
          <w:bottom w:val="nil"/>
          <w:right w:val="nil"/>
          <w:between w:val="nil"/>
        </w:pBdr>
        <w:spacing w:after="0" w:line="240" w:lineRule="auto"/>
        <w:rPr>
          <w:rFonts w:asciiTheme="majorHAnsi" w:hAnsiTheme="majorHAnsi" w:cstheme="majorHAnsi"/>
          <w:sz w:val="24"/>
          <w:szCs w:val="24"/>
        </w:rPr>
      </w:pPr>
    </w:p>
    <w:p w14:paraId="7D6B0D04" w14:textId="14706087" w:rsidR="00003A4A" w:rsidRPr="00003A4A" w:rsidRDefault="00003A4A" w:rsidP="00003A4A">
      <w:pPr>
        <w:pBdr>
          <w:top w:val="nil"/>
          <w:left w:val="nil"/>
          <w:bottom w:val="nil"/>
          <w:right w:val="nil"/>
          <w:between w:val="nil"/>
        </w:pBdr>
        <w:spacing w:after="0" w:line="240" w:lineRule="auto"/>
        <w:rPr>
          <w:rFonts w:asciiTheme="majorHAnsi" w:hAnsiTheme="majorHAnsi" w:cstheme="majorHAnsi"/>
          <w:b/>
          <w:bCs/>
          <w:caps/>
          <w:sz w:val="24"/>
          <w:szCs w:val="24"/>
        </w:rPr>
      </w:pPr>
      <w:r w:rsidRPr="00003A4A">
        <w:rPr>
          <w:rFonts w:asciiTheme="majorHAnsi" w:hAnsiTheme="majorHAnsi" w:cstheme="majorHAnsi"/>
          <w:b/>
          <w:bCs/>
          <w:caps/>
          <w:sz w:val="24"/>
          <w:szCs w:val="24"/>
        </w:rPr>
        <w:t xml:space="preserve">Accommodations/ADA Statement </w:t>
      </w:r>
    </w:p>
    <w:p w14:paraId="73EE4EA4" w14:textId="47E8C9C9" w:rsidR="00003A4A" w:rsidRDefault="00003A4A" w:rsidP="00003A4A">
      <w:pPr>
        <w:pBdr>
          <w:top w:val="nil"/>
          <w:left w:val="nil"/>
          <w:bottom w:val="nil"/>
          <w:right w:val="nil"/>
          <w:between w:val="nil"/>
        </w:pBdr>
        <w:spacing w:after="0" w:line="240" w:lineRule="auto"/>
        <w:rPr>
          <w:rFonts w:asciiTheme="majorHAnsi" w:hAnsiTheme="majorHAnsi" w:cstheme="majorHAnsi"/>
          <w:sz w:val="24"/>
          <w:szCs w:val="24"/>
        </w:rPr>
      </w:pPr>
      <w:bookmarkStart w:id="13" w:name="_Hlk142558360"/>
      <w:r w:rsidRPr="00003A4A">
        <w:rPr>
          <w:rFonts w:asciiTheme="majorHAnsi" w:hAnsiTheme="majorHAnsi" w:cstheme="majorHAnsi"/>
          <w:sz w:val="24"/>
          <w:szCs w:val="24"/>
        </w:rPr>
        <w:t>UNCG seeks to comply fully with the Americans with Disabilities Act (ADA). Students requesting accommodations based on a disability must connect with the Office of Accessibility Resources and Services (OARS) in 215 Elliott University Center, (336)</w:t>
      </w:r>
      <w:r w:rsidR="008A384E">
        <w:rPr>
          <w:rFonts w:asciiTheme="majorHAnsi" w:hAnsiTheme="majorHAnsi" w:cstheme="majorHAnsi"/>
          <w:sz w:val="24"/>
          <w:szCs w:val="24"/>
        </w:rPr>
        <w:t xml:space="preserve"> </w:t>
      </w:r>
      <w:r w:rsidRPr="00003A4A">
        <w:rPr>
          <w:rFonts w:asciiTheme="majorHAnsi" w:hAnsiTheme="majorHAnsi" w:cstheme="majorHAnsi"/>
          <w:sz w:val="24"/>
          <w:szCs w:val="24"/>
        </w:rPr>
        <w:t>334-5440, oars.uncg.edu.</w:t>
      </w:r>
      <w:r>
        <w:rPr>
          <w:rFonts w:asciiTheme="majorHAnsi" w:hAnsiTheme="majorHAnsi" w:cstheme="majorHAnsi"/>
          <w:sz w:val="24"/>
          <w:szCs w:val="24"/>
        </w:rPr>
        <w:t xml:space="preserve"> </w:t>
      </w:r>
    </w:p>
    <w:bookmarkEnd w:id="13"/>
    <w:p w14:paraId="5C4EB45E" w14:textId="77777777" w:rsidR="006D400B" w:rsidRDefault="006D400B" w:rsidP="001D0ECC">
      <w:pPr>
        <w:pBdr>
          <w:top w:val="nil"/>
          <w:left w:val="nil"/>
          <w:bottom w:val="nil"/>
          <w:right w:val="nil"/>
          <w:between w:val="nil"/>
        </w:pBdr>
        <w:spacing w:after="0" w:line="240" w:lineRule="auto"/>
        <w:rPr>
          <w:rFonts w:asciiTheme="majorHAnsi" w:hAnsiTheme="majorHAnsi" w:cstheme="majorHAnsi"/>
          <w:sz w:val="24"/>
          <w:szCs w:val="24"/>
        </w:rPr>
      </w:pPr>
    </w:p>
    <w:p w14:paraId="3AB15886" w14:textId="2D2ED136" w:rsidR="000C3A49" w:rsidRPr="000C3A49" w:rsidRDefault="000C3A49" w:rsidP="000C3A49">
      <w:pPr>
        <w:pBdr>
          <w:top w:val="nil"/>
          <w:left w:val="nil"/>
          <w:bottom w:val="nil"/>
          <w:right w:val="nil"/>
          <w:between w:val="nil"/>
        </w:pBdr>
        <w:spacing w:after="0" w:line="240" w:lineRule="auto"/>
        <w:rPr>
          <w:rFonts w:asciiTheme="majorHAnsi" w:hAnsiTheme="majorHAnsi" w:cstheme="majorHAnsi"/>
          <w:b/>
          <w:bCs/>
          <w:caps/>
          <w:sz w:val="24"/>
          <w:szCs w:val="24"/>
        </w:rPr>
      </w:pPr>
      <w:r w:rsidRPr="000C3A49">
        <w:rPr>
          <w:rFonts w:asciiTheme="majorHAnsi" w:hAnsiTheme="majorHAnsi" w:cstheme="majorHAnsi"/>
          <w:b/>
          <w:bCs/>
          <w:caps/>
          <w:sz w:val="24"/>
          <w:szCs w:val="24"/>
        </w:rPr>
        <w:t xml:space="preserve">Religious Obligations Statement </w:t>
      </w:r>
    </w:p>
    <w:p w14:paraId="23BBCC7C" w14:textId="10607A5F" w:rsidR="000C3A49" w:rsidRDefault="00E9745A" w:rsidP="000C3A49">
      <w:pPr>
        <w:pBdr>
          <w:top w:val="nil"/>
          <w:left w:val="nil"/>
          <w:bottom w:val="nil"/>
          <w:right w:val="nil"/>
          <w:between w:val="nil"/>
        </w:pBdr>
        <w:spacing w:after="0" w:line="240" w:lineRule="auto"/>
        <w:rPr>
          <w:rFonts w:asciiTheme="majorHAnsi" w:hAnsiTheme="majorHAnsi" w:cstheme="majorHAnsi"/>
          <w:sz w:val="24"/>
          <w:szCs w:val="24"/>
        </w:rPr>
      </w:pPr>
      <w:bookmarkStart w:id="14" w:name="_Hlk142558476"/>
      <w:r w:rsidRPr="00E9745A">
        <w:rPr>
          <w:rFonts w:asciiTheme="majorHAnsi" w:hAnsiTheme="majorHAnsi" w:cstheme="majorHAnsi"/>
          <w:sz w:val="24"/>
          <w:szCs w:val="24"/>
        </w:rPr>
        <w:t xml:space="preserve">Should an exam fall on a day that a student has a religious obligation, the exam will be rescheduled for that student provided at least 48 hours advanced written notice is provided. For more information on UNCG’s Religious Obligations policy, visit: </w:t>
      </w:r>
      <w:hyperlink r:id="rId19" w:history="1">
        <w:r w:rsidRPr="00953E3B">
          <w:rPr>
            <w:rStyle w:val="Hyperlink"/>
            <w:rFonts w:asciiTheme="majorHAnsi" w:hAnsiTheme="majorHAnsi" w:cstheme="majorHAnsi"/>
            <w:sz w:val="24"/>
            <w:szCs w:val="24"/>
          </w:rPr>
          <w:t>https://catalog.uncg.edu/academic-regulations-policies/university-policies/</w:t>
        </w:r>
      </w:hyperlink>
      <w:r>
        <w:rPr>
          <w:rFonts w:asciiTheme="majorHAnsi" w:hAnsiTheme="majorHAnsi" w:cstheme="majorHAnsi"/>
          <w:sz w:val="24"/>
          <w:szCs w:val="24"/>
        </w:rPr>
        <w:t xml:space="preserve"> </w:t>
      </w:r>
      <w:bookmarkEnd w:id="14"/>
      <w:r w:rsidR="000C3A49">
        <w:rPr>
          <w:rFonts w:asciiTheme="majorHAnsi" w:hAnsiTheme="majorHAnsi" w:cstheme="majorHAnsi"/>
          <w:sz w:val="24"/>
          <w:szCs w:val="24"/>
        </w:rPr>
        <w:t xml:space="preserve"> </w:t>
      </w:r>
    </w:p>
    <w:p w14:paraId="0306714E" w14:textId="77777777" w:rsidR="000C3A49" w:rsidRDefault="000C3A49" w:rsidP="001D0ECC">
      <w:pPr>
        <w:pBdr>
          <w:top w:val="nil"/>
          <w:left w:val="nil"/>
          <w:bottom w:val="nil"/>
          <w:right w:val="nil"/>
          <w:between w:val="nil"/>
        </w:pBdr>
        <w:spacing w:after="0" w:line="240" w:lineRule="auto"/>
        <w:rPr>
          <w:rFonts w:asciiTheme="majorHAnsi" w:hAnsiTheme="majorHAnsi" w:cstheme="majorHAnsi"/>
          <w:sz w:val="24"/>
          <w:szCs w:val="24"/>
        </w:rPr>
      </w:pPr>
    </w:p>
    <w:p w14:paraId="4B74483E" w14:textId="77777777" w:rsidR="00CB4423" w:rsidRDefault="00711498" w:rsidP="00E02FC3">
      <w:pPr>
        <w:pBdr>
          <w:top w:val="nil"/>
          <w:left w:val="nil"/>
          <w:bottom w:val="nil"/>
          <w:right w:val="nil"/>
          <w:between w:val="nil"/>
        </w:pBdr>
        <w:spacing w:after="0" w:line="240" w:lineRule="auto"/>
        <w:rPr>
          <w:rFonts w:asciiTheme="majorHAnsi" w:hAnsiTheme="majorHAnsi" w:cstheme="majorHAnsi"/>
          <w:b/>
          <w:bCs/>
          <w:sz w:val="24"/>
          <w:szCs w:val="24"/>
        </w:rPr>
      </w:pPr>
      <w:r>
        <w:rPr>
          <w:rFonts w:asciiTheme="majorHAnsi" w:hAnsiTheme="majorHAnsi" w:cstheme="majorHAnsi"/>
          <w:b/>
          <w:bCs/>
          <w:sz w:val="24"/>
          <w:szCs w:val="24"/>
        </w:rPr>
        <w:t>EVALUATION AND GRADING</w:t>
      </w:r>
      <w:r w:rsidR="00062E3D">
        <w:rPr>
          <w:rFonts w:asciiTheme="majorHAnsi" w:hAnsiTheme="majorHAnsi" w:cstheme="majorHAnsi"/>
          <w:b/>
          <w:bCs/>
          <w:sz w:val="24"/>
          <w:szCs w:val="24"/>
        </w:rPr>
        <w:tab/>
      </w:r>
      <w:r w:rsidR="00062E3D">
        <w:rPr>
          <w:rFonts w:asciiTheme="majorHAnsi" w:hAnsiTheme="majorHAnsi" w:cstheme="majorHAnsi"/>
          <w:b/>
          <w:bCs/>
          <w:sz w:val="24"/>
          <w:szCs w:val="24"/>
        </w:rPr>
        <w:tab/>
      </w:r>
      <w:r w:rsidR="00062E3D">
        <w:rPr>
          <w:rFonts w:asciiTheme="majorHAnsi" w:hAnsiTheme="majorHAnsi" w:cstheme="majorHAnsi"/>
          <w:b/>
          <w:bCs/>
          <w:sz w:val="24"/>
          <w:szCs w:val="24"/>
        </w:rPr>
        <w:tab/>
      </w:r>
      <w:r w:rsidR="00062E3D">
        <w:rPr>
          <w:rFonts w:asciiTheme="majorHAnsi" w:hAnsiTheme="majorHAnsi" w:cstheme="majorHAnsi"/>
          <w:b/>
          <w:bCs/>
          <w:sz w:val="24"/>
          <w:szCs w:val="24"/>
        </w:rPr>
        <w:tab/>
      </w:r>
      <w:r w:rsidR="009B61D8">
        <w:rPr>
          <w:rFonts w:asciiTheme="majorHAnsi" w:hAnsiTheme="majorHAnsi" w:cstheme="majorHAnsi"/>
          <w:b/>
          <w:bCs/>
          <w:sz w:val="24"/>
          <w:szCs w:val="24"/>
        </w:rPr>
        <w:t xml:space="preserve">        </w:t>
      </w:r>
      <w:r w:rsidR="007206B0">
        <w:rPr>
          <w:rFonts w:asciiTheme="majorHAnsi" w:hAnsiTheme="majorHAnsi" w:cstheme="majorHAnsi"/>
          <w:b/>
          <w:bCs/>
          <w:sz w:val="24"/>
          <w:szCs w:val="24"/>
        </w:rPr>
        <w:tab/>
        <w:t xml:space="preserve">        </w:t>
      </w:r>
    </w:p>
    <w:p w14:paraId="1A02C4A5" w14:textId="705D581B" w:rsidR="00CB4423" w:rsidRPr="00CB4423" w:rsidRDefault="00CB4423" w:rsidP="00E02FC3">
      <w:pPr>
        <w:pBdr>
          <w:top w:val="nil"/>
          <w:left w:val="nil"/>
          <w:bottom w:val="nil"/>
          <w:right w:val="nil"/>
          <w:between w:val="nil"/>
        </w:pBdr>
        <w:spacing w:after="0" w:line="240" w:lineRule="auto"/>
        <w:rPr>
          <w:rFonts w:asciiTheme="majorHAnsi" w:hAnsiTheme="majorHAnsi" w:cstheme="majorHAnsi"/>
          <w:sz w:val="24"/>
          <w:szCs w:val="24"/>
        </w:rPr>
      </w:pPr>
      <w:r w:rsidRPr="00CB4423">
        <w:rPr>
          <w:rFonts w:asciiTheme="majorHAnsi" w:hAnsiTheme="majorHAnsi" w:cstheme="majorHAnsi"/>
          <w:sz w:val="24"/>
          <w:szCs w:val="24"/>
        </w:rPr>
        <w:t xml:space="preserve">The course average will be calculated by averaging the scores of </w:t>
      </w:r>
      <w:r w:rsidR="00397178">
        <w:rPr>
          <w:rFonts w:asciiTheme="majorHAnsi" w:hAnsiTheme="majorHAnsi" w:cstheme="majorHAnsi"/>
          <w:sz w:val="24"/>
          <w:szCs w:val="24"/>
        </w:rPr>
        <w:t>six components</w:t>
      </w:r>
      <w:r w:rsidRPr="00CB4423">
        <w:rPr>
          <w:rFonts w:asciiTheme="majorHAnsi" w:hAnsiTheme="majorHAnsi" w:cstheme="majorHAnsi"/>
          <w:sz w:val="24"/>
          <w:szCs w:val="24"/>
        </w:rPr>
        <w:t>:</w:t>
      </w:r>
      <w:r w:rsidR="007206B0" w:rsidRPr="00CB4423">
        <w:rPr>
          <w:rFonts w:asciiTheme="majorHAnsi" w:hAnsiTheme="majorHAnsi" w:cstheme="majorHAnsi"/>
          <w:sz w:val="24"/>
          <w:szCs w:val="24"/>
        </w:rPr>
        <w:t xml:space="preserve"> </w:t>
      </w:r>
    </w:p>
    <w:p w14:paraId="79B854AE" w14:textId="7C049293" w:rsidR="00CB4423"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4"/>
          <w:szCs w:val="24"/>
        </w:rPr>
      </w:pPr>
    </w:p>
    <w:p w14:paraId="76110DCA" w14:textId="4DE588A7" w:rsidR="00E02FC3"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4"/>
          <w:szCs w:val="24"/>
        </w:rPr>
      </w:pPr>
      <w:r>
        <w:rPr>
          <w:rFonts w:asciiTheme="majorHAnsi" w:hAnsiTheme="majorHAnsi" w:cstheme="majorHAnsi"/>
          <w:b/>
          <w:bCs/>
          <w:sz w:val="24"/>
          <w:szCs w:val="24"/>
        </w:rPr>
        <w:t>Component</w:t>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sidR="00062E3D">
        <w:rPr>
          <w:rFonts w:asciiTheme="majorHAnsi" w:hAnsiTheme="majorHAnsi" w:cstheme="majorHAnsi"/>
          <w:b/>
          <w:bCs/>
          <w:sz w:val="24"/>
          <w:szCs w:val="24"/>
        </w:rPr>
        <w:t>Weight</w:t>
      </w:r>
    </w:p>
    <w:p w14:paraId="21471E95" w14:textId="358DC510" w:rsidR="00397178" w:rsidRPr="00143B6C" w:rsidRDefault="00397178" w:rsidP="00397178">
      <w:pPr>
        <w:spacing w:after="0" w:line="240" w:lineRule="auto"/>
        <w:ind w:left="360"/>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59264" behindDoc="0" locked="0" layoutInCell="1" allowOverlap="1" wp14:anchorId="1A39C6F3" wp14:editId="35922A8D">
                <wp:simplePos x="0" y="0"/>
                <wp:positionH relativeFrom="column">
                  <wp:posOffset>4421505</wp:posOffset>
                </wp:positionH>
                <wp:positionV relativeFrom="paragraph">
                  <wp:posOffset>39370</wp:posOffset>
                </wp:positionV>
                <wp:extent cx="276225" cy="1028700"/>
                <wp:effectExtent l="0" t="0" r="28575" b="19050"/>
                <wp:wrapNone/>
                <wp:docPr id="1" name="Right Brace 1"/>
                <wp:cNvGraphicFramePr/>
                <a:graphic xmlns:a="http://schemas.openxmlformats.org/drawingml/2006/main">
                  <a:graphicData uri="http://schemas.microsoft.com/office/word/2010/wordprocessingShape">
                    <wps:wsp>
                      <wps:cNvSpPr/>
                      <wps:spPr>
                        <a:xfrm>
                          <a:off x="0" y="0"/>
                          <a:ext cx="276225" cy="10287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AC97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48.15pt;margin-top:3.1pt;width:21.7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" adj="483" strokecolor="black [3040]"/>
            </w:pict>
          </mc:Fallback>
        </mc:AlternateContent>
      </w:r>
      <w:r w:rsidRPr="00143B6C">
        <w:rPr>
          <w:rFonts w:asciiTheme="majorHAnsi" w:hAnsiTheme="majorHAnsi" w:cstheme="majorHAnsi"/>
          <w:sz w:val="24"/>
          <w:szCs w:val="24"/>
        </w:rPr>
        <w:t>Daily Work (attendance)</w:t>
      </w:r>
      <w:r w:rsidRPr="00143B6C">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Pr="00143B6C">
        <w:rPr>
          <w:rFonts w:asciiTheme="majorHAnsi" w:hAnsiTheme="majorHAnsi" w:cstheme="majorHAnsi"/>
          <w:sz w:val="24"/>
          <w:szCs w:val="24"/>
        </w:rPr>
        <w:t>5%</w:t>
      </w:r>
    </w:p>
    <w:p w14:paraId="406CF074" w14:textId="77777777" w:rsidR="00397178" w:rsidRDefault="00397178" w:rsidP="00397178">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Worksheets/Writing Assignments</w:t>
      </w:r>
      <w:r w:rsidRPr="00143B6C">
        <w:rPr>
          <w:rFonts w:asciiTheme="majorHAnsi" w:hAnsiTheme="majorHAnsi" w:cstheme="majorHAnsi"/>
          <w:sz w:val="24"/>
          <w:szCs w:val="24"/>
        </w:rPr>
        <w:tab/>
      </w:r>
      <w:r w:rsidRPr="00143B6C">
        <w:rPr>
          <w:rFonts w:asciiTheme="majorHAnsi" w:hAnsiTheme="majorHAnsi" w:cstheme="majorHAnsi"/>
          <w:sz w:val="24"/>
          <w:szCs w:val="24"/>
        </w:rPr>
        <w:tab/>
      </w:r>
      <w:r>
        <w:rPr>
          <w:rFonts w:asciiTheme="majorHAnsi" w:hAnsiTheme="majorHAnsi" w:cstheme="majorHAnsi"/>
          <w:sz w:val="24"/>
          <w:szCs w:val="24"/>
        </w:rPr>
        <w:tab/>
      </w:r>
      <w:r w:rsidRPr="00143B6C">
        <w:rPr>
          <w:rFonts w:asciiTheme="majorHAnsi" w:hAnsiTheme="majorHAnsi" w:cstheme="majorHAnsi"/>
          <w:sz w:val="24"/>
          <w:szCs w:val="24"/>
        </w:rPr>
        <w:tab/>
        <w:t>10%</w:t>
      </w:r>
    </w:p>
    <w:p w14:paraId="2E516011" w14:textId="71B57E6E" w:rsidR="00397178" w:rsidRPr="00143B6C" w:rsidRDefault="00397178" w:rsidP="00397178">
      <w:pPr>
        <w:spacing w:after="0" w:line="240" w:lineRule="auto"/>
        <w:ind w:left="360"/>
        <w:rPr>
          <w:rFonts w:asciiTheme="majorHAnsi" w:hAnsiTheme="majorHAnsi" w:cstheme="majorHAnsi"/>
          <w:sz w:val="24"/>
          <w:szCs w:val="24"/>
        </w:rPr>
      </w:pPr>
      <w:r w:rsidRPr="005D5C47">
        <w:rPr>
          <w:rFonts w:asciiTheme="majorHAnsi" w:hAnsiTheme="majorHAnsi" w:cstheme="majorHAnsi"/>
          <w:noProof/>
          <w:sz w:val="24"/>
          <w:szCs w:val="24"/>
        </w:rPr>
        <mc:AlternateContent>
          <mc:Choice Requires="wps">
            <w:drawing>
              <wp:anchor distT="45720" distB="45720" distL="114300" distR="114300" simplePos="0" relativeHeight="251660288" behindDoc="0" locked="0" layoutInCell="1" allowOverlap="1" wp14:anchorId="437727A2" wp14:editId="4D384579">
                <wp:simplePos x="0" y="0"/>
                <wp:positionH relativeFrom="page">
                  <wp:posOffset>5400040</wp:posOffset>
                </wp:positionH>
                <wp:positionV relativeFrom="paragraph">
                  <wp:posOffset>34290</wp:posOffset>
                </wp:positionV>
                <wp:extent cx="504825" cy="276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noFill/>
                          <a:miter lim="800000"/>
                          <a:headEnd/>
                          <a:tailEnd/>
                        </a:ln>
                      </wps:spPr>
                      <wps:txbx>
                        <w:txbxContent>
                          <w:p w14:paraId="254D4B1B" w14:textId="77777777" w:rsidR="00397178" w:rsidRPr="005D5C47" w:rsidRDefault="00397178" w:rsidP="00397178">
                            <w: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727A2" id="_x0000_t202" coordsize="21600,21600" o:spt="202" path="m,l,21600r21600,l21600,xe">
                <v:stroke joinstyle="miter"/>
                <v:path gradientshapeok="t" o:connecttype="rect"/>
              </v:shapetype>
              <v:shape id="Text Box 2" o:spid="_x0000_s1026" type="#_x0000_t202" style="position:absolute;left:0;text-align:left;margin-left:425.2pt;margin-top:2.7pt;width:39.75pt;height:21.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sECQIAAPU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" stroked="f">
                <v:textbox>
                  <w:txbxContent>
                    <w:p w14:paraId="254D4B1B" w14:textId="77777777" w:rsidR="00397178" w:rsidRPr="005D5C47" w:rsidRDefault="00397178" w:rsidP="00397178">
                      <w:r>
                        <w:t>100%</w:t>
                      </w:r>
                    </w:p>
                  </w:txbxContent>
                </v:textbox>
                <w10:wrap type="square" anchorx="page"/>
              </v:shape>
            </w:pict>
          </mc:Fallback>
        </mc:AlternateContent>
      </w:r>
      <w:r>
        <w:rPr>
          <w:rFonts w:asciiTheme="majorHAnsi" w:hAnsiTheme="majorHAnsi" w:cstheme="majorHAnsi"/>
          <w:sz w:val="24"/>
          <w:szCs w:val="24"/>
        </w:rPr>
        <w:t>Pearson Revel Assignments</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Pr="00143B6C">
        <w:rPr>
          <w:rFonts w:asciiTheme="majorHAnsi" w:hAnsiTheme="majorHAnsi" w:cstheme="majorHAnsi"/>
          <w:sz w:val="24"/>
          <w:szCs w:val="24"/>
        </w:rPr>
        <w:tab/>
      </w:r>
      <w:r w:rsidRPr="00143B6C">
        <w:rPr>
          <w:rFonts w:asciiTheme="majorHAnsi" w:hAnsiTheme="majorHAnsi" w:cstheme="majorHAnsi"/>
          <w:sz w:val="24"/>
          <w:szCs w:val="24"/>
        </w:rPr>
        <w:tab/>
      </w:r>
      <w:r>
        <w:rPr>
          <w:rFonts w:asciiTheme="majorHAnsi" w:hAnsiTheme="majorHAnsi" w:cstheme="majorHAnsi"/>
          <w:sz w:val="24"/>
          <w:szCs w:val="24"/>
        </w:rPr>
        <w:t>25</w:t>
      </w:r>
      <w:r w:rsidRPr="00143B6C">
        <w:rPr>
          <w:rFonts w:asciiTheme="majorHAnsi" w:hAnsiTheme="majorHAnsi" w:cstheme="majorHAnsi"/>
          <w:sz w:val="24"/>
          <w:szCs w:val="24"/>
        </w:rPr>
        <w:t>%</w:t>
      </w:r>
    </w:p>
    <w:p w14:paraId="02DF426C" w14:textId="3BBA3BD1" w:rsidR="00397178" w:rsidRPr="00143B6C" w:rsidRDefault="00397178" w:rsidP="00397178">
      <w:pPr>
        <w:spacing w:after="0" w:line="240" w:lineRule="auto"/>
        <w:ind w:left="360"/>
        <w:rPr>
          <w:rFonts w:asciiTheme="majorHAnsi" w:hAnsiTheme="majorHAnsi" w:cstheme="majorHAnsi"/>
          <w:sz w:val="24"/>
          <w:szCs w:val="24"/>
        </w:rPr>
      </w:pPr>
      <w:r w:rsidRPr="00143B6C">
        <w:rPr>
          <w:rFonts w:asciiTheme="majorHAnsi" w:hAnsiTheme="majorHAnsi" w:cstheme="majorHAnsi"/>
          <w:sz w:val="24"/>
          <w:szCs w:val="24"/>
        </w:rPr>
        <w:t>Packback Discussions (</w:t>
      </w:r>
      <w:r>
        <w:rPr>
          <w:rFonts w:asciiTheme="majorHAnsi" w:hAnsiTheme="majorHAnsi" w:cstheme="majorHAnsi"/>
          <w:sz w:val="24"/>
          <w:szCs w:val="24"/>
        </w:rPr>
        <w:t>weekly, approximately 14</w:t>
      </w:r>
      <w:r w:rsidRPr="00143B6C">
        <w:rPr>
          <w:rFonts w:asciiTheme="majorHAnsi" w:hAnsiTheme="majorHAnsi" w:cstheme="majorHAnsi"/>
          <w:sz w:val="24"/>
          <w:szCs w:val="24"/>
        </w:rPr>
        <w:t>)</w:t>
      </w:r>
      <w:r w:rsidRPr="00143B6C">
        <w:rPr>
          <w:rFonts w:asciiTheme="majorHAnsi" w:hAnsiTheme="majorHAnsi" w:cstheme="majorHAnsi"/>
          <w:sz w:val="24"/>
          <w:szCs w:val="24"/>
        </w:rPr>
        <w:tab/>
      </w:r>
      <w:r w:rsidRPr="00143B6C">
        <w:rPr>
          <w:rFonts w:asciiTheme="majorHAnsi" w:hAnsiTheme="majorHAnsi" w:cstheme="majorHAnsi"/>
          <w:sz w:val="24"/>
          <w:szCs w:val="24"/>
        </w:rPr>
        <w:tab/>
        <w:t>15%</w:t>
      </w:r>
    </w:p>
    <w:p w14:paraId="4A03DF55" w14:textId="665C55BD" w:rsidR="00397178" w:rsidRPr="00143B6C" w:rsidRDefault="00397178" w:rsidP="00397178">
      <w:pPr>
        <w:spacing w:after="0" w:line="240" w:lineRule="auto"/>
        <w:ind w:left="360"/>
        <w:rPr>
          <w:rFonts w:asciiTheme="majorHAnsi" w:hAnsiTheme="majorHAnsi" w:cstheme="majorHAnsi"/>
          <w:sz w:val="24"/>
          <w:szCs w:val="24"/>
        </w:rPr>
      </w:pPr>
      <w:r w:rsidRPr="00143B6C">
        <w:rPr>
          <w:rFonts w:asciiTheme="majorHAnsi" w:hAnsiTheme="majorHAnsi" w:cstheme="majorHAnsi"/>
          <w:sz w:val="24"/>
          <w:szCs w:val="24"/>
        </w:rPr>
        <w:t>Quizzes (</w:t>
      </w:r>
      <w:r w:rsidR="00235EBE">
        <w:rPr>
          <w:rFonts w:asciiTheme="majorHAnsi" w:hAnsiTheme="majorHAnsi" w:cstheme="majorHAnsi"/>
          <w:sz w:val="24"/>
          <w:szCs w:val="24"/>
        </w:rPr>
        <w:t>eight</w:t>
      </w:r>
      <w:r w:rsidRPr="00143B6C">
        <w:rPr>
          <w:rFonts w:asciiTheme="majorHAnsi" w:hAnsiTheme="majorHAnsi" w:cstheme="majorHAnsi"/>
          <w:sz w:val="24"/>
          <w:szCs w:val="24"/>
        </w:rPr>
        <w:t>, in-class, multiple choice, short answer)</w:t>
      </w:r>
      <w:r w:rsidRPr="00143B6C">
        <w:rPr>
          <w:rFonts w:asciiTheme="majorHAnsi" w:hAnsiTheme="majorHAnsi" w:cstheme="majorHAnsi"/>
          <w:sz w:val="24"/>
          <w:szCs w:val="24"/>
        </w:rPr>
        <w:tab/>
      </w:r>
      <w:r w:rsidRPr="00143B6C">
        <w:rPr>
          <w:rFonts w:asciiTheme="majorHAnsi" w:hAnsiTheme="majorHAnsi" w:cstheme="majorHAnsi"/>
          <w:sz w:val="24"/>
          <w:szCs w:val="24"/>
        </w:rPr>
        <w:tab/>
      </w:r>
      <w:r>
        <w:rPr>
          <w:rFonts w:asciiTheme="majorHAnsi" w:hAnsiTheme="majorHAnsi" w:cstheme="majorHAnsi"/>
          <w:sz w:val="24"/>
          <w:szCs w:val="24"/>
        </w:rPr>
        <w:t>20</w:t>
      </w:r>
      <w:r w:rsidRPr="00143B6C">
        <w:rPr>
          <w:rFonts w:asciiTheme="majorHAnsi" w:hAnsiTheme="majorHAnsi" w:cstheme="majorHAnsi"/>
          <w:sz w:val="24"/>
          <w:szCs w:val="24"/>
        </w:rPr>
        <w:t>%</w:t>
      </w:r>
    </w:p>
    <w:p w14:paraId="2A46F85F" w14:textId="119B9F45" w:rsidR="001E761D" w:rsidRDefault="00397178" w:rsidP="00397178">
      <w:pPr>
        <w:spacing w:after="0" w:line="240" w:lineRule="auto"/>
        <w:ind w:firstLine="360"/>
        <w:rPr>
          <w:rFonts w:asciiTheme="majorHAnsi" w:hAnsiTheme="majorHAnsi" w:cstheme="majorHAnsi"/>
          <w:sz w:val="24"/>
          <w:szCs w:val="24"/>
          <w:u w:val="single"/>
        </w:rPr>
      </w:pPr>
      <w:r w:rsidRPr="00143B6C">
        <w:rPr>
          <w:rFonts w:asciiTheme="majorHAnsi" w:hAnsiTheme="majorHAnsi" w:cstheme="majorHAnsi"/>
          <w:sz w:val="24"/>
          <w:szCs w:val="24"/>
        </w:rPr>
        <w:t>Comprehensive Final Exam (online, multiple choice)</w:t>
      </w:r>
      <w:r w:rsidRPr="00143B6C">
        <w:rPr>
          <w:rFonts w:asciiTheme="majorHAnsi" w:hAnsiTheme="majorHAnsi" w:cstheme="majorHAnsi"/>
          <w:sz w:val="24"/>
          <w:szCs w:val="24"/>
        </w:rPr>
        <w:tab/>
      </w:r>
      <w:r w:rsidRPr="00143B6C">
        <w:rPr>
          <w:rFonts w:asciiTheme="majorHAnsi" w:hAnsiTheme="majorHAnsi" w:cstheme="majorHAnsi"/>
          <w:sz w:val="24"/>
          <w:szCs w:val="24"/>
        </w:rPr>
        <w:tab/>
        <w:t>25%</w:t>
      </w:r>
    </w:p>
    <w:p w14:paraId="12389495" w14:textId="77777777" w:rsidR="00397178" w:rsidRDefault="00397178" w:rsidP="00CB4423">
      <w:pPr>
        <w:spacing w:after="0" w:line="240" w:lineRule="auto"/>
        <w:rPr>
          <w:rFonts w:asciiTheme="majorHAnsi" w:hAnsiTheme="majorHAnsi" w:cstheme="majorHAnsi"/>
          <w:sz w:val="24"/>
          <w:szCs w:val="24"/>
        </w:rPr>
      </w:pPr>
    </w:p>
    <w:p w14:paraId="1088B8CF" w14:textId="6519A2E7" w:rsidR="00CB4423" w:rsidRPr="00CB4423" w:rsidRDefault="00CB4423" w:rsidP="00CB4423">
      <w:pPr>
        <w:spacing w:after="0" w:line="240" w:lineRule="auto"/>
        <w:rPr>
          <w:rFonts w:asciiTheme="majorHAnsi" w:hAnsiTheme="majorHAnsi" w:cstheme="majorHAnsi"/>
          <w:sz w:val="24"/>
          <w:szCs w:val="24"/>
        </w:rPr>
      </w:pPr>
      <w:r w:rsidRPr="00CB4423">
        <w:rPr>
          <w:rFonts w:asciiTheme="majorHAnsi" w:hAnsiTheme="majorHAnsi" w:cstheme="majorHAnsi"/>
          <w:sz w:val="24"/>
          <w:szCs w:val="24"/>
        </w:rPr>
        <w:t xml:space="preserve">All grades are expressed using a 100-point scale carried to at least 2 decimal places.  Exams will be graded in a two-step process – in the first step a raw score equal to the number of questions answered correctly will be calculated; then in the second step the raw score will be converted to the 100-point scale used in the course. All “official” grades will be reported on the course’s Canvas website. Note however that raw scores can also be found on the </w:t>
      </w:r>
      <w:r w:rsidR="007534E6">
        <w:rPr>
          <w:rFonts w:asciiTheme="majorHAnsi" w:hAnsiTheme="majorHAnsi" w:cstheme="majorHAnsi"/>
          <w:sz w:val="24"/>
          <w:szCs w:val="24"/>
        </w:rPr>
        <w:t>Pearson Revel</w:t>
      </w:r>
      <w:r w:rsidRPr="00CB4423">
        <w:rPr>
          <w:rFonts w:asciiTheme="majorHAnsi" w:hAnsiTheme="majorHAnsi" w:cstheme="majorHAnsi"/>
          <w:sz w:val="24"/>
          <w:szCs w:val="24"/>
        </w:rPr>
        <w:t xml:space="preserve"> website.</w:t>
      </w:r>
      <w:r w:rsidR="003D361E">
        <w:rPr>
          <w:rFonts w:asciiTheme="majorHAnsi" w:hAnsiTheme="majorHAnsi" w:cstheme="majorHAnsi"/>
          <w:sz w:val="24"/>
          <w:szCs w:val="24"/>
        </w:rPr>
        <w:t xml:space="preserve"> Packback will grade your weekly posts and two comments</w:t>
      </w:r>
      <w:r w:rsidR="005C427B">
        <w:rPr>
          <w:rFonts w:asciiTheme="majorHAnsi" w:hAnsiTheme="majorHAnsi" w:cstheme="majorHAnsi"/>
          <w:sz w:val="24"/>
          <w:szCs w:val="24"/>
        </w:rPr>
        <w:t xml:space="preserve"> </w:t>
      </w:r>
      <w:r w:rsidR="003D361E">
        <w:rPr>
          <w:rFonts w:asciiTheme="majorHAnsi" w:hAnsiTheme="majorHAnsi" w:cstheme="majorHAnsi"/>
          <w:sz w:val="24"/>
          <w:szCs w:val="24"/>
        </w:rPr>
        <w:t xml:space="preserve">by assessing a </w:t>
      </w:r>
      <w:hyperlink r:id="rId20" w:history="1">
        <w:r w:rsidR="003D361E" w:rsidRPr="00EF0F30">
          <w:rPr>
            <w:rStyle w:val="Hyperlink"/>
            <w:rFonts w:asciiTheme="majorHAnsi" w:hAnsiTheme="majorHAnsi" w:cstheme="majorHAnsi"/>
            <w:sz w:val="24"/>
            <w:szCs w:val="24"/>
          </w:rPr>
          <w:t>Curiosity Score from 0-100</w:t>
        </w:r>
      </w:hyperlink>
      <w:r w:rsidR="003D361E">
        <w:rPr>
          <w:rFonts w:asciiTheme="majorHAnsi" w:hAnsiTheme="majorHAnsi" w:cstheme="majorHAnsi"/>
          <w:sz w:val="24"/>
          <w:szCs w:val="24"/>
        </w:rPr>
        <w:t>, and the</w:t>
      </w:r>
      <w:r w:rsidR="005C427B">
        <w:rPr>
          <w:rFonts w:asciiTheme="majorHAnsi" w:hAnsiTheme="majorHAnsi" w:cstheme="majorHAnsi"/>
          <w:sz w:val="24"/>
          <w:szCs w:val="24"/>
        </w:rPr>
        <w:t xml:space="preserve">n provide an overall score between 0-100 based on the three components (one open-ended question and two responses each week) </w:t>
      </w:r>
      <w:r w:rsidR="005C427B" w:rsidRPr="00EF0F30">
        <w:rPr>
          <w:rFonts w:asciiTheme="majorHAnsi" w:hAnsiTheme="majorHAnsi" w:cstheme="majorHAnsi"/>
          <w:i/>
          <w:iCs/>
          <w:sz w:val="24"/>
          <w:szCs w:val="24"/>
          <w:u w:val="single"/>
        </w:rPr>
        <w:t>which is the grade you will receive for your fourteen original posts/questions</w:t>
      </w:r>
      <w:r w:rsidR="005C427B">
        <w:rPr>
          <w:rFonts w:asciiTheme="majorHAnsi" w:hAnsiTheme="majorHAnsi" w:cstheme="majorHAnsi"/>
          <w:sz w:val="24"/>
          <w:szCs w:val="24"/>
        </w:rPr>
        <w:t xml:space="preserve"> (28 comments, two each week for fourteen weeks; no posts during Thanksgiving Break and the final week of classes).</w:t>
      </w:r>
    </w:p>
    <w:p w14:paraId="68269638" w14:textId="77777777" w:rsidR="00CB4423" w:rsidRPr="00CB4423" w:rsidRDefault="00CB4423" w:rsidP="00CB4423">
      <w:pPr>
        <w:spacing w:after="0" w:line="240" w:lineRule="auto"/>
        <w:rPr>
          <w:rFonts w:asciiTheme="majorHAnsi" w:hAnsiTheme="majorHAnsi" w:cstheme="majorHAnsi"/>
          <w:sz w:val="24"/>
          <w:szCs w:val="24"/>
        </w:rPr>
      </w:pPr>
    </w:p>
    <w:p w14:paraId="17E7F191" w14:textId="111555AA" w:rsidR="00CB4423" w:rsidRPr="008B19C8" w:rsidRDefault="00CB4423" w:rsidP="00CB4423">
      <w:pPr>
        <w:spacing w:after="0" w:line="240" w:lineRule="auto"/>
        <w:rPr>
          <w:rFonts w:eastAsia="Times New Roman" w:cs="Times New Roman"/>
          <w:sz w:val="24"/>
          <w:szCs w:val="24"/>
        </w:rPr>
      </w:pPr>
      <w:r w:rsidRPr="00CB4423">
        <w:rPr>
          <w:rFonts w:asciiTheme="majorHAnsi" w:hAnsiTheme="majorHAnsi" w:cstheme="majorHAnsi"/>
          <w:sz w:val="24"/>
          <w:szCs w:val="24"/>
        </w:rPr>
        <w:t xml:space="preserve">The course average will be calculated to two decimal places and then rounded to the nearest whole integer. Thus, for example, a course average of 79.49 will be rounded to 79 while a course average of </w:t>
      </w:r>
      <w:r w:rsidRPr="00CB4423">
        <w:rPr>
          <w:rFonts w:asciiTheme="majorHAnsi" w:hAnsiTheme="majorHAnsi" w:cstheme="majorHAnsi"/>
          <w:sz w:val="24"/>
          <w:szCs w:val="24"/>
        </w:rPr>
        <w:lastRenderedPageBreak/>
        <w:t xml:space="preserve">79.50 will be rounded to 80. Then the course grade will then be assigned based on that rounded course average. </w:t>
      </w:r>
      <w:r w:rsidRPr="00C07A67">
        <w:rPr>
          <w:rFonts w:cs="Times New Roman"/>
          <w:sz w:val="24"/>
          <w:szCs w:val="24"/>
        </w:rPr>
        <w:t xml:space="preserve">You will receive a score of 0 for any work not submitted. </w:t>
      </w:r>
      <w:r w:rsidRPr="008B19C8">
        <w:rPr>
          <w:rFonts w:cs="Times New Roman"/>
          <w:sz w:val="24"/>
          <w:szCs w:val="24"/>
        </w:rPr>
        <w:t>Your final grade in the course will be a letter grade. Letter grade equivalents for achieved points (or percentages</w:t>
      </w:r>
      <w:r>
        <w:rPr>
          <w:rFonts w:cs="Times New Roman"/>
          <w:sz w:val="24"/>
          <w:szCs w:val="24"/>
        </w:rPr>
        <w:t xml:space="preserve">, </w:t>
      </w:r>
      <w:r w:rsidRPr="009B61D8">
        <w:rPr>
          <w:rFonts w:cs="Times New Roman"/>
          <w:sz w:val="24"/>
          <w:szCs w:val="24"/>
        </w:rPr>
        <w:t>out of 100%</w:t>
      </w:r>
      <w:r>
        <w:rPr>
          <w:rFonts w:cs="Times New Roman"/>
          <w:sz w:val="24"/>
          <w:szCs w:val="24"/>
        </w:rPr>
        <w:t xml:space="preserve">; A+ </w:t>
      </w:r>
      <w:hyperlink r:id="rId21" w:anchor="sys" w:history="1">
        <w:r w:rsidRPr="00B25309">
          <w:rPr>
            <w:rStyle w:val="Hyperlink"/>
            <w:rFonts w:cs="Times New Roman"/>
            <w:sz w:val="24"/>
            <w:szCs w:val="24"/>
          </w:rPr>
          <w:t>no longer offered at UNCG</w:t>
        </w:r>
      </w:hyperlink>
      <w:r w:rsidRPr="008B19C8">
        <w:rPr>
          <w:rFonts w:cs="Times New Roman"/>
          <w:sz w:val="24"/>
          <w:szCs w:val="24"/>
        </w:rPr>
        <w:t xml:space="preserve">) are estimated as follows: </w:t>
      </w:r>
    </w:p>
    <w:p w14:paraId="4006B166" w14:textId="77777777" w:rsidR="0061207F" w:rsidRPr="008B19C8" w:rsidRDefault="0061207F" w:rsidP="00CB4423">
      <w:pPr>
        <w:spacing w:after="0" w:line="240" w:lineRule="auto"/>
        <w:ind w:left="360"/>
        <w:rPr>
          <w:rFonts w:eastAsia="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970"/>
        <w:gridCol w:w="1211"/>
        <w:gridCol w:w="1210"/>
        <w:gridCol w:w="1542"/>
        <w:gridCol w:w="878"/>
      </w:tblGrid>
      <w:tr w:rsidR="00CB4423" w:rsidRPr="00A5466D" w14:paraId="321F3FFF"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655928AC"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93% or higher</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7A3DD4"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74A2C4B4"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bCs/>
                <w:kern w:val="36"/>
                <w:sz w:val="20"/>
                <w:szCs w:val="20"/>
              </w:rPr>
              <w:t>76 – 79.9%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36133AA"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6307C76A"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66 – 69.9%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3C7A125D"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49329740"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3E6D4AD"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90 – 92.9%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979F624"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56E4C8AD"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73 – 75.9%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1F36998"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1226B068"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sz w:val="20"/>
                <w:szCs w:val="20"/>
              </w:rPr>
              <w:t>63 – 65.9%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714A447E"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7A691C9B"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34E1474B"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86 – 89.9%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178E84E"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5674CCEE"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70 – 72.9%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59E6A312"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000AD6DD"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60 – 62.9%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3AE19049"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21B380B8"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2D7B56DA"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sz w:val="20"/>
                <w:szCs w:val="20"/>
              </w:rPr>
              <w:t>83 – 85.9%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BFBC70"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29AD0D53" w14:textId="77777777" w:rsidR="00CB4423" w:rsidRPr="00A5466D" w:rsidRDefault="00CB4423" w:rsidP="00E25415">
            <w:pPr>
              <w:spacing w:after="0" w:line="240" w:lineRule="auto"/>
              <w:ind w:right="-720"/>
              <w:jc w:val="both"/>
              <w:outlineLvl w:val="0"/>
              <w:rPr>
                <w:rFonts w:eastAsia="Times New Roman" w:cs="Times New Roman"/>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6EE4EDB6" w14:textId="77777777" w:rsidR="00CB4423" w:rsidRPr="00A5466D" w:rsidRDefault="00CB4423" w:rsidP="00E25415">
            <w:pPr>
              <w:spacing w:after="0" w:line="240" w:lineRule="auto"/>
              <w:ind w:right="-720"/>
              <w:jc w:val="both"/>
              <w:outlineLvl w:val="0"/>
              <w:rPr>
                <w:rFonts w:eastAsia="Times New Roman" w:cs="Times New Roman"/>
                <w:sz w:val="20"/>
                <w:szCs w:val="2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5F8040AC"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&lt; 60%</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563DF381"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F</w:t>
            </w:r>
          </w:p>
        </w:tc>
      </w:tr>
      <w:tr w:rsidR="00CB4423" w:rsidRPr="00A5466D" w14:paraId="4A47FD12"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E5DD90C"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80 – 82.9%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15CA920"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hideMark/>
          </w:tcPr>
          <w:p w14:paraId="0AD135ED"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c>
          <w:tcPr>
            <w:tcW w:w="1210" w:type="dxa"/>
            <w:tcBorders>
              <w:top w:val="single" w:sz="4" w:space="0" w:color="000000"/>
              <w:left w:val="single" w:sz="4" w:space="0" w:color="000000"/>
              <w:bottom w:val="single" w:sz="4" w:space="0" w:color="000000"/>
              <w:right w:val="single" w:sz="4" w:space="0" w:color="000000"/>
            </w:tcBorders>
            <w:shd w:val="clear" w:color="auto" w:fill="auto"/>
            <w:hideMark/>
          </w:tcPr>
          <w:p w14:paraId="170E7DF9" w14:textId="77777777" w:rsidR="00CB4423" w:rsidRPr="00A5466D" w:rsidRDefault="00CB4423" w:rsidP="00E25415">
            <w:pPr>
              <w:spacing w:after="0" w:line="240" w:lineRule="auto"/>
              <w:jc w:val="both"/>
              <w:rPr>
                <w:rFonts w:eastAsia="Times New Roman" w:cs="Times New Roman"/>
                <w:sz w:val="20"/>
                <w:szCs w:val="20"/>
              </w:rPr>
            </w:pPr>
            <w:r w:rsidRPr="00A5466D">
              <w:rPr>
                <w:rFonts w:eastAsia="Times New Roman" w:cs="Times New Roman"/>
                <w:sz w:val="20"/>
                <w:szCs w:val="20"/>
              </w:rPr>
              <w:t> </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220367C4"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77B0876B"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r>
    </w:tbl>
    <w:p w14:paraId="6783C8CD" w14:textId="77777777" w:rsidR="0061207F" w:rsidRDefault="0061207F" w:rsidP="00682463">
      <w:pPr>
        <w:spacing w:after="0" w:line="240" w:lineRule="auto"/>
        <w:jc w:val="center"/>
        <w:rPr>
          <w:rFonts w:asciiTheme="majorHAnsi" w:hAnsiTheme="majorHAnsi" w:cstheme="majorHAnsi"/>
          <w:b/>
          <w:bCs/>
          <w:sz w:val="24"/>
          <w:szCs w:val="24"/>
        </w:rPr>
      </w:pPr>
    </w:p>
    <w:p w14:paraId="67A71593" w14:textId="7AB62884" w:rsidR="009636EF" w:rsidRPr="009B61D8" w:rsidRDefault="009636EF" w:rsidP="009636EF">
      <w:pPr>
        <w:spacing w:after="0" w:line="240" w:lineRule="auto"/>
        <w:rPr>
          <w:rFonts w:asciiTheme="majorHAnsi" w:hAnsiTheme="majorHAnsi" w:cstheme="majorHAnsi"/>
          <w:sz w:val="24"/>
          <w:szCs w:val="24"/>
        </w:rPr>
      </w:pPr>
      <w:r w:rsidRPr="009B61D8">
        <w:rPr>
          <w:rFonts w:asciiTheme="majorHAnsi" w:hAnsiTheme="majorHAnsi" w:cstheme="majorHAnsi"/>
          <w:sz w:val="24"/>
          <w:szCs w:val="24"/>
        </w:rPr>
        <w:t xml:space="preserve">Your grade for the course will be based on the following </w:t>
      </w:r>
      <w:r>
        <w:rPr>
          <w:rFonts w:asciiTheme="majorHAnsi" w:hAnsiTheme="majorHAnsi" w:cstheme="majorHAnsi"/>
          <w:sz w:val="24"/>
          <w:szCs w:val="24"/>
        </w:rPr>
        <w:t>six</w:t>
      </w:r>
      <w:r w:rsidRPr="009B61D8">
        <w:rPr>
          <w:rFonts w:asciiTheme="majorHAnsi" w:hAnsiTheme="majorHAnsi" w:cstheme="majorHAnsi"/>
          <w:sz w:val="24"/>
          <w:szCs w:val="24"/>
        </w:rPr>
        <w:t xml:space="preserve"> components:</w:t>
      </w:r>
    </w:p>
    <w:p w14:paraId="77B4407B" w14:textId="3268F238" w:rsidR="009636EF" w:rsidRPr="00E9745A" w:rsidRDefault="009636EF" w:rsidP="00E9745A">
      <w:pPr>
        <w:pStyle w:val="ListParagraph"/>
        <w:numPr>
          <w:ilvl w:val="0"/>
          <w:numId w:val="2"/>
        </w:numPr>
        <w:spacing w:after="0" w:line="240" w:lineRule="auto"/>
        <w:rPr>
          <w:rFonts w:asciiTheme="majorHAnsi" w:hAnsiTheme="majorHAnsi" w:cstheme="majorHAnsi"/>
          <w:sz w:val="24"/>
          <w:szCs w:val="24"/>
        </w:rPr>
      </w:pPr>
      <w:r w:rsidRPr="00E9745A">
        <w:rPr>
          <w:rFonts w:asciiTheme="majorHAnsi" w:hAnsiTheme="majorHAnsi" w:cstheme="majorHAnsi"/>
          <w:b/>
          <w:bCs/>
          <w:sz w:val="24"/>
          <w:szCs w:val="24"/>
        </w:rPr>
        <w:t>Daily Work:</w:t>
      </w:r>
      <w:r w:rsidRPr="00E9745A">
        <w:rPr>
          <w:rFonts w:asciiTheme="majorHAnsi" w:hAnsiTheme="majorHAnsi" w:cstheme="majorHAnsi"/>
          <w:sz w:val="24"/>
          <w:szCs w:val="24"/>
        </w:rPr>
        <w:t xml:space="preserve"> Comprised of </w:t>
      </w:r>
      <w:r w:rsidR="00E9745A" w:rsidRPr="00E9745A">
        <w:rPr>
          <w:rFonts w:asciiTheme="majorHAnsi" w:hAnsiTheme="majorHAnsi" w:cstheme="majorHAnsi"/>
          <w:sz w:val="24"/>
          <w:szCs w:val="24"/>
        </w:rPr>
        <w:t>attendance</w:t>
      </w:r>
      <w:r w:rsidRPr="00E9745A">
        <w:rPr>
          <w:rFonts w:asciiTheme="majorHAnsi" w:hAnsiTheme="majorHAnsi" w:cstheme="majorHAnsi"/>
          <w:sz w:val="24"/>
          <w:szCs w:val="24"/>
        </w:rPr>
        <w:t xml:space="preserve">: </w:t>
      </w:r>
      <w:r w:rsidRPr="00E9745A">
        <w:rPr>
          <w:rFonts w:asciiTheme="majorHAnsi" w:hAnsiTheme="majorHAnsi" w:cstheme="majorHAnsi"/>
          <w:b/>
          <w:bCs/>
          <w:sz w:val="24"/>
          <w:szCs w:val="24"/>
        </w:rPr>
        <w:t>Attendance Policy:</w:t>
      </w:r>
      <w:r w:rsidRPr="00E9745A">
        <w:rPr>
          <w:rFonts w:asciiTheme="majorHAnsi" w:hAnsiTheme="majorHAnsi" w:cstheme="majorHAnsi"/>
          <w:sz w:val="24"/>
          <w:szCs w:val="24"/>
        </w:rPr>
        <w:t xml:space="preserve"> Daily attendance is recorded for in-class, seated sessions. Weighting is as follows: Absent = 0%, tardy = 60%, and present = 100%. A student is counted as tardy once the instructor is finished recording attendance for the class period.  Students receive two free days, which will replace your two lowest attendance grades. </w:t>
      </w:r>
    </w:p>
    <w:p w14:paraId="591AB46E" w14:textId="37647A0B" w:rsidR="009636EF" w:rsidRPr="00BD6F48" w:rsidRDefault="009636EF" w:rsidP="009636EF">
      <w:pPr>
        <w:pStyle w:val="NoSpacing"/>
        <w:numPr>
          <w:ilvl w:val="0"/>
          <w:numId w:val="36"/>
        </w:numPr>
      </w:pPr>
      <w:r>
        <w:rPr>
          <w:rFonts w:asciiTheme="majorHAnsi" w:hAnsiTheme="majorHAnsi" w:cstheme="majorHAnsi"/>
          <w:b/>
          <w:bCs/>
          <w:sz w:val="24"/>
          <w:szCs w:val="24"/>
        </w:rPr>
        <w:t>Worksheets/</w:t>
      </w:r>
      <w:r w:rsidRPr="009B61D8">
        <w:rPr>
          <w:rFonts w:asciiTheme="majorHAnsi" w:hAnsiTheme="majorHAnsi" w:cstheme="majorHAnsi"/>
          <w:b/>
          <w:bCs/>
          <w:sz w:val="24"/>
          <w:szCs w:val="24"/>
        </w:rPr>
        <w:t>Writing Assignments:</w:t>
      </w:r>
      <w:r w:rsidRPr="009B61D8">
        <w:rPr>
          <w:rFonts w:asciiTheme="majorHAnsi" w:hAnsiTheme="majorHAnsi" w:cstheme="majorHAnsi"/>
          <w:sz w:val="24"/>
          <w:szCs w:val="24"/>
        </w:rPr>
        <w:t xml:space="preserve"> Students will </w:t>
      </w:r>
      <w:r>
        <w:rPr>
          <w:rFonts w:asciiTheme="majorHAnsi" w:hAnsiTheme="majorHAnsi" w:cstheme="majorHAnsi"/>
          <w:sz w:val="24"/>
          <w:szCs w:val="24"/>
        </w:rPr>
        <w:t>have occasional worksheets to reinforce concepts in class and/or short writing assignments based on readings</w:t>
      </w:r>
      <w:r w:rsidR="009A6C2C">
        <w:rPr>
          <w:rFonts w:asciiTheme="majorHAnsi" w:hAnsiTheme="majorHAnsi" w:cstheme="majorHAnsi"/>
          <w:sz w:val="24"/>
          <w:szCs w:val="24"/>
        </w:rPr>
        <w:t>, videos, etc.</w:t>
      </w:r>
      <w:r>
        <w:rPr>
          <w:rFonts w:asciiTheme="majorHAnsi" w:hAnsiTheme="majorHAnsi" w:cstheme="majorHAnsi"/>
          <w:sz w:val="24"/>
          <w:szCs w:val="24"/>
        </w:rPr>
        <w:t xml:space="preserve"> with brief </w:t>
      </w:r>
      <w:r w:rsidR="009A6C2C">
        <w:rPr>
          <w:rFonts w:asciiTheme="majorHAnsi" w:hAnsiTheme="majorHAnsi" w:cstheme="majorHAnsi"/>
          <w:sz w:val="24"/>
          <w:szCs w:val="24"/>
        </w:rPr>
        <w:t xml:space="preserve">calculations and/or </w:t>
      </w:r>
      <w:r>
        <w:rPr>
          <w:rFonts w:asciiTheme="majorHAnsi" w:hAnsiTheme="majorHAnsi" w:cstheme="majorHAnsi"/>
          <w:sz w:val="24"/>
          <w:szCs w:val="24"/>
        </w:rPr>
        <w:t xml:space="preserve">short answer questions </w:t>
      </w:r>
      <w:r w:rsidR="009A6C2C">
        <w:rPr>
          <w:rFonts w:asciiTheme="majorHAnsi" w:hAnsiTheme="majorHAnsi" w:cstheme="majorHAnsi"/>
          <w:sz w:val="24"/>
          <w:szCs w:val="24"/>
        </w:rPr>
        <w:t>that</w:t>
      </w:r>
      <w:r>
        <w:rPr>
          <w:rFonts w:asciiTheme="majorHAnsi" w:hAnsiTheme="majorHAnsi" w:cstheme="majorHAnsi"/>
          <w:sz w:val="24"/>
          <w:szCs w:val="24"/>
        </w:rPr>
        <w:t xml:space="preserve"> will be available in Canvas. </w:t>
      </w:r>
    </w:p>
    <w:p w14:paraId="3F83EF68" w14:textId="6A320E47" w:rsidR="00E9745A" w:rsidRDefault="00E9745A" w:rsidP="00E9745A">
      <w:pPr>
        <w:pStyle w:val="ListParagraph"/>
        <w:numPr>
          <w:ilvl w:val="0"/>
          <w:numId w:val="35"/>
        </w:numPr>
        <w:spacing w:after="0" w:line="240" w:lineRule="auto"/>
        <w:ind w:left="720" w:hanging="360"/>
        <w:rPr>
          <w:rFonts w:asciiTheme="majorHAnsi" w:hAnsiTheme="majorHAnsi" w:cstheme="majorHAnsi"/>
          <w:sz w:val="24"/>
          <w:szCs w:val="24"/>
        </w:rPr>
      </w:pPr>
      <w:r w:rsidRPr="00E9745A">
        <w:rPr>
          <w:rFonts w:asciiTheme="majorHAnsi" w:hAnsiTheme="majorHAnsi" w:cstheme="majorHAnsi"/>
          <w:b/>
          <w:bCs/>
          <w:sz w:val="24"/>
          <w:szCs w:val="24"/>
        </w:rPr>
        <w:t>Pearson Revel Assignments:</w:t>
      </w:r>
      <w:r>
        <w:rPr>
          <w:rFonts w:asciiTheme="majorHAnsi" w:hAnsiTheme="majorHAnsi" w:cstheme="majorHAnsi"/>
          <w:sz w:val="24"/>
          <w:szCs w:val="24"/>
        </w:rPr>
        <w:t xml:space="preserve"> </w:t>
      </w:r>
      <w:r w:rsidRPr="00E9745A">
        <w:rPr>
          <w:rFonts w:asciiTheme="majorHAnsi" w:hAnsiTheme="majorHAnsi" w:cstheme="majorHAnsi"/>
          <w:sz w:val="24"/>
          <w:szCs w:val="24"/>
        </w:rPr>
        <w:t xml:space="preserve">Each weekly unit has one </w:t>
      </w:r>
      <w:r w:rsidR="009A6C2C">
        <w:rPr>
          <w:rFonts w:asciiTheme="majorHAnsi" w:hAnsiTheme="majorHAnsi" w:cstheme="majorHAnsi"/>
          <w:sz w:val="24"/>
          <w:szCs w:val="24"/>
        </w:rPr>
        <w:t xml:space="preserve">or </w:t>
      </w:r>
      <w:r w:rsidRPr="00E9745A">
        <w:rPr>
          <w:rFonts w:asciiTheme="majorHAnsi" w:hAnsiTheme="majorHAnsi" w:cstheme="majorHAnsi"/>
          <w:sz w:val="24"/>
          <w:szCs w:val="24"/>
        </w:rPr>
        <w:t xml:space="preserve">more assigned textbook chapters from the </w:t>
      </w:r>
      <w:r w:rsidRPr="00E9745A">
        <w:rPr>
          <w:rFonts w:asciiTheme="majorHAnsi" w:hAnsiTheme="majorHAnsi" w:cstheme="majorHAnsi"/>
          <w:i/>
          <w:iCs/>
          <w:sz w:val="24"/>
          <w:szCs w:val="24"/>
        </w:rPr>
        <w:t>Macroeconomics Interactive</w:t>
      </w:r>
      <w:r w:rsidRPr="00E9745A">
        <w:rPr>
          <w:rFonts w:asciiTheme="majorHAnsi" w:hAnsiTheme="majorHAnsi" w:cstheme="majorHAnsi"/>
          <w:sz w:val="24"/>
          <w:szCs w:val="24"/>
        </w:rPr>
        <w:t xml:space="preserve"> textbook that is housed in the Pearson Revel platform and available through links in the Canvas modules. </w:t>
      </w:r>
    </w:p>
    <w:p w14:paraId="4716E816" w14:textId="07947912" w:rsidR="00E9745A" w:rsidRDefault="00E9745A" w:rsidP="00E9745A">
      <w:pPr>
        <w:pStyle w:val="ListParagraph"/>
        <w:numPr>
          <w:ilvl w:val="1"/>
          <w:numId w:val="35"/>
        </w:numPr>
        <w:spacing w:after="0" w:line="240" w:lineRule="auto"/>
        <w:rPr>
          <w:rFonts w:asciiTheme="majorHAnsi" w:hAnsiTheme="majorHAnsi" w:cstheme="majorHAnsi"/>
          <w:sz w:val="24"/>
          <w:szCs w:val="24"/>
        </w:rPr>
      </w:pPr>
      <w:r w:rsidRPr="00E9745A">
        <w:rPr>
          <w:rFonts w:asciiTheme="majorHAnsi" w:hAnsiTheme="majorHAnsi" w:cstheme="majorHAnsi"/>
          <w:sz w:val="24"/>
          <w:szCs w:val="24"/>
        </w:rPr>
        <w:t xml:space="preserve">To complete the textbook homework, click on the </w:t>
      </w:r>
      <w:r>
        <w:rPr>
          <w:rFonts w:asciiTheme="majorHAnsi" w:hAnsiTheme="majorHAnsi" w:cstheme="majorHAnsi"/>
          <w:sz w:val="24"/>
          <w:szCs w:val="24"/>
        </w:rPr>
        <w:t>“</w:t>
      </w:r>
      <w:r w:rsidR="001F71EE">
        <w:rPr>
          <w:rFonts w:asciiTheme="majorHAnsi" w:hAnsiTheme="majorHAnsi" w:cstheme="majorHAnsi"/>
          <w:sz w:val="24"/>
          <w:szCs w:val="24"/>
        </w:rPr>
        <w:t xml:space="preserve">Access </w:t>
      </w:r>
      <w:r>
        <w:rPr>
          <w:rFonts w:asciiTheme="majorHAnsi" w:hAnsiTheme="majorHAnsi" w:cstheme="majorHAnsi"/>
          <w:sz w:val="24"/>
          <w:szCs w:val="24"/>
        </w:rPr>
        <w:t xml:space="preserve">Pearson” </w:t>
      </w:r>
      <w:r w:rsidRPr="00E9745A">
        <w:rPr>
          <w:rFonts w:asciiTheme="majorHAnsi" w:hAnsiTheme="majorHAnsi" w:cstheme="majorHAnsi"/>
          <w:sz w:val="24"/>
          <w:szCs w:val="24"/>
        </w:rPr>
        <w:t>link in Canvas to</w:t>
      </w:r>
      <w:r>
        <w:rPr>
          <w:rFonts w:asciiTheme="majorHAnsi" w:hAnsiTheme="majorHAnsi" w:cstheme="majorHAnsi"/>
          <w:sz w:val="24"/>
          <w:szCs w:val="24"/>
        </w:rPr>
        <w:t xml:space="preserve"> access</w:t>
      </w:r>
      <w:r w:rsidRPr="00E9745A">
        <w:rPr>
          <w:rFonts w:asciiTheme="majorHAnsi" w:hAnsiTheme="majorHAnsi" w:cstheme="majorHAnsi"/>
          <w:sz w:val="24"/>
          <w:szCs w:val="24"/>
        </w:rPr>
        <w:t xml:space="preserve"> the textbook homework, enter the Pearson Revel platform, and complete the materials assigned for each </w:t>
      </w:r>
      <w:r>
        <w:rPr>
          <w:rFonts w:asciiTheme="majorHAnsi" w:hAnsiTheme="majorHAnsi" w:cstheme="majorHAnsi"/>
          <w:sz w:val="24"/>
          <w:szCs w:val="24"/>
        </w:rPr>
        <w:t>week</w:t>
      </w:r>
      <w:r w:rsidRPr="00E9745A">
        <w:rPr>
          <w:rFonts w:asciiTheme="majorHAnsi" w:hAnsiTheme="majorHAnsi" w:cstheme="majorHAnsi"/>
          <w:sz w:val="24"/>
          <w:szCs w:val="24"/>
        </w:rPr>
        <w:t xml:space="preserve"> by working through the chapter and answering all the assigned questions that are embedded along the way. </w:t>
      </w:r>
    </w:p>
    <w:p w14:paraId="540B6273" w14:textId="67FC7EC2" w:rsidR="00E9745A" w:rsidRDefault="00E9745A" w:rsidP="00E9745A">
      <w:pPr>
        <w:pStyle w:val="ListParagraph"/>
        <w:numPr>
          <w:ilvl w:val="1"/>
          <w:numId w:val="35"/>
        </w:numPr>
        <w:spacing w:after="0" w:line="240" w:lineRule="auto"/>
        <w:rPr>
          <w:rFonts w:asciiTheme="majorHAnsi" w:hAnsiTheme="majorHAnsi" w:cstheme="majorHAnsi"/>
          <w:sz w:val="24"/>
          <w:szCs w:val="24"/>
        </w:rPr>
      </w:pPr>
      <w:r w:rsidRPr="00E9745A">
        <w:rPr>
          <w:rFonts w:asciiTheme="majorHAnsi" w:hAnsiTheme="majorHAnsi" w:cstheme="majorHAnsi"/>
          <w:sz w:val="24"/>
          <w:szCs w:val="24"/>
        </w:rPr>
        <w:t xml:space="preserve">Each </w:t>
      </w:r>
      <w:r>
        <w:rPr>
          <w:rFonts w:asciiTheme="majorHAnsi" w:hAnsiTheme="majorHAnsi" w:cstheme="majorHAnsi"/>
          <w:sz w:val="24"/>
          <w:szCs w:val="24"/>
        </w:rPr>
        <w:t>week</w:t>
      </w:r>
      <w:r w:rsidRPr="00E9745A">
        <w:rPr>
          <w:rFonts w:asciiTheme="majorHAnsi" w:hAnsiTheme="majorHAnsi" w:cstheme="majorHAnsi"/>
          <w:sz w:val="24"/>
          <w:szCs w:val="24"/>
        </w:rPr>
        <w:t>’s textbook homework will have two due dates – one early in the week before that class meets</w:t>
      </w:r>
      <w:r w:rsidR="00397178">
        <w:rPr>
          <w:rFonts w:asciiTheme="majorHAnsi" w:hAnsiTheme="majorHAnsi" w:cstheme="majorHAnsi"/>
          <w:sz w:val="24"/>
          <w:szCs w:val="24"/>
        </w:rPr>
        <w:t xml:space="preserve"> (“Reading &amp; Videos Qs” assignments)</w:t>
      </w:r>
      <w:r w:rsidRPr="00E9745A">
        <w:rPr>
          <w:rFonts w:asciiTheme="majorHAnsi" w:hAnsiTheme="majorHAnsi" w:cstheme="majorHAnsi"/>
          <w:sz w:val="24"/>
          <w:szCs w:val="24"/>
        </w:rPr>
        <w:t>, and one at the end of the week</w:t>
      </w:r>
      <w:r w:rsidR="00397178">
        <w:rPr>
          <w:rFonts w:asciiTheme="majorHAnsi" w:hAnsiTheme="majorHAnsi" w:cstheme="majorHAnsi"/>
          <w:sz w:val="24"/>
          <w:szCs w:val="24"/>
        </w:rPr>
        <w:t xml:space="preserve"> (“Check That I’ve Got It &amp; Chapter Workout” assignments)</w:t>
      </w:r>
      <w:r w:rsidRPr="00E9745A">
        <w:rPr>
          <w:rFonts w:asciiTheme="majorHAnsi" w:hAnsiTheme="majorHAnsi" w:cstheme="majorHAnsi"/>
          <w:sz w:val="24"/>
          <w:szCs w:val="24"/>
        </w:rPr>
        <w:t>.</w:t>
      </w:r>
      <w:r>
        <w:rPr>
          <w:rFonts w:asciiTheme="majorHAnsi" w:hAnsiTheme="majorHAnsi" w:cstheme="majorHAnsi"/>
          <w:sz w:val="24"/>
          <w:szCs w:val="24"/>
        </w:rPr>
        <w:t xml:space="preserve"> </w:t>
      </w:r>
    </w:p>
    <w:p w14:paraId="68F8BF9A" w14:textId="5C13F62D" w:rsidR="009636EF" w:rsidRPr="00E9745A" w:rsidRDefault="009445D3" w:rsidP="00E9745A">
      <w:pPr>
        <w:pStyle w:val="ListParagraph"/>
        <w:numPr>
          <w:ilvl w:val="1"/>
          <w:numId w:val="35"/>
        </w:numPr>
        <w:spacing w:after="0" w:line="240" w:lineRule="auto"/>
        <w:rPr>
          <w:rFonts w:asciiTheme="majorHAnsi" w:hAnsiTheme="majorHAnsi" w:cstheme="majorHAnsi"/>
          <w:sz w:val="24"/>
          <w:szCs w:val="24"/>
        </w:rPr>
      </w:pPr>
      <w:r>
        <w:rPr>
          <w:rFonts w:asciiTheme="majorHAnsi" w:hAnsiTheme="majorHAnsi" w:cstheme="majorHAnsi"/>
          <w:sz w:val="24"/>
          <w:szCs w:val="24"/>
        </w:rPr>
        <w:t>50% credit for</w:t>
      </w:r>
      <w:r w:rsidR="00E9745A" w:rsidRPr="00E9745A">
        <w:rPr>
          <w:rFonts w:asciiTheme="majorHAnsi" w:hAnsiTheme="majorHAnsi" w:cstheme="majorHAnsi"/>
          <w:sz w:val="24"/>
          <w:szCs w:val="24"/>
        </w:rPr>
        <w:t xml:space="preserve"> late </w:t>
      </w:r>
      <w:r>
        <w:rPr>
          <w:rFonts w:asciiTheme="majorHAnsi" w:hAnsiTheme="majorHAnsi" w:cstheme="majorHAnsi"/>
          <w:sz w:val="24"/>
          <w:szCs w:val="24"/>
        </w:rPr>
        <w:t>Pearson assignments</w:t>
      </w:r>
      <w:r w:rsidR="00E9745A" w:rsidRPr="00E9745A">
        <w:rPr>
          <w:rFonts w:asciiTheme="majorHAnsi" w:hAnsiTheme="majorHAnsi" w:cstheme="majorHAnsi"/>
          <w:sz w:val="24"/>
          <w:szCs w:val="24"/>
        </w:rPr>
        <w:t xml:space="preserve">. </w:t>
      </w:r>
      <w:r w:rsidR="00E9745A" w:rsidRPr="009445D3">
        <w:rPr>
          <w:rFonts w:asciiTheme="majorHAnsi" w:hAnsiTheme="majorHAnsi" w:cstheme="majorHAnsi"/>
          <w:i/>
          <w:iCs/>
          <w:sz w:val="24"/>
          <w:szCs w:val="24"/>
        </w:rPr>
        <w:t xml:space="preserve">No </w:t>
      </w:r>
      <w:r w:rsidRPr="009445D3">
        <w:rPr>
          <w:rFonts w:asciiTheme="majorHAnsi" w:hAnsiTheme="majorHAnsi" w:cstheme="majorHAnsi"/>
          <w:i/>
          <w:iCs/>
          <w:sz w:val="24"/>
          <w:szCs w:val="24"/>
        </w:rPr>
        <w:t>assignments</w:t>
      </w:r>
      <w:r w:rsidR="00E9745A" w:rsidRPr="009445D3">
        <w:rPr>
          <w:rFonts w:asciiTheme="majorHAnsi" w:hAnsiTheme="majorHAnsi" w:cstheme="majorHAnsi"/>
          <w:i/>
          <w:iCs/>
          <w:sz w:val="24"/>
          <w:szCs w:val="24"/>
        </w:rPr>
        <w:t xml:space="preserve"> will be dropped</w:t>
      </w:r>
      <w:r w:rsidR="00E9745A" w:rsidRPr="00E9745A">
        <w:rPr>
          <w:rFonts w:asciiTheme="majorHAnsi" w:hAnsiTheme="majorHAnsi" w:cstheme="majorHAnsi"/>
          <w:sz w:val="24"/>
          <w:szCs w:val="24"/>
        </w:rPr>
        <w:t>.</w:t>
      </w:r>
    </w:p>
    <w:p w14:paraId="0A16106C" w14:textId="7BDE883A" w:rsidR="009636EF" w:rsidRPr="009B61D8" w:rsidRDefault="009636EF" w:rsidP="009636EF">
      <w:pPr>
        <w:pStyle w:val="ListParagraph"/>
        <w:numPr>
          <w:ilvl w:val="0"/>
          <w:numId w:val="35"/>
        </w:numPr>
        <w:spacing w:after="0" w:line="240" w:lineRule="auto"/>
        <w:ind w:left="720" w:hanging="360"/>
        <w:rPr>
          <w:rFonts w:asciiTheme="majorHAnsi" w:hAnsiTheme="majorHAnsi" w:cstheme="majorHAnsi"/>
          <w:sz w:val="24"/>
          <w:szCs w:val="24"/>
        </w:rPr>
      </w:pPr>
      <w:r>
        <w:rPr>
          <w:rFonts w:asciiTheme="majorHAnsi" w:hAnsiTheme="majorHAnsi" w:cstheme="majorHAnsi"/>
          <w:b/>
          <w:bCs/>
          <w:sz w:val="24"/>
          <w:szCs w:val="24"/>
        </w:rPr>
        <w:t>Quizzes</w:t>
      </w:r>
      <w:r w:rsidRPr="009B61D8">
        <w:rPr>
          <w:rFonts w:asciiTheme="majorHAnsi" w:hAnsiTheme="majorHAnsi" w:cstheme="majorHAnsi"/>
          <w:b/>
          <w:bCs/>
          <w:sz w:val="24"/>
          <w:szCs w:val="24"/>
        </w:rPr>
        <w:t xml:space="preserve"> </w:t>
      </w:r>
      <w:r>
        <w:rPr>
          <w:rFonts w:asciiTheme="majorHAnsi" w:hAnsiTheme="majorHAnsi" w:cstheme="majorHAnsi"/>
          <w:b/>
          <w:bCs/>
          <w:sz w:val="24"/>
          <w:szCs w:val="24"/>
        </w:rPr>
        <w:t>and</w:t>
      </w:r>
      <w:r w:rsidRPr="009B61D8">
        <w:rPr>
          <w:rFonts w:asciiTheme="majorHAnsi" w:hAnsiTheme="majorHAnsi" w:cstheme="majorHAnsi"/>
          <w:b/>
          <w:bCs/>
          <w:sz w:val="24"/>
          <w:szCs w:val="24"/>
        </w:rPr>
        <w:t xml:space="preserve"> Final Exam:</w:t>
      </w:r>
      <w:r w:rsidRPr="009B61D8">
        <w:rPr>
          <w:rFonts w:asciiTheme="majorHAnsi" w:hAnsiTheme="majorHAnsi" w:cstheme="majorHAnsi"/>
          <w:sz w:val="24"/>
          <w:szCs w:val="24"/>
        </w:rPr>
        <w:t xml:space="preserve"> </w:t>
      </w:r>
      <w:r>
        <w:rPr>
          <w:rFonts w:asciiTheme="majorHAnsi" w:hAnsiTheme="majorHAnsi" w:cstheme="majorHAnsi"/>
          <w:sz w:val="24"/>
          <w:szCs w:val="24"/>
        </w:rPr>
        <w:t xml:space="preserve">There will be </w:t>
      </w:r>
      <w:r w:rsidR="001B7F94">
        <w:rPr>
          <w:rFonts w:asciiTheme="majorHAnsi" w:hAnsiTheme="majorHAnsi" w:cstheme="majorHAnsi"/>
          <w:sz w:val="24"/>
          <w:szCs w:val="24"/>
        </w:rPr>
        <w:t>eight</w:t>
      </w:r>
      <w:r>
        <w:rPr>
          <w:rFonts w:asciiTheme="majorHAnsi" w:hAnsiTheme="majorHAnsi" w:cstheme="majorHAnsi"/>
          <w:sz w:val="24"/>
          <w:szCs w:val="24"/>
        </w:rPr>
        <w:t xml:space="preserve"> quizzes administered in-class about every two weeks that</w:t>
      </w:r>
      <w:r w:rsidRPr="009B61D8">
        <w:rPr>
          <w:rFonts w:asciiTheme="majorHAnsi" w:hAnsiTheme="majorHAnsi" w:cstheme="majorHAnsi"/>
          <w:sz w:val="24"/>
          <w:szCs w:val="24"/>
        </w:rPr>
        <w:t xml:space="preserve"> include multiple choice </w:t>
      </w:r>
      <w:r>
        <w:rPr>
          <w:rFonts w:asciiTheme="majorHAnsi" w:hAnsiTheme="majorHAnsi" w:cstheme="majorHAnsi"/>
          <w:sz w:val="24"/>
          <w:szCs w:val="24"/>
        </w:rPr>
        <w:t xml:space="preserve">and short answer </w:t>
      </w:r>
      <w:r w:rsidRPr="009B61D8">
        <w:rPr>
          <w:rFonts w:asciiTheme="majorHAnsi" w:hAnsiTheme="majorHAnsi" w:cstheme="majorHAnsi"/>
          <w:sz w:val="24"/>
          <w:szCs w:val="24"/>
        </w:rPr>
        <w:t xml:space="preserve">questions </w:t>
      </w:r>
      <w:r>
        <w:rPr>
          <w:rFonts w:asciiTheme="majorHAnsi" w:hAnsiTheme="majorHAnsi" w:cstheme="majorHAnsi"/>
          <w:sz w:val="24"/>
          <w:szCs w:val="24"/>
        </w:rPr>
        <w:t xml:space="preserve">(~10 total) </w:t>
      </w:r>
      <w:r w:rsidRPr="009B61D8">
        <w:rPr>
          <w:rFonts w:asciiTheme="majorHAnsi" w:hAnsiTheme="majorHAnsi" w:cstheme="majorHAnsi"/>
          <w:sz w:val="24"/>
          <w:szCs w:val="24"/>
        </w:rPr>
        <w:t>covering course material (including questions from the readings/writing assignments)</w:t>
      </w:r>
      <w:r>
        <w:rPr>
          <w:rFonts w:asciiTheme="majorHAnsi" w:hAnsiTheme="majorHAnsi" w:cstheme="majorHAnsi"/>
          <w:sz w:val="24"/>
          <w:szCs w:val="24"/>
        </w:rPr>
        <w:t xml:space="preserve"> up to that point </w:t>
      </w:r>
      <w:r w:rsidRPr="009B61D8">
        <w:rPr>
          <w:rFonts w:asciiTheme="majorHAnsi" w:hAnsiTheme="majorHAnsi" w:cstheme="majorHAnsi"/>
          <w:sz w:val="24"/>
          <w:szCs w:val="24"/>
        </w:rPr>
        <w:t xml:space="preserve">and are to be completed during the </w:t>
      </w:r>
      <w:r>
        <w:rPr>
          <w:rFonts w:asciiTheme="majorHAnsi" w:hAnsiTheme="majorHAnsi" w:cstheme="majorHAnsi"/>
          <w:sz w:val="24"/>
          <w:szCs w:val="24"/>
        </w:rPr>
        <w:t>in-</w:t>
      </w:r>
      <w:r w:rsidRPr="009B61D8">
        <w:rPr>
          <w:rFonts w:asciiTheme="majorHAnsi" w:hAnsiTheme="majorHAnsi" w:cstheme="majorHAnsi"/>
          <w:sz w:val="24"/>
          <w:szCs w:val="24"/>
        </w:rPr>
        <w:t>class period (</w:t>
      </w:r>
      <w:r>
        <w:rPr>
          <w:rFonts w:asciiTheme="majorHAnsi" w:hAnsiTheme="majorHAnsi" w:cstheme="majorHAnsi"/>
          <w:sz w:val="24"/>
          <w:szCs w:val="24"/>
        </w:rPr>
        <w:t>75</w:t>
      </w:r>
      <w:r w:rsidRPr="009B61D8">
        <w:rPr>
          <w:rFonts w:asciiTheme="majorHAnsi" w:hAnsiTheme="majorHAnsi" w:cstheme="majorHAnsi"/>
          <w:sz w:val="24"/>
          <w:szCs w:val="24"/>
        </w:rPr>
        <w:t xml:space="preserve"> minutes</w:t>
      </w:r>
      <w:r>
        <w:rPr>
          <w:rFonts w:asciiTheme="majorHAnsi" w:hAnsiTheme="majorHAnsi" w:cstheme="majorHAnsi"/>
          <w:sz w:val="24"/>
          <w:szCs w:val="24"/>
        </w:rPr>
        <w:t xml:space="preserve">). </w:t>
      </w:r>
      <w:r w:rsidRPr="009B61D8">
        <w:rPr>
          <w:rFonts w:asciiTheme="majorHAnsi" w:hAnsiTheme="majorHAnsi" w:cstheme="majorHAnsi"/>
          <w:sz w:val="24"/>
          <w:szCs w:val="24"/>
        </w:rPr>
        <w:t xml:space="preserve">The final exam is comprehensive, covering material from the beginning to the end of the course </w:t>
      </w:r>
      <w:r>
        <w:rPr>
          <w:rFonts w:asciiTheme="majorHAnsi" w:hAnsiTheme="majorHAnsi" w:cstheme="majorHAnsi"/>
          <w:sz w:val="24"/>
          <w:szCs w:val="24"/>
        </w:rPr>
        <w:t>and will be administered online with each student allowed the full amount of time to complete the final exam (</w:t>
      </w:r>
      <w:r w:rsidRPr="009B61D8">
        <w:rPr>
          <w:rFonts w:asciiTheme="majorHAnsi" w:hAnsiTheme="majorHAnsi" w:cstheme="majorHAnsi"/>
          <w:sz w:val="24"/>
          <w:szCs w:val="24"/>
        </w:rPr>
        <w:t>180 minutes</w:t>
      </w:r>
      <w:r>
        <w:rPr>
          <w:rFonts w:asciiTheme="majorHAnsi" w:hAnsiTheme="majorHAnsi" w:cstheme="majorHAnsi"/>
          <w:sz w:val="24"/>
          <w:szCs w:val="24"/>
        </w:rPr>
        <w:t>, one attempt</w:t>
      </w:r>
      <w:r w:rsidRPr="009B61D8">
        <w:rPr>
          <w:rFonts w:asciiTheme="majorHAnsi" w:hAnsiTheme="majorHAnsi" w:cstheme="majorHAnsi"/>
          <w:sz w:val="24"/>
          <w:szCs w:val="24"/>
        </w:rPr>
        <w:t>)</w:t>
      </w:r>
      <w:r w:rsidR="009A6C2C">
        <w:rPr>
          <w:rFonts w:asciiTheme="majorHAnsi" w:hAnsiTheme="majorHAnsi" w:cstheme="majorHAnsi"/>
          <w:sz w:val="24"/>
          <w:szCs w:val="24"/>
        </w:rPr>
        <w:t xml:space="preserve"> and is open book/note/PowerPoint slide</w:t>
      </w:r>
      <w:r w:rsidRPr="009B61D8">
        <w:rPr>
          <w:rFonts w:asciiTheme="majorHAnsi" w:hAnsiTheme="majorHAnsi" w:cstheme="majorHAnsi"/>
          <w:sz w:val="24"/>
          <w:szCs w:val="24"/>
        </w:rPr>
        <w:t>.</w:t>
      </w:r>
    </w:p>
    <w:p w14:paraId="0B80ABAC" w14:textId="77777777" w:rsidR="009636EF" w:rsidRPr="009B61D8" w:rsidRDefault="009636EF" w:rsidP="009636EF">
      <w:pPr>
        <w:pStyle w:val="ListParagraph"/>
        <w:numPr>
          <w:ilvl w:val="1"/>
          <w:numId w:val="2"/>
        </w:numPr>
        <w:spacing w:after="0" w:line="240" w:lineRule="auto"/>
        <w:rPr>
          <w:rFonts w:asciiTheme="majorHAnsi" w:hAnsiTheme="majorHAnsi" w:cstheme="majorHAnsi"/>
          <w:sz w:val="24"/>
          <w:szCs w:val="24"/>
        </w:rPr>
      </w:pPr>
      <w:r w:rsidRPr="009B61D8">
        <w:rPr>
          <w:rFonts w:asciiTheme="majorHAnsi" w:hAnsiTheme="majorHAnsi" w:cstheme="majorHAnsi"/>
          <w:sz w:val="24"/>
          <w:szCs w:val="24"/>
        </w:rPr>
        <w:t>Students are provided with a review guide for both exams that explains how many questions from each chapter, the type of questions, and what specifically to review/study from each chapter that will appear on the exam.</w:t>
      </w:r>
    </w:p>
    <w:p w14:paraId="5B44212F" w14:textId="77777777" w:rsidR="00E9745A" w:rsidRDefault="009636EF" w:rsidP="00E9745A">
      <w:pPr>
        <w:pStyle w:val="ListParagraph"/>
        <w:numPr>
          <w:ilvl w:val="1"/>
          <w:numId w:val="2"/>
        </w:numPr>
        <w:spacing w:after="0" w:line="240" w:lineRule="auto"/>
        <w:rPr>
          <w:rFonts w:asciiTheme="majorHAnsi" w:hAnsiTheme="majorHAnsi" w:cstheme="majorHAnsi"/>
          <w:sz w:val="24"/>
          <w:szCs w:val="24"/>
        </w:rPr>
      </w:pPr>
      <w:r w:rsidRPr="009B61D8">
        <w:rPr>
          <w:rFonts w:asciiTheme="majorHAnsi" w:hAnsiTheme="majorHAnsi" w:cstheme="majorHAnsi"/>
          <w:sz w:val="24"/>
          <w:szCs w:val="24"/>
        </w:rPr>
        <w:t xml:space="preserve">Make-up exams will only be given in extreme cases and if I have been </w:t>
      </w:r>
      <w:r w:rsidRPr="009A6C2C">
        <w:rPr>
          <w:rFonts w:asciiTheme="majorHAnsi" w:hAnsiTheme="majorHAnsi" w:cstheme="majorHAnsi"/>
          <w:i/>
          <w:iCs/>
          <w:sz w:val="24"/>
          <w:szCs w:val="24"/>
          <w:u w:val="single"/>
        </w:rPr>
        <w:t>notified and arrangements have been made prior to the examination date</w:t>
      </w:r>
      <w:r w:rsidRPr="009B61D8">
        <w:rPr>
          <w:rFonts w:asciiTheme="majorHAnsi" w:hAnsiTheme="majorHAnsi" w:cstheme="majorHAnsi"/>
          <w:sz w:val="24"/>
          <w:szCs w:val="24"/>
        </w:rPr>
        <w:t>.</w:t>
      </w:r>
    </w:p>
    <w:p w14:paraId="3AFCB1E4" w14:textId="5497B694" w:rsidR="00690146" w:rsidRPr="00E9745A" w:rsidRDefault="009636EF" w:rsidP="00E9745A">
      <w:pPr>
        <w:pStyle w:val="ListParagraph"/>
        <w:numPr>
          <w:ilvl w:val="1"/>
          <w:numId w:val="2"/>
        </w:numPr>
        <w:spacing w:after="0" w:line="240" w:lineRule="auto"/>
        <w:rPr>
          <w:rFonts w:asciiTheme="majorHAnsi" w:hAnsiTheme="majorHAnsi" w:cstheme="majorHAnsi"/>
          <w:sz w:val="24"/>
          <w:szCs w:val="24"/>
        </w:rPr>
      </w:pPr>
      <w:r w:rsidRPr="00E9745A">
        <w:rPr>
          <w:rFonts w:asciiTheme="majorHAnsi" w:hAnsiTheme="majorHAnsi" w:cstheme="majorHAnsi"/>
          <w:sz w:val="24"/>
          <w:szCs w:val="24"/>
        </w:rPr>
        <w:t>Students’ lowest quiz grade will be dropped from the student’s overall course grade at the end of the semester and the final exam scores are occasionally curved.</w:t>
      </w:r>
    </w:p>
    <w:p w14:paraId="01930480" w14:textId="706E042F" w:rsidR="00D96441" w:rsidRPr="00D96441" w:rsidRDefault="00FC6A6E" w:rsidP="00D5122F">
      <w:pPr>
        <w:pStyle w:val="ListParagraph"/>
        <w:numPr>
          <w:ilvl w:val="0"/>
          <w:numId w:val="16"/>
        </w:numPr>
        <w:spacing w:after="0" w:line="240" w:lineRule="auto"/>
        <w:rPr>
          <w:rFonts w:asciiTheme="majorHAnsi" w:hAnsiTheme="majorHAnsi" w:cstheme="majorHAnsi"/>
          <w:sz w:val="24"/>
          <w:szCs w:val="24"/>
        </w:rPr>
      </w:pPr>
      <w:hyperlink r:id="rId22" w:history="1">
        <w:r w:rsidR="00D96441" w:rsidRPr="00D96441">
          <w:rPr>
            <w:rStyle w:val="Hyperlink"/>
            <w:rFonts w:asciiTheme="majorHAnsi" w:hAnsiTheme="majorHAnsi" w:cstheme="majorHAnsi"/>
            <w:sz w:val="24"/>
            <w:szCs w:val="24"/>
          </w:rPr>
          <w:t>Packbac</w:t>
        </w:r>
      </w:hyperlink>
      <w:r w:rsidR="00D96441" w:rsidRPr="00D96441">
        <w:rPr>
          <w:rFonts w:asciiTheme="majorHAnsi" w:hAnsiTheme="majorHAnsi" w:cstheme="majorHAnsi"/>
          <w:sz w:val="24"/>
          <w:szCs w:val="24"/>
        </w:rPr>
        <w:t xml:space="preserve">k is an online discussion platform powered by artificial intelligence. This platform is specifically designed to encourage curiosity and increase critical thinking and writing skills. On </w:t>
      </w:r>
      <w:r w:rsidR="00D96441" w:rsidRPr="00D96441">
        <w:rPr>
          <w:rFonts w:asciiTheme="majorHAnsi" w:hAnsiTheme="majorHAnsi" w:cstheme="majorHAnsi"/>
          <w:sz w:val="24"/>
          <w:szCs w:val="24"/>
        </w:rPr>
        <w:lastRenderedPageBreak/>
        <w:t>Packback, you will be encouraged and rewarded for asking complex questions about how what we are studying relates to the real world. Your participation on Packback will count toward 15% of your overall course grade (</w:t>
      </w:r>
      <w:r w:rsidR="00D96441" w:rsidRPr="00382418">
        <w:rPr>
          <w:rFonts w:asciiTheme="majorHAnsi" w:hAnsiTheme="majorHAnsi" w:cstheme="majorHAnsi"/>
          <w:sz w:val="24"/>
          <w:szCs w:val="24"/>
        </w:rPr>
        <w:t xml:space="preserve">see </w:t>
      </w:r>
      <w:r w:rsidR="00966A4E">
        <w:rPr>
          <w:rFonts w:asciiTheme="majorHAnsi" w:hAnsiTheme="majorHAnsi" w:cstheme="majorHAnsi"/>
          <w:sz w:val="24"/>
          <w:szCs w:val="24"/>
        </w:rPr>
        <w:t>Packback Information page in Canvas as well</w:t>
      </w:r>
      <w:r w:rsidR="00D96441" w:rsidRPr="00D96441">
        <w:rPr>
          <w:rFonts w:asciiTheme="majorHAnsi" w:hAnsiTheme="majorHAnsi" w:cstheme="majorHAnsi"/>
          <w:sz w:val="24"/>
          <w:szCs w:val="24"/>
        </w:rPr>
        <w:t>).</w:t>
      </w:r>
    </w:p>
    <w:p w14:paraId="0020590E" w14:textId="5BB6CFDF" w:rsidR="00D96441" w:rsidRPr="00D96441" w:rsidRDefault="00D96441" w:rsidP="00E9745A">
      <w:pPr>
        <w:pStyle w:val="ListParagraph"/>
        <w:numPr>
          <w:ilvl w:val="1"/>
          <w:numId w:val="16"/>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 xml:space="preserve">Posts will be </w:t>
      </w:r>
      <w:r w:rsidRPr="00D96441">
        <w:rPr>
          <w:rFonts w:asciiTheme="majorHAnsi" w:hAnsiTheme="majorHAnsi" w:cstheme="majorHAnsi"/>
          <w:sz w:val="24"/>
          <w:szCs w:val="24"/>
          <w:u w:val="single"/>
        </w:rPr>
        <w:t xml:space="preserve">due weekly on </w:t>
      </w:r>
      <w:r w:rsidR="004B53CC">
        <w:rPr>
          <w:rFonts w:asciiTheme="majorHAnsi" w:hAnsiTheme="majorHAnsi" w:cstheme="majorHAnsi"/>
          <w:sz w:val="24"/>
          <w:szCs w:val="24"/>
          <w:u w:val="single"/>
        </w:rPr>
        <w:t>Sun</w:t>
      </w:r>
      <w:r w:rsidRPr="00D96441">
        <w:rPr>
          <w:rFonts w:asciiTheme="majorHAnsi" w:hAnsiTheme="majorHAnsi" w:cstheme="majorHAnsi"/>
          <w:sz w:val="24"/>
          <w:szCs w:val="24"/>
          <w:u w:val="single"/>
        </w:rPr>
        <w:t>day</w:t>
      </w:r>
      <w:r w:rsidR="004B53CC">
        <w:rPr>
          <w:rFonts w:asciiTheme="majorHAnsi" w:hAnsiTheme="majorHAnsi" w:cstheme="majorHAnsi"/>
          <w:sz w:val="24"/>
          <w:szCs w:val="24"/>
          <w:u w:val="single"/>
        </w:rPr>
        <w:t>s</w:t>
      </w:r>
      <w:r w:rsidRPr="00D96441">
        <w:rPr>
          <w:rFonts w:asciiTheme="majorHAnsi" w:hAnsiTheme="majorHAnsi" w:cstheme="majorHAnsi"/>
          <w:sz w:val="24"/>
          <w:szCs w:val="24"/>
          <w:u w:val="single"/>
        </w:rPr>
        <w:t xml:space="preserve"> at </w:t>
      </w:r>
      <w:r w:rsidR="004B53CC">
        <w:rPr>
          <w:rFonts w:asciiTheme="majorHAnsi" w:hAnsiTheme="majorHAnsi" w:cstheme="majorHAnsi"/>
          <w:sz w:val="24"/>
          <w:szCs w:val="24"/>
          <w:u w:val="single"/>
        </w:rPr>
        <w:t>11:59</w:t>
      </w:r>
      <w:r w:rsidRPr="00D96441">
        <w:rPr>
          <w:rFonts w:asciiTheme="majorHAnsi" w:hAnsiTheme="majorHAnsi" w:cstheme="majorHAnsi"/>
          <w:sz w:val="24"/>
          <w:szCs w:val="24"/>
          <w:u w:val="single"/>
        </w:rPr>
        <w:t xml:space="preserve"> </w:t>
      </w:r>
      <w:r w:rsidR="004B53CC">
        <w:rPr>
          <w:rFonts w:asciiTheme="majorHAnsi" w:hAnsiTheme="majorHAnsi" w:cstheme="majorHAnsi"/>
          <w:sz w:val="24"/>
          <w:szCs w:val="24"/>
          <w:u w:val="single"/>
        </w:rPr>
        <w:t>P</w:t>
      </w:r>
      <w:r w:rsidRPr="00D96441">
        <w:rPr>
          <w:rFonts w:asciiTheme="majorHAnsi" w:hAnsiTheme="majorHAnsi" w:cstheme="majorHAnsi"/>
          <w:sz w:val="24"/>
          <w:szCs w:val="24"/>
          <w:u w:val="single"/>
        </w:rPr>
        <w:t>M EDT</w:t>
      </w:r>
      <w:r w:rsidRPr="00D96441">
        <w:rPr>
          <w:rFonts w:asciiTheme="majorHAnsi" w:hAnsiTheme="majorHAnsi" w:cstheme="majorHAnsi"/>
          <w:sz w:val="24"/>
          <w:szCs w:val="24"/>
        </w:rPr>
        <w:t xml:space="preserve">. </w:t>
      </w:r>
    </w:p>
    <w:p w14:paraId="74050FB0" w14:textId="77777777" w:rsidR="00D96441" w:rsidRPr="00D96441" w:rsidRDefault="00D96441" w:rsidP="00E9745A">
      <w:pPr>
        <w:pStyle w:val="ListParagraph"/>
        <w:numPr>
          <w:ilvl w:val="1"/>
          <w:numId w:val="16"/>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Each post is worth a total of 100 points and should include:</w:t>
      </w:r>
    </w:p>
    <w:p w14:paraId="0137BAD7" w14:textId="5E4DE05B" w:rsidR="00D96441" w:rsidRPr="00D96441" w:rsidRDefault="004F24A8" w:rsidP="007534E6">
      <w:pPr>
        <w:pStyle w:val="ListParagraph"/>
        <w:numPr>
          <w:ilvl w:val="2"/>
          <w:numId w:val="16"/>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1 </w:t>
      </w:r>
      <w:r w:rsidR="00D96441" w:rsidRPr="00D96441">
        <w:rPr>
          <w:rFonts w:asciiTheme="majorHAnsi" w:hAnsiTheme="majorHAnsi" w:cstheme="majorHAnsi"/>
          <w:sz w:val="24"/>
          <w:szCs w:val="24"/>
        </w:rPr>
        <w:t>open-ended question</w:t>
      </w:r>
      <w:r w:rsidR="004B53CC">
        <w:rPr>
          <w:rFonts w:asciiTheme="majorHAnsi" w:hAnsiTheme="majorHAnsi" w:cstheme="majorHAnsi"/>
          <w:sz w:val="24"/>
          <w:szCs w:val="24"/>
        </w:rPr>
        <w:t>s</w:t>
      </w:r>
      <w:r w:rsidR="00D96441" w:rsidRPr="00D96441">
        <w:rPr>
          <w:rFonts w:asciiTheme="majorHAnsi" w:hAnsiTheme="majorHAnsi" w:cstheme="majorHAnsi"/>
          <w:sz w:val="24"/>
          <w:szCs w:val="24"/>
        </w:rPr>
        <w:t xml:space="preserve"> per week </w:t>
      </w:r>
      <w:r w:rsidR="008B4C7C">
        <w:rPr>
          <w:rFonts w:asciiTheme="majorHAnsi" w:hAnsiTheme="majorHAnsi" w:cstheme="majorHAnsi"/>
          <w:sz w:val="24"/>
          <w:szCs w:val="24"/>
        </w:rPr>
        <w:t>(respond</w:t>
      </w:r>
      <w:r w:rsidR="003C7E7E">
        <w:rPr>
          <w:rFonts w:asciiTheme="majorHAnsi" w:hAnsiTheme="majorHAnsi" w:cstheme="majorHAnsi"/>
          <w:sz w:val="24"/>
          <w:szCs w:val="24"/>
        </w:rPr>
        <w:t xml:space="preserve">ing </w:t>
      </w:r>
      <w:r w:rsidR="008B4C7C">
        <w:rPr>
          <w:rFonts w:asciiTheme="majorHAnsi" w:hAnsiTheme="majorHAnsi" w:cstheme="majorHAnsi"/>
          <w:sz w:val="24"/>
          <w:szCs w:val="24"/>
        </w:rPr>
        <w:t xml:space="preserve">to an article, blog, video, etc.) </w:t>
      </w:r>
      <w:r w:rsidR="00D96441" w:rsidRPr="00D96441">
        <w:rPr>
          <w:rFonts w:asciiTheme="majorHAnsi" w:hAnsiTheme="majorHAnsi" w:cstheme="majorHAnsi"/>
          <w:sz w:val="24"/>
          <w:szCs w:val="24"/>
        </w:rPr>
        <w:t xml:space="preserve">with a minimum </w:t>
      </w:r>
      <w:hyperlink r:id="rId23" w:history="1">
        <w:r w:rsidR="00D96441" w:rsidRPr="00D96441">
          <w:rPr>
            <w:rStyle w:val="Hyperlink"/>
            <w:rFonts w:asciiTheme="majorHAnsi" w:hAnsiTheme="majorHAnsi" w:cstheme="majorHAnsi"/>
            <w:sz w:val="24"/>
            <w:szCs w:val="24"/>
          </w:rPr>
          <w:t>Curiosity Score</w:t>
        </w:r>
      </w:hyperlink>
      <w:r w:rsidR="00D96441" w:rsidRPr="00D96441">
        <w:rPr>
          <w:rFonts w:asciiTheme="majorHAnsi" w:hAnsiTheme="majorHAnsi" w:cstheme="majorHAnsi"/>
          <w:sz w:val="24"/>
          <w:szCs w:val="24"/>
        </w:rPr>
        <w:t xml:space="preserve"> of 50, each </w:t>
      </w:r>
      <w:r w:rsidR="004B53CC">
        <w:rPr>
          <w:rFonts w:asciiTheme="majorHAnsi" w:hAnsiTheme="majorHAnsi" w:cstheme="majorHAnsi"/>
          <w:sz w:val="24"/>
          <w:szCs w:val="24"/>
        </w:rPr>
        <w:t xml:space="preserve">question </w:t>
      </w:r>
      <w:r w:rsidR="00BD5002" w:rsidRPr="00BD5002">
        <w:rPr>
          <w:rFonts w:asciiTheme="majorHAnsi" w:hAnsiTheme="majorHAnsi" w:cstheme="majorHAnsi"/>
          <w:sz w:val="24"/>
          <w:szCs w:val="24"/>
        </w:rPr>
        <w:t>worth 33.33% of each assignment grade</w:t>
      </w:r>
      <w:r w:rsidR="00BD5002">
        <w:rPr>
          <w:rFonts w:asciiTheme="majorHAnsi" w:hAnsiTheme="majorHAnsi" w:cstheme="majorHAnsi"/>
          <w:sz w:val="24"/>
          <w:szCs w:val="24"/>
        </w:rPr>
        <w:t>.</w:t>
      </w:r>
    </w:p>
    <w:p w14:paraId="52076B26" w14:textId="5E7947FD" w:rsidR="00D96441" w:rsidRPr="00D96441" w:rsidRDefault="00D96441" w:rsidP="007534E6">
      <w:pPr>
        <w:pStyle w:val="ListParagraph"/>
        <w:numPr>
          <w:ilvl w:val="2"/>
          <w:numId w:val="16"/>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 xml:space="preserve">2 responses per week with a minimum </w:t>
      </w:r>
      <w:hyperlink r:id="rId24" w:history="1">
        <w:r w:rsidRPr="00D96441">
          <w:rPr>
            <w:rStyle w:val="Hyperlink"/>
            <w:rFonts w:asciiTheme="majorHAnsi" w:hAnsiTheme="majorHAnsi" w:cstheme="majorHAnsi"/>
            <w:sz w:val="24"/>
            <w:szCs w:val="24"/>
          </w:rPr>
          <w:t>Curiosity Score</w:t>
        </w:r>
      </w:hyperlink>
      <w:r w:rsidRPr="00D96441">
        <w:rPr>
          <w:rFonts w:asciiTheme="majorHAnsi" w:hAnsiTheme="majorHAnsi" w:cstheme="majorHAnsi"/>
          <w:sz w:val="24"/>
          <w:szCs w:val="24"/>
        </w:rPr>
        <w:t xml:space="preserve"> of 50, </w:t>
      </w:r>
      <w:r w:rsidR="00BD5002" w:rsidRPr="00BD5002">
        <w:rPr>
          <w:rFonts w:asciiTheme="majorHAnsi" w:hAnsiTheme="majorHAnsi" w:cstheme="majorHAnsi"/>
          <w:sz w:val="24"/>
          <w:szCs w:val="24"/>
        </w:rPr>
        <w:t>worth 66.67% of each assignment grade</w:t>
      </w:r>
      <w:r w:rsidR="008B4C7C">
        <w:rPr>
          <w:rFonts w:asciiTheme="majorHAnsi" w:hAnsiTheme="majorHAnsi" w:cstheme="majorHAnsi"/>
          <w:sz w:val="24"/>
          <w:szCs w:val="24"/>
        </w:rPr>
        <w:t>.</w:t>
      </w:r>
    </w:p>
    <w:p w14:paraId="22E658B7" w14:textId="77777777" w:rsidR="00E9745A" w:rsidRDefault="00D96441" w:rsidP="00E9745A">
      <w:pPr>
        <w:pStyle w:val="ListParagraph"/>
        <w:numPr>
          <w:ilvl w:val="1"/>
          <w:numId w:val="16"/>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Half credit will be provided for questions and responses that do not meet the minimum curiosity score.</w:t>
      </w:r>
    </w:p>
    <w:p w14:paraId="2FB627FA" w14:textId="77777777" w:rsidR="00E9745A" w:rsidRDefault="00DC23F5" w:rsidP="00E9745A">
      <w:pPr>
        <w:pStyle w:val="ListParagraph"/>
        <w:numPr>
          <w:ilvl w:val="1"/>
          <w:numId w:val="16"/>
        </w:numPr>
        <w:spacing w:after="0" w:line="240" w:lineRule="auto"/>
        <w:rPr>
          <w:rFonts w:asciiTheme="majorHAnsi" w:hAnsiTheme="majorHAnsi" w:cstheme="majorHAnsi"/>
          <w:sz w:val="24"/>
          <w:szCs w:val="24"/>
        </w:rPr>
      </w:pPr>
      <w:r w:rsidRPr="00E9745A">
        <w:rPr>
          <w:rFonts w:asciiTheme="majorHAnsi" w:hAnsiTheme="majorHAnsi" w:cstheme="majorHAnsi"/>
          <w:sz w:val="24"/>
          <w:szCs w:val="24"/>
        </w:rPr>
        <w:t xml:space="preserve">There are </w:t>
      </w:r>
      <w:r w:rsidRPr="009A6C2C">
        <w:rPr>
          <w:rFonts w:asciiTheme="majorHAnsi" w:hAnsiTheme="majorHAnsi" w:cstheme="majorHAnsi"/>
          <w:b/>
          <w:bCs/>
          <w:i/>
          <w:iCs/>
          <w:sz w:val="24"/>
          <w:szCs w:val="24"/>
          <w:u w:val="single"/>
        </w:rPr>
        <w:t>no make-ups</w:t>
      </w:r>
      <w:r w:rsidRPr="00E9745A">
        <w:rPr>
          <w:rFonts w:asciiTheme="majorHAnsi" w:hAnsiTheme="majorHAnsi" w:cstheme="majorHAnsi"/>
          <w:sz w:val="24"/>
          <w:szCs w:val="24"/>
        </w:rPr>
        <w:t xml:space="preserve"> for Packback posts/comments.</w:t>
      </w:r>
    </w:p>
    <w:p w14:paraId="4F706432" w14:textId="3DA574DD" w:rsidR="007534E6" w:rsidRPr="00235EBE" w:rsidRDefault="00690146" w:rsidP="007F4F10">
      <w:pPr>
        <w:pStyle w:val="ListParagraph"/>
        <w:numPr>
          <w:ilvl w:val="1"/>
          <w:numId w:val="16"/>
        </w:numPr>
        <w:spacing w:after="0" w:line="240" w:lineRule="auto"/>
        <w:rPr>
          <w:rFonts w:asciiTheme="majorHAnsi" w:hAnsiTheme="majorHAnsi" w:cstheme="majorHAnsi"/>
          <w:sz w:val="24"/>
          <w:szCs w:val="24"/>
        </w:rPr>
      </w:pPr>
      <w:r w:rsidRPr="00235EBE">
        <w:rPr>
          <w:rFonts w:asciiTheme="majorHAnsi" w:hAnsiTheme="majorHAnsi" w:cstheme="majorHAnsi"/>
          <w:sz w:val="24"/>
          <w:szCs w:val="24"/>
        </w:rPr>
        <w:t>To allow for circumstances that may result in a missed Packback post/comment or poor performance, your</w:t>
      </w:r>
      <w:r w:rsidRPr="00235EBE">
        <w:rPr>
          <w:rFonts w:asciiTheme="majorHAnsi" w:hAnsiTheme="majorHAnsi" w:cstheme="majorHAnsi"/>
          <w:sz w:val="24"/>
          <w:szCs w:val="24"/>
          <w:u w:val="single"/>
        </w:rPr>
        <w:t xml:space="preserve"> lowest score will be dropped</w:t>
      </w:r>
      <w:r w:rsidRPr="00235EBE">
        <w:rPr>
          <w:rFonts w:asciiTheme="majorHAnsi" w:hAnsiTheme="majorHAnsi" w:cstheme="majorHAnsi"/>
          <w:sz w:val="24"/>
          <w:szCs w:val="24"/>
        </w:rPr>
        <w:t xml:space="preserve"> before the Packback average is calculated.</w:t>
      </w:r>
      <w:r w:rsidR="00235EBE" w:rsidRPr="00235EBE">
        <w:rPr>
          <w:rFonts w:asciiTheme="majorHAnsi" w:hAnsiTheme="majorHAnsi" w:cstheme="majorHAnsi"/>
          <w:sz w:val="24"/>
          <w:szCs w:val="24"/>
        </w:rPr>
        <w:t xml:space="preserve"> </w:t>
      </w:r>
      <w:hyperlink r:id="rId25" w:history="1">
        <w:r w:rsidR="007534E6" w:rsidRPr="00235EBE">
          <w:rPr>
            <w:rStyle w:val="Hyperlink"/>
            <w:rFonts w:asciiTheme="majorHAnsi" w:hAnsiTheme="majorHAnsi" w:cstheme="majorHAnsi"/>
            <w:sz w:val="24"/>
            <w:szCs w:val="24"/>
          </w:rPr>
          <w:t>How do I improve my Curiosity Score?</w:t>
        </w:r>
      </w:hyperlink>
    </w:p>
    <w:p w14:paraId="4B63DE43" w14:textId="77777777" w:rsidR="00235EBE" w:rsidRDefault="00235EBE" w:rsidP="00235EBE">
      <w:pPr>
        <w:pStyle w:val="NoSpacing"/>
        <w:rPr>
          <w:b/>
          <w:bCs/>
          <w:sz w:val="24"/>
          <w:szCs w:val="24"/>
        </w:rPr>
      </w:pPr>
      <w:bookmarkStart w:id="15" w:name="_5f0w6y4am9in" w:colFirst="0" w:colLast="0"/>
      <w:bookmarkStart w:id="16" w:name="_ydqxplhgt4pw" w:colFirst="0" w:colLast="0"/>
      <w:bookmarkStart w:id="17" w:name="_c74ny288icdw" w:colFirst="0" w:colLast="0"/>
      <w:bookmarkStart w:id="18" w:name="_4ucb11cc0bui" w:colFirst="0" w:colLast="0"/>
      <w:bookmarkEnd w:id="15"/>
      <w:bookmarkEnd w:id="16"/>
      <w:bookmarkEnd w:id="17"/>
      <w:bookmarkEnd w:id="18"/>
    </w:p>
    <w:p w14:paraId="644A1260" w14:textId="56C5A32D" w:rsidR="00235EBE" w:rsidRDefault="00235EBE" w:rsidP="00235EBE">
      <w:pPr>
        <w:pStyle w:val="NoSpacing"/>
        <w:rPr>
          <w:b/>
          <w:bCs/>
          <w:sz w:val="24"/>
          <w:szCs w:val="24"/>
        </w:rPr>
      </w:pPr>
      <w:r>
        <w:rPr>
          <w:b/>
          <w:bCs/>
          <w:sz w:val="24"/>
          <w:szCs w:val="24"/>
        </w:rPr>
        <w:t>COURSE SCHEDULE (</w:t>
      </w:r>
      <w:r w:rsidRPr="00E028B9">
        <w:rPr>
          <w:b/>
          <w:bCs/>
          <w:i/>
          <w:iCs/>
          <w:sz w:val="24"/>
          <w:szCs w:val="24"/>
        </w:rPr>
        <w:t>subject to change</w:t>
      </w:r>
      <w:r w:rsidR="000C7291">
        <w:rPr>
          <w:b/>
          <w:bCs/>
          <w:i/>
          <w:iCs/>
          <w:sz w:val="24"/>
          <w:szCs w:val="24"/>
        </w:rPr>
        <w:t>; notification in class and email/Canvas announcement</w:t>
      </w:r>
      <w:r>
        <w:rPr>
          <w:b/>
          <w:bCs/>
          <w:sz w:val="24"/>
          <w:szCs w:val="24"/>
        </w:rPr>
        <w:t>)</w:t>
      </w:r>
    </w:p>
    <w:tbl>
      <w:tblPr>
        <w:tblStyle w:val="TableGrid"/>
        <w:tblW w:w="0" w:type="auto"/>
        <w:tblLook w:val="04A0" w:firstRow="1" w:lastRow="0" w:firstColumn="1" w:lastColumn="0" w:noHBand="0" w:noVBand="1"/>
      </w:tblPr>
      <w:tblGrid>
        <w:gridCol w:w="715"/>
        <w:gridCol w:w="1710"/>
        <w:gridCol w:w="6925"/>
      </w:tblGrid>
      <w:tr w:rsidR="00966A4E" w:rsidRPr="00C51509" w14:paraId="1E06C9F4" w14:textId="77777777" w:rsidTr="00BA321B">
        <w:tc>
          <w:tcPr>
            <w:tcW w:w="715" w:type="dxa"/>
            <w:shd w:val="clear" w:color="auto" w:fill="BFBFBF" w:themeFill="background1" w:themeFillShade="BF"/>
            <w:vAlign w:val="center"/>
          </w:tcPr>
          <w:p w14:paraId="75FBB448"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Week</w:t>
            </w:r>
          </w:p>
        </w:tc>
        <w:tc>
          <w:tcPr>
            <w:tcW w:w="1710" w:type="dxa"/>
            <w:shd w:val="clear" w:color="auto" w:fill="BFBFBF" w:themeFill="background1" w:themeFillShade="BF"/>
          </w:tcPr>
          <w:p w14:paraId="54401FE6"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Date</w:t>
            </w:r>
          </w:p>
        </w:tc>
        <w:tc>
          <w:tcPr>
            <w:tcW w:w="6925" w:type="dxa"/>
            <w:shd w:val="clear" w:color="auto" w:fill="BFBFBF" w:themeFill="background1" w:themeFillShade="BF"/>
          </w:tcPr>
          <w:p w14:paraId="3B148A34"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Assignment/Topic</w:t>
            </w:r>
          </w:p>
        </w:tc>
      </w:tr>
      <w:tr w:rsidR="00966A4E" w:rsidRPr="00C51509" w14:paraId="0B97A727" w14:textId="77777777" w:rsidTr="00BA321B">
        <w:tc>
          <w:tcPr>
            <w:tcW w:w="715" w:type="dxa"/>
            <w:vAlign w:val="center"/>
          </w:tcPr>
          <w:p w14:paraId="057E600C"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1</w:t>
            </w:r>
          </w:p>
        </w:tc>
        <w:tc>
          <w:tcPr>
            <w:tcW w:w="1710" w:type="dxa"/>
          </w:tcPr>
          <w:p w14:paraId="5C376DFF" w14:textId="64DFADA0" w:rsidR="00966A4E" w:rsidRPr="001F71EE" w:rsidRDefault="0066654D" w:rsidP="00BA321B">
            <w:pPr>
              <w:pStyle w:val="NoSpacing"/>
              <w:rPr>
                <w:rStyle w:val="Hyperlink"/>
                <w:rFonts w:asciiTheme="majorHAnsi" w:hAnsiTheme="majorHAnsi" w:cstheme="majorHAnsi"/>
                <w:color w:val="000000" w:themeColor="text1"/>
                <w:sz w:val="16"/>
                <w:szCs w:val="16"/>
                <w:u w:val="none"/>
              </w:rPr>
            </w:pPr>
            <w:r w:rsidRPr="001F71EE">
              <w:rPr>
                <w:rStyle w:val="Hyperlink"/>
                <w:rFonts w:asciiTheme="majorHAnsi" w:hAnsiTheme="majorHAnsi" w:cstheme="majorHAnsi"/>
                <w:color w:val="000000" w:themeColor="text1"/>
                <w:sz w:val="16"/>
                <w:szCs w:val="16"/>
                <w:u w:val="none"/>
              </w:rPr>
              <w:t>Mon</w:t>
            </w:r>
            <w:r w:rsidR="00966A4E" w:rsidRPr="001F71EE">
              <w:rPr>
                <w:rStyle w:val="Hyperlink"/>
                <w:rFonts w:asciiTheme="majorHAnsi" w:hAnsiTheme="majorHAnsi" w:cstheme="majorHAnsi"/>
                <w:color w:val="000000" w:themeColor="text1"/>
                <w:sz w:val="16"/>
                <w:szCs w:val="16"/>
                <w:u w:val="none"/>
              </w:rPr>
              <w:t xml:space="preserve"> 0</w:t>
            </w:r>
            <w:r w:rsidRPr="001F71EE">
              <w:rPr>
                <w:rStyle w:val="Hyperlink"/>
                <w:rFonts w:asciiTheme="majorHAnsi" w:hAnsiTheme="majorHAnsi" w:cstheme="majorHAnsi"/>
                <w:color w:val="000000" w:themeColor="text1"/>
                <w:sz w:val="16"/>
                <w:szCs w:val="16"/>
                <w:u w:val="none"/>
              </w:rPr>
              <w:t>1</w:t>
            </w:r>
            <w:r w:rsidR="00966A4E" w:rsidRPr="001F71EE">
              <w:rPr>
                <w:rStyle w:val="Hyperlink"/>
                <w:rFonts w:asciiTheme="majorHAnsi" w:hAnsiTheme="majorHAnsi" w:cstheme="majorHAnsi"/>
                <w:color w:val="000000" w:themeColor="text1"/>
                <w:sz w:val="16"/>
                <w:szCs w:val="16"/>
                <w:u w:val="none"/>
              </w:rPr>
              <w:t>/</w:t>
            </w:r>
            <w:r w:rsidRPr="001F71EE">
              <w:rPr>
                <w:rStyle w:val="Hyperlink"/>
                <w:rFonts w:asciiTheme="majorHAnsi" w:hAnsiTheme="majorHAnsi" w:cstheme="majorHAnsi"/>
                <w:color w:val="000000" w:themeColor="text1"/>
                <w:sz w:val="16"/>
                <w:szCs w:val="16"/>
                <w:u w:val="none"/>
              </w:rPr>
              <w:t>08</w:t>
            </w:r>
            <w:r w:rsidR="00966A4E" w:rsidRPr="001F71EE">
              <w:rPr>
                <w:rStyle w:val="Hyperlink"/>
                <w:rFonts w:asciiTheme="majorHAnsi" w:hAnsiTheme="majorHAnsi" w:cstheme="majorHAnsi"/>
                <w:color w:val="000000" w:themeColor="text1"/>
                <w:sz w:val="16"/>
                <w:szCs w:val="16"/>
                <w:u w:val="none"/>
              </w:rPr>
              <w:t>/202</w:t>
            </w:r>
            <w:r w:rsidRPr="001F71EE">
              <w:rPr>
                <w:rStyle w:val="Hyperlink"/>
                <w:rFonts w:asciiTheme="majorHAnsi" w:hAnsiTheme="majorHAnsi" w:cstheme="majorHAnsi"/>
                <w:color w:val="000000" w:themeColor="text1"/>
                <w:sz w:val="16"/>
                <w:szCs w:val="16"/>
                <w:u w:val="none"/>
              </w:rPr>
              <w:t>4</w:t>
            </w:r>
            <w:r w:rsidR="00966A4E" w:rsidRPr="001F71EE">
              <w:rPr>
                <w:rStyle w:val="Hyperlink"/>
                <w:rFonts w:asciiTheme="majorHAnsi" w:hAnsiTheme="majorHAnsi" w:cstheme="majorHAnsi"/>
                <w:color w:val="000000" w:themeColor="text1"/>
                <w:sz w:val="16"/>
                <w:szCs w:val="16"/>
                <w:u w:val="none"/>
              </w:rPr>
              <w:t xml:space="preserve"> to</w:t>
            </w:r>
          </w:p>
          <w:p w14:paraId="5583ADF8" w14:textId="052422B4" w:rsidR="00966A4E" w:rsidRPr="00C51509" w:rsidRDefault="00966A4E" w:rsidP="00BA321B">
            <w:pPr>
              <w:pStyle w:val="NoSpacing"/>
              <w:rPr>
                <w:rStyle w:val="Hyperlink"/>
                <w:rFonts w:asciiTheme="majorHAnsi" w:hAnsiTheme="majorHAnsi" w:cstheme="majorHAnsi"/>
                <w:color w:val="auto"/>
                <w:sz w:val="16"/>
                <w:szCs w:val="16"/>
                <w:u w:val="none"/>
              </w:rPr>
            </w:pPr>
            <w:r w:rsidRPr="001F71EE">
              <w:rPr>
                <w:rStyle w:val="Hyperlink"/>
                <w:rFonts w:asciiTheme="majorHAnsi" w:hAnsiTheme="majorHAnsi" w:cstheme="majorHAnsi"/>
                <w:color w:val="000000" w:themeColor="text1"/>
                <w:sz w:val="16"/>
                <w:szCs w:val="16"/>
                <w:u w:val="none"/>
              </w:rPr>
              <w:t>Sun 0</w:t>
            </w:r>
            <w:r w:rsidR="0066654D" w:rsidRPr="001F71EE">
              <w:rPr>
                <w:rStyle w:val="Hyperlink"/>
                <w:rFonts w:asciiTheme="majorHAnsi" w:hAnsiTheme="majorHAnsi" w:cstheme="majorHAnsi"/>
                <w:color w:val="000000" w:themeColor="text1"/>
                <w:sz w:val="16"/>
                <w:szCs w:val="16"/>
                <w:u w:val="none"/>
              </w:rPr>
              <w:t>1</w:t>
            </w:r>
            <w:r w:rsidRPr="001F71EE">
              <w:rPr>
                <w:rStyle w:val="Hyperlink"/>
                <w:rFonts w:asciiTheme="majorHAnsi" w:hAnsiTheme="majorHAnsi" w:cstheme="majorHAnsi"/>
                <w:color w:val="000000" w:themeColor="text1"/>
                <w:sz w:val="16"/>
                <w:szCs w:val="16"/>
                <w:u w:val="none"/>
              </w:rPr>
              <w:t>/</w:t>
            </w:r>
            <w:r w:rsidR="0066654D" w:rsidRPr="001F71EE">
              <w:rPr>
                <w:rStyle w:val="Hyperlink"/>
                <w:rFonts w:asciiTheme="majorHAnsi" w:hAnsiTheme="majorHAnsi" w:cstheme="majorHAnsi"/>
                <w:color w:val="000000" w:themeColor="text1"/>
                <w:sz w:val="16"/>
                <w:szCs w:val="16"/>
                <w:u w:val="none"/>
              </w:rPr>
              <w:t>14</w:t>
            </w:r>
            <w:r w:rsidRPr="001F71EE">
              <w:rPr>
                <w:rStyle w:val="Hyperlink"/>
                <w:rFonts w:asciiTheme="majorHAnsi" w:hAnsiTheme="majorHAnsi" w:cstheme="majorHAnsi"/>
                <w:color w:val="000000" w:themeColor="text1"/>
                <w:sz w:val="16"/>
                <w:szCs w:val="16"/>
                <w:u w:val="none"/>
              </w:rPr>
              <w:t>/202</w:t>
            </w:r>
            <w:r w:rsidR="0066654D" w:rsidRPr="001F71EE">
              <w:rPr>
                <w:rStyle w:val="Hyperlink"/>
                <w:rFonts w:asciiTheme="majorHAnsi" w:hAnsiTheme="majorHAnsi" w:cstheme="majorHAnsi"/>
                <w:color w:val="000000" w:themeColor="text1"/>
                <w:sz w:val="16"/>
                <w:szCs w:val="16"/>
                <w:u w:val="none"/>
              </w:rPr>
              <w:t>4</w:t>
            </w:r>
          </w:p>
        </w:tc>
        <w:tc>
          <w:tcPr>
            <w:tcW w:w="6925" w:type="dxa"/>
          </w:tcPr>
          <w:p w14:paraId="37B5F73C"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 xml:space="preserve">Course Introduction &amp; Critical Thinking 101 </w:t>
            </w:r>
          </w:p>
          <w:p w14:paraId="5ADA811A" w14:textId="58A32A34"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Packback Week 1 Discussion</w:t>
            </w:r>
            <w:r w:rsidR="00440E52">
              <w:rPr>
                <w:rStyle w:val="Hyperlink"/>
                <w:rFonts w:asciiTheme="majorHAnsi" w:hAnsiTheme="majorHAnsi" w:cstheme="majorHAnsi"/>
                <w:color w:val="auto"/>
                <w:sz w:val="16"/>
                <w:szCs w:val="16"/>
                <w:u w:val="none"/>
              </w:rPr>
              <w:t xml:space="preserve"> </w:t>
            </w:r>
            <w:r w:rsidR="00440E52" w:rsidRPr="00440E52">
              <w:rPr>
                <w:rStyle w:val="Hyperlink"/>
                <w:rFonts w:asciiTheme="majorHAnsi" w:hAnsiTheme="majorHAnsi" w:cstheme="majorHAnsi"/>
                <w:color w:val="auto"/>
                <w:sz w:val="16"/>
                <w:szCs w:val="16"/>
                <w:u w:val="none"/>
              </w:rPr>
              <w:t>&amp; Stephen Chew's "How to Study" Videos Quiz (26 Qs)</w:t>
            </w:r>
          </w:p>
        </w:tc>
      </w:tr>
      <w:tr w:rsidR="00966A4E" w:rsidRPr="00C51509" w14:paraId="34072606" w14:textId="77777777" w:rsidTr="00BA321B">
        <w:tc>
          <w:tcPr>
            <w:tcW w:w="715" w:type="dxa"/>
            <w:vAlign w:val="center"/>
          </w:tcPr>
          <w:p w14:paraId="53F43B70"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2</w:t>
            </w:r>
          </w:p>
        </w:tc>
        <w:tc>
          <w:tcPr>
            <w:tcW w:w="1710" w:type="dxa"/>
          </w:tcPr>
          <w:p w14:paraId="5B992156" w14:textId="3D3FC8E0"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Mon 0</w:t>
            </w:r>
            <w:r w:rsidR="0066654D">
              <w:rPr>
                <w:rStyle w:val="Hyperlink"/>
                <w:rFonts w:asciiTheme="majorHAnsi" w:hAnsiTheme="majorHAnsi" w:cstheme="majorHAnsi"/>
                <w:color w:val="auto"/>
                <w:sz w:val="16"/>
                <w:szCs w:val="16"/>
                <w:u w:val="none"/>
              </w:rPr>
              <w:t>1</w:t>
            </w:r>
            <w:r w:rsidRPr="00C51509">
              <w:rPr>
                <w:rStyle w:val="Hyperlink"/>
                <w:rFonts w:asciiTheme="majorHAnsi" w:hAnsiTheme="majorHAnsi" w:cstheme="majorHAnsi"/>
                <w:color w:val="auto"/>
                <w:sz w:val="16"/>
                <w:szCs w:val="16"/>
                <w:u w:val="none"/>
              </w:rPr>
              <w:t>/</w:t>
            </w:r>
            <w:r w:rsidR="0066654D">
              <w:rPr>
                <w:rStyle w:val="Hyperlink"/>
                <w:rFonts w:asciiTheme="majorHAnsi" w:hAnsiTheme="majorHAnsi" w:cstheme="majorHAnsi"/>
                <w:color w:val="auto"/>
                <w:sz w:val="16"/>
                <w:szCs w:val="16"/>
                <w:u w:val="none"/>
              </w:rPr>
              <w:t>15</w:t>
            </w:r>
            <w:r w:rsidRPr="00C51509">
              <w:rPr>
                <w:rStyle w:val="Hyperlink"/>
                <w:rFonts w:asciiTheme="majorHAnsi" w:hAnsiTheme="majorHAnsi" w:cstheme="majorHAnsi"/>
                <w:color w:val="auto"/>
                <w:sz w:val="16"/>
                <w:szCs w:val="16"/>
                <w:u w:val="none"/>
              </w:rPr>
              <w:t>/202</w:t>
            </w:r>
            <w:r w:rsidR="0066654D">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Sun 0</w:t>
            </w:r>
            <w:r w:rsidR="0066654D">
              <w:rPr>
                <w:rStyle w:val="Hyperlink"/>
                <w:rFonts w:asciiTheme="majorHAnsi" w:hAnsiTheme="majorHAnsi" w:cstheme="majorHAnsi"/>
                <w:color w:val="auto"/>
                <w:sz w:val="16"/>
                <w:szCs w:val="16"/>
                <w:u w:val="none"/>
              </w:rPr>
              <w:t>1</w:t>
            </w:r>
            <w:r w:rsidRPr="00C51509">
              <w:rPr>
                <w:rStyle w:val="Hyperlink"/>
                <w:rFonts w:asciiTheme="majorHAnsi" w:hAnsiTheme="majorHAnsi" w:cstheme="majorHAnsi"/>
                <w:color w:val="auto"/>
                <w:sz w:val="16"/>
                <w:szCs w:val="16"/>
                <w:u w:val="none"/>
              </w:rPr>
              <w:t>/2</w:t>
            </w:r>
            <w:r w:rsidR="0066654D">
              <w:rPr>
                <w:rStyle w:val="Hyperlink"/>
                <w:rFonts w:asciiTheme="majorHAnsi" w:hAnsiTheme="majorHAnsi" w:cstheme="majorHAnsi"/>
                <w:color w:val="auto"/>
                <w:sz w:val="16"/>
                <w:szCs w:val="16"/>
                <w:u w:val="none"/>
              </w:rPr>
              <w:t>1</w:t>
            </w:r>
            <w:r w:rsidRPr="00C51509">
              <w:rPr>
                <w:rStyle w:val="Hyperlink"/>
                <w:rFonts w:asciiTheme="majorHAnsi" w:hAnsiTheme="majorHAnsi" w:cstheme="majorHAnsi"/>
                <w:color w:val="auto"/>
                <w:sz w:val="16"/>
                <w:szCs w:val="16"/>
                <w:u w:val="none"/>
              </w:rPr>
              <w:t>/202</w:t>
            </w:r>
            <w:r w:rsidR="0066654D">
              <w:rPr>
                <w:rStyle w:val="Hyperlink"/>
                <w:rFonts w:asciiTheme="majorHAnsi" w:hAnsiTheme="majorHAnsi" w:cstheme="majorHAnsi"/>
                <w:color w:val="auto"/>
                <w:sz w:val="16"/>
                <w:szCs w:val="16"/>
                <w:u w:val="none"/>
              </w:rPr>
              <w:t>4</w:t>
            </w:r>
          </w:p>
        </w:tc>
        <w:tc>
          <w:tcPr>
            <w:tcW w:w="6925" w:type="dxa"/>
          </w:tcPr>
          <w:p w14:paraId="515EAC89" w14:textId="68F6CEBF" w:rsidR="0066654D" w:rsidRDefault="0066654D" w:rsidP="0066654D">
            <w:pPr>
              <w:pStyle w:val="NoSpacing"/>
              <w:jc w:val="center"/>
              <w:rPr>
                <w:rStyle w:val="Hyperlink"/>
                <w:rFonts w:asciiTheme="majorHAnsi" w:hAnsiTheme="majorHAnsi" w:cstheme="majorHAnsi"/>
                <w:color w:val="auto"/>
                <w:sz w:val="16"/>
                <w:szCs w:val="16"/>
                <w:u w:val="none"/>
              </w:rPr>
            </w:pPr>
            <w:r w:rsidRPr="0066654D">
              <w:rPr>
                <w:rStyle w:val="Hyperlink"/>
                <w:rFonts w:asciiTheme="majorHAnsi" w:hAnsiTheme="majorHAnsi" w:cstheme="majorHAnsi"/>
                <w:b/>
                <w:bCs/>
                <w:color w:val="auto"/>
                <w:sz w:val="16"/>
                <w:szCs w:val="16"/>
                <w:u w:val="none"/>
              </w:rPr>
              <w:t xml:space="preserve">Dr. Martin Luther King Jr. </w:t>
            </w:r>
            <w:r w:rsidRPr="00C51509">
              <w:rPr>
                <w:rStyle w:val="Hyperlink"/>
                <w:rFonts w:asciiTheme="majorHAnsi" w:hAnsiTheme="majorHAnsi" w:cstheme="majorHAnsi"/>
                <w:b/>
                <w:bCs/>
                <w:color w:val="auto"/>
                <w:sz w:val="16"/>
                <w:szCs w:val="16"/>
                <w:u w:val="none"/>
              </w:rPr>
              <w:t>Holiday (</w:t>
            </w:r>
            <w:r>
              <w:rPr>
                <w:rStyle w:val="Hyperlink"/>
                <w:rFonts w:asciiTheme="majorHAnsi" w:hAnsiTheme="majorHAnsi" w:cstheme="majorHAnsi"/>
                <w:b/>
                <w:bCs/>
                <w:color w:val="auto"/>
                <w:sz w:val="16"/>
                <w:szCs w:val="16"/>
                <w:u w:val="none"/>
              </w:rPr>
              <w:t>Jan. 15</w:t>
            </w:r>
            <w:r w:rsidRPr="00C51509">
              <w:rPr>
                <w:rStyle w:val="Hyperlink"/>
                <w:rFonts w:asciiTheme="majorHAnsi" w:hAnsiTheme="majorHAnsi" w:cstheme="majorHAnsi"/>
                <w:b/>
                <w:bCs/>
                <w:color w:val="auto"/>
                <w:sz w:val="16"/>
                <w:szCs w:val="16"/>
                <w:u w:val="none"/>
              </w:rPr>
              <w:t>, 202</w:t>
            </w:r>
            <w:r>
              <w:rPr>
                <w:rStyle w:val="Hyperlink"/>
                <w:rFonts w:asciiTheme="majorHAnsi" w:hAnsiTheme="majorHAnsi" w:cstheme="majorHAnsi"/>
                <w:b/>
                <w:bCs/>
                <w:color w:val="auto"/>
                <w:sz w:val="16"/>
                <w:szCs w:val="16"/>
                <w:u w:val="none"/>
              </w:rPr>
              <w:t>4</w:t>
            </w:r>
            <w:r w:rsidRPr="00C51509">
              <w:rPr>
                <w:rStyle w:val="Hyperlink"/>
                <w:rFonts w:asciiTheme="majorHAnsi" w:hAnsiTheme="majorHAnsi" w:cstheme="majorHAnsi"/>
                <w:b/>
                <w:bCs/>
                <w:color w:val="auto"/>
                <w:sz w:val="16"/>
                <w:szCs w:val="16"/>
                <w:u w:val="none"/>
              </w:rPr>
              <w:t xml:space="preserve">) – </w:t>
            </w:r>
            <w:r w:rsidRPr="00C51509">
              <w:rPr>
                <w:rStyle w:val="Hyperlink"/>
                <w:rFonts w:asciiTheme="majorHAnsi" w:hAnsiTheme="majorHAnsi" w:cstheme="majorHAnsi"/>
                <w:b/>
                <w:bCs/>
                <w:i/>
                <w:iCs/>
                <w:color w:val="auto"/>
                <w:sz w:val="16"/>
                <w:szCs w:val="16"/>
                <w:u w:val="none"/>
              </w:rPr>
              <w:t>No classes</w:t>
            </w:r>
          </w:p>
          <w:p w14:paraId="1CA0BE6E" w14:textId="5D4F96F2"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Ch. 1: Getting Started</w:t>
            </w:r>
          </w:p>
          <w:p w14:paraId="5DB641CC"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b/>
                <w:bCs/>
                <w:color w:val="auto"/>
                <w:sz w:val="16"/>
                <w:szCs w:val="16"/>
                <w:u w:val="none"/>
              </w:rPr>
              <w:t>Quiz 1</w:t>
            </w:r>
            <w:r w:rsidRPr="00C51509">
              <w:rPr>
                <w:rStyle w:val="Hyperlink"/>
                <w:rFonts w:asciiTheme="majorHAnsi" w:hAnsiTheme="majorHAnsi" w:cstheme="majorHAnsi"/>
                <w:color w:val="auto"/>
                <w:sz w:val="16"/>
                <w:szCs w:val="16"/>
                <w:u w:val="none"/>
              </w:rPr>
              <w:t xml:space="preserve"> (in class, ~10 Qs) &amp; Packback Week 2 Discussion</w:t>
            </w:r>
          </w:p>
        </w:tc>
      </w:tr>
      <w:tr w:rsidR="00966A4E" w:rsidRPr="00C51509" w14:paraId="359919AB" w14:textId="77777777" w:rsidTr="00BA321B">
        <w:tc>
          <w:tcPr>
            <w:tcW w:w="715" w:type="dxa"/>
            <w:vAlign w:val="center"/>
          </w:tcPr>
          <w:p w14:paraId="114A71C6"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3</w:t>
            </w:r>
          </w:p>
        </w:tc>
        <w:tc>
          <w:tcPr>
            <w:tcW w:w="1710" w:type="dxa"/>
          </w:tcPr>
          <w:p w14:paraId="6FFB783E" w14:textId="7B382755"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Mon 0</w:t>
            </w:r>
            <w:r w:rsidR="0098520C">
              <w:rPr>
                <w:rStyle w:val="Hyperlink"/>
                <w:rFonts w:asciiTheme="majorHAnsi" w:hAnsiTheme="majorHAnsi" w:cstheme="majorHAnsi"/>
                <w:color w:val="auto"/>
                <w:sz w:val="16"/>
                <w:szCs w:val="16"/>
                <w:u w:val="none"/>
              </w:rPr>
              <w:t>1</w:t>
            </w:r>
            <w:r w:rsidRPr="00C51509">
              <w:rPr>
                <w:rStyle w:val="Hyperlink"/>
                <w:rFonts w:asciiTheme="majorHAnsi" w:hAnsiTheme="majorHAnsi" w:cstheme="majorHAnsi"/>
                <w:color w:val="auto"/>
                <w:sz w:val="16"/>
                <w:szCs w:val="16"/>
                <w:u w:val="none"/>
              </w:rPr>
              <w:t>/2</w:t>
            </w:r>
            <w:r w:rsidR="0098520C">
              <w:rPr>
                <w:rStyle w:val="Hyperlink"/>
                <w:rFonts w:asciiTheme="majorHAnsi" w:hAnsiTheme="majorHAnsi" w:cstheme="majorHAnsi"/>
                <w:color w:val="auto"/>
                <w:sz w:val="16"/>
                <w:szCs w:val="16"/>
                <w:u w:val="none"/>
              </w:rPr>
              <w:t>2</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Sun 0</w:t>
            </w:r>
            <w:r w:rsidR="0098520C">
              <w:rPr>
                <w:rStyle w:val="Hyperlink"/>
                <w:rFonts w:asciiTheme="majorHAnsi" w:hAnsiTheme="majorHAnsi" w:cstheme="majorHAnsi"/>
                <w:color w:val="auto"/>
                <w:sz w:val="16"/>
                <w:szCs w:val="16"/>
                <w:u w:val="none"/>
              </w:rPr>
              <w:t>1</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28</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p>
        </w:tc>
        <w:tc>
          <w:tcPr>
            <w:tcW w:w="6925" w:type="dxa"/>
          </w:tcPr>
          <w:p w14:paraId="1D40CF06"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Ch. 2: The Economic Problem</w:t>
            </w:r>
          </w:p>
          <w:p w14:paraId="5A52CD41"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Packback Week 3 Discussion</w:t>
            </w:r>
          </w:p>
        </w:tc>
      </w:tr>
      <w:tr w:rsidR="00966A4E" w:rsidRPr="00C51509" w14:paraId="52A6A076" w14:textId="77777777" w:rsidTr="00BA321B">
        <w:tc>
          <w:tcPr>
            <w:tcW w:w="715" w:type="dxa"/>
            <w:vAlign w:val="center"/>
          </w:tcPr>
          <w:p w14:paraId="4D7A93E8"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4</w:t>
            </w:r>
          </w:p>
        </w:tc>
        <w:tc>
          <w:tcPr>
            <w:tcW w:w="1710" w:type="dxa"/>
          </w:tcPr>
          <w:p w14:paraId="7288FC80" w14:textId="274428CE"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Mon 0</w:t>
            </w:r>
            <w:r w:rsidR="0098520C">
              <w:rPr>
                <w:rStyle w:val="Hyperlink"/>
                <w:rFonts w:asciiTheme="majorHAnsi" w:hAnsiTheme="majorHAnsi" w:cstheme="majorHAnsi"/>
                <w:color w:val="auto"/>
                <w:sz w:val="16"/>
                <w:szCs w:val="16"/>
                <w:u w:val="none"/>
              </w:rPr>
              <w:t>1</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29</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Sun 0</w:t>
            </w:r>
            <w:r w:rsidR="0098520C">
              <w:rPr>
                <w:rStyle w:val="Hyperlink"/>
                <w:rFonts w:asciiTheme="majorHAnsi" w:hAnsiTheme="majorHAnsi" w:cstheme="majorHAnsi"/>
                <w:color w:val="auto"/>
                <w:sz w:val="16"/>
                <w:szCs w:val="16"/>
                <w:u w:val="none"/>
              </w:rPr>
              <w:t>2</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04</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p>
        </w:tc>
        <w:tc>
          <w:tcPr>
            <w:tcW w:w="6925" w:type="dxa"/>
          </w:tcPr>
          <w:p w14:paraId="4FB0E3DD"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Ch. 3: Demand and Supply</w:t>
            </w:r>
          </w:p>
          <w:p w14:paraId="502265C2"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b/>
                <w:bCs/>
                <w:color w:val="auto"/>
                <w:sz w:val="16"/>
                <w:szCs w:val="16"/>
                <w:u w:val="none"/>
              </w:rPr>
              <w:t>Quiz 2</w:t>
            </w:r>
            <w:r w:rsidRPr="00C51509">
              <w:rPr>
                <w:rStyle w:val="Hyperlink"/>
                <w:rFonts w:asciiTheme="majorHAnsi" w:hAnsiTheme="majorHAnsi" w:cstheme="majorHAnsi"/>
                <w:color w:val="auto"/>
                <w:sz w:val="16"/>
                <w:szCs w:val="16"/>
                <w:u w:val="none"/>
              </w:rPr>
              <w:t xml:space="preserve"> (in class, ~10 Qs) &amp; Packback Week 4 Discussion</w:t>
            </w:r>
          </w:p>
        </w:tc>
      </w:tr>
      <w:tr w:rsidR="00966A4E" w:rsidRPr="00C51509" w14:paraId="1BF80F11" w14:textId="77777777" w:rsidTr="00BA321B">
        <w:tc>
          <w:tcPr>
            <w:tcW w:w="715" w:type="dxa"/>
            <w:vAlign w:val="center"/>
          </w:tcPr>
          <w:p w14:paraId="5D66B8AA"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5</w:t>
            </w:r>
          </w:p>
        </w:tc>
        <w:tc>
          <w:tcPr>
            <w:tcW w:w="1710" w:type="dxa"/>
          </w:tcPr>
          <w:p w14:paraId="48C73DE1" w14:textId="7093BF94"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Mon 0</w:t>
            </w:r>
            <w:r w:rsidR="0098520C">
              <w:rPr>
                <w:rStyle w:val="Hyperlink"/>
                <w:rFonts w:asciiTheme="majorHAnsi" w:hAnsiTheme="majorHAnsi" w:cstheme="majorHAnsi"/>
                <w:color w:val="auto"/>
                <w:sz w:val="16"/>
                <w:szCs w:val="16"/>
                <w:u w:val="none"/>
              </w:rPr>
              <w:t>2</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05</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Sun 0</w:t>
            </w:r>
            <w:r w:rsidR="0098520C">
              <w:rPr>
                <w:rStyle w:val="Hyperlink"/>
                <w:rFonts w:asciiTheme="majorHAnsi" w:hAnsiTheme="majorHAnsi" w:cstheme="majorHAnsi"/>
                <w:color w:val="auto"/>
                <w:sz w:val="16"/>
                <w:szCs w:val="16"/>
                <w:u w:val="none"/>
              </w:rPr>
              <w:t>2</w:t>
            </w:r>
            <w:r w:rsidRPr="00C51509">
              <w:rPr>
                <w:rStyle w:val="Hyperlink"/>
                <w:rFonts w:asciiTheme="majorHAnsi" w:hAnsiTheme="majorHAnsi" w:cstheme="majorHAnsi"/>
                <w:color w:val="auto"/>
                <w:sz w:val="16"/>
                <w:szCs w:val="16"/>
                <w:u w:val="none"/>
              </w:rPr>
              <w:t>/1</w:t>
            </w:r>
            <w:r w:rsidR="0098520C">
              <w:rPr>
                <w:rStyle w:val="Hyperlink"/>
                <w:rFonts w:asciiTheme="majorHAnsi" w:hAnsiTheme="majorHAnsi" w:cstheme="majorHAnsi"/>
                <w:color w:val="auto"/>
                <w:sz w:val="16"/>
                <w:szCs w:val="16"/>
                <w:u w:val="none"/>
              </w:rPr>
              <w:t>1</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p>
        </w:tc>
        <w:tc>
          <w:tcPr>
            <w:tcW w:w="6925" w:type="dxa"/>
          </w:tcPr>
          <w:p w14:paraId="1E9DBEB3"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Ch. 4: GDP and the Standard of Living/Ch. 16.1: Financing International Trade and Investment (Balance of Payments)</w:t>
            </w:r>
          </w:p>
          <w:p w14:paraId="24A9AA54"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Packback Week 5 Discussion</w:t>
            </w:r>
          </w:p>
        </w:tc>
      </w:tr>
      <w:tr w:rsidR="00966A4E" w:rsidRPr="00C51509" w14:paraId="27D52E44" w14:textId="77777777" w:rsidTr="00BA321B">
        <w:tc>
          <w:tcPr>
            <w:tcW w:w="715" w:type="dxa"/>
            <w:vAlign w:val="center"/>
          </w:tcPr>
          <w:p w14:paraId="1666BBA5"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6</w:t>
            </w:r>
          </w:p>
        </w:tc>
        <w:tc>
          <w:tcPr>
            <w:tcW w:w="1710" w:type="dxa"/>
          </w:tcPr>
          <w:p w14:paraId="7E3972D1" w14:textId="1AD7652D"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Mon 0</w:t>
            </w:r>
            <w:r w:rsidR="0098520C">
              <w:rPr>
                <w:rStyle w:val="Hyperlink"/>
                <w:rFonts w:asciiTheme="majorHAnsi" w:hAnsiTheme="majorHAnsi" w:cstheme="majorHAnsi"/>
                <w:color w:val="auto"/>
                <w:sz w:val="16"/>
                <w:szCs w:val="16"/>
                <w:u w:val="none"/>
              </w:rPr>
              <w:t>2</w:t>
            </w:r>
            <w:r w:rsidRPr="00C51509">
              <w:rPr>
                <w:rStyle w:val="Hyperlink"/>
                <w:rFonts w:asciiTheme="majorHAnsi" w:hAnsiTheme="majorHAnsi" w:cstheme="majorHAnsi"/>
                <w:color w:val="auto"/>
                <w:sz w:val="16"/>
                <w:szCs w:val="16"/>
                <w:u w:val="none"/>
              </w:rPr>
              <w:t>/1</w:t>
            </w:r>
            <w:r w:rsidR="0098520C">
              <w:rPr>
                <w:rStyle w:val="Hyperlink"/>
                <w:rFonts w:asciiTheme="majorHAnsi" w:hAnsiTheme="majorHAnsi" w:cstheme="majorHAnsi"/>
                <w:color w:val="auto"/>
                <w:sz w:val="16"/>
                <w:szCs w:val="16"/>
                <w:u w:val="none"/>
              </w:rPr>
              <w:t>2</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Sun 0</w:t>
            </w:r>
            <w:r w:rsidR="0098520C">
              <w:rPr>
                <w:rStyle w:val="Hyperlink"/>
                <w:rFonts w:asciiTheme="majorHAnsi" w:hAnsiTheme="majorHAnsi" w:cstheme="majorHAnsi"/>
                <w:color w:val="auto"/>
                <w:sz w:val="16"/>
                <w:szCs w:val="16"/>
                <w:u w:val="none"/>
              </w:rPr>
              <w:t>2</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18</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w:t>
            </w:r>
          </w:p>
        </w:tc>
        <w:tc>
          <w:tcPr>
            <w:tcW w:w="6925" w:type="dxa"/>
          </w:tcPr>
          <w:p w14:paraId="7CF6BFDF"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Ch. 5: The CPI and the Cost of Living</w:t>
            </w:r>
          </w:p>
          <w:p w14:paraId="212BC945"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b/>
                <w:bCs/>
                <w:color w:val="auto"/>
                <w:sz w:val="16"/>
                <w:szCs w:val="16"/>
                <w:u w:val="none"/>
              </w:rPr>
              <w:t>Quiz 3</w:t>
            </w:r>
            <w:r w:rsidRPr="00C51509">
              <w:rPr>
                <w:rStyle w:val="Hyperlink"/>
                <w:rFonts w:asciiTheme="majorHAnsi" w:hAnsiTheme="majorHAnsi" w:cstheme="majorHAnsi"/>
                <w:color w:val="auto"/>
                <w:sz w:val="16"/>
                <w:szCs w:val="16"/>
                <w:u w:val="none"/>
              </w:rPr>
              <w:t xml:space="preserve"> (in class, ~10 Qs) &amp; Packback Week 6 Discussion</w:t>
            </w:r>
          </w:p>
        </w:tc>
      </w:tr>
      <w:tr w:rsidR="00966A4E" w:rsidRPr="00C51509" w14:paraId="04469455" w14:textId="77777777" w:rsidTr="00BA321B">
        <w:tc>
          <w:tcPr>
            <w:tcW w:w="715" w:type="dxa"/>
            <w:vAlign w:val="center"/>
          </w:tcPr>
          <w:p w14:paraId="385CA425"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7</w:t>
            </w:r>
          </w:p>
        </w:tc>
        <w:tc>
          <w:tcPr>
            <w:tcW w:w="1710" w:type="dxa"/>
          </w:tcPr>
          <w:p w14:paraId="5511F72E" w14:textId="72656695"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Mon 0</w:t>
            </w:r>
            <w:r w:rsidR="0098520C">
              <w:rPr>
                <w:rStyle w:val="Hyperlink"/>
                <w:rFonts w:asciiTheme="majorHAnsi" w:hAnsiTheme="majorHAnsi" w:cstheme="majorHAnsi"/>
                <w:color w:val="auto"/>
                <w:sz w:val="16"/>
                <w:szCs w:val="16"/>
                <w:u w:val="none"/>
              </w:rPr>
              <w:t>2</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19</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Sun </w:t>
            </w:r>
            <w:r w:rsidR="0098520C">
              <w:rPr>
                <w:rStyle w:val="Hyperlink"/>
                <w:rFonts w:asciiTheme="majorHAnsi" w:hAnsiTheme="majorHAnsi" w:cstheme="majorHAnsi"/>
                <w:color w:val="auto"/>
                <w:sz w:val="16"/>
                <w:szCs w:val="16"/>
                <w:u w:val="none"/>
              </w:rPr>
              <w:t>02</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25</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p>
        </w:tc>
        <w:tc>
          <w:tcPr>
            <w:tcW w:w="6925" w:type="dxa"/>
          </w:tcPr>
          <w:p w14:paraId="2D449473"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Ch. 6: Jobs and Unemployment</w:t>
            </w:r>
          </w:p>
          <w:p w14:paraId="3AFFD978"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Packback Week 7 Discussion</w:t>
            </w:r>
          </w:p>
        </w:tc>
      </w:tr>
      <w:tr w:rsidR="00966A4E" w:rsidRPr="00C51509" w14:paraId="508C285E" w14:textId="77777777" w:rsidTr="00BA321B">
        <w:tc>
          <w:tcPr>
            <w:tcW w:w="715" w:type="dxa"/>
            <w:vAlign w:val="center"/>
          </w:tcPr>
          <w:p w14:paraId="22B53C26"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8</w:t>
            </w:r>
          </w:p>
        </w:tc>
        <w:tc>
          <w:tcPr>
            <w:tcW w:w="1710" w:type="dxa"/>
          </w:tcPr>
          <w:p w14:paraId="1DD14B48" w14:textId="49514784"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 xml:space="preserve">Mon </w:t>
            </w:r>
            <w:r w:rsidR="0098520C">
              <w:rPr>
                <w:rStyle w:val="Hyperlink"/>
                <w:rFonts w:asciiTheme="majorHAnsi" w:hAnsiTheme="majorHAnsi" w:cstheme="majorHAnsi"/>
                <w:color w:val="auto"/>
                <w:sz w:val="16"/>
                <w:szCs w:val="16"/>
                <w:u w:val="none"/>
              </w:rPr>
              <w:t>02</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26</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Sun </w:t>
            </w:r>
            <w:r w:rsidR="0098520C">
              <w:rPr>
                <w:rStyle w:val="Hyperlink"/>
                <w:rFonts w:asciiTheme="majorHAnsi" w:hAnsiTheme="majorHAnsi" w:cstheme="majorHAnsi"/>
                <w:color w:val="auto"/>
                <w:sz w:val="16"/>
                <w:szCs w:val="16"/>
                <w:u w:val="none"/>
              </w:rPr>
              <w:t>03</w:t>
            </w:r>
            <w:r w:rsidRPr="00C51509">
              <w:rPr>
                <w:rStyle w:val="Hyperlink"/>
                <w:rFonts w:asciiTheme="majorHAnsi" w:hAnsiTheme="majorHAnsi" w:cstheme="majorHAnsi"/>
                <w:color w:val="auto"/>
                <w:sz w:val="16"/>
                <w:szCs w:val="16"/>
                <w:u w:val="none"/>
              </w:rPr>
              <w:t>/0</w:t>
            </w:r>
            <w:r w:rsidR="0098520C">
              <w:rPr>
                <w:rStyle w:val="Hyperlink"/>
                <w:rFonts w:asciiTheme="majorHAnsi" w:hAnsiTheme="majorHAnsi" w:cstheme="majorHAnsi"/>
                <w:color w:val="auto"/>
                <w:sz w:val="16"/>
                <w:szCs w:val="16"/>
                <w:u w:val="none"/>
              </w:rPr>
              <w:t>3</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p>
        </w:tc>
        <w:tc>
          <w:tcPr>
            <w:tcW w:w="6925" w:type="dxa"/>
            <w:vAlign w:val="center"/>
          </w:tcPr>
          <w:p w14:paraId="0141DBF5"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Ch. 7: Potential GDP and Economic Growth</w:t>
            </w:r>
          </w:p>
          <w:p w14:paraId="569FEE77"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b/>
                <w:bCs/>
                <w:color w:val="auto"/>
                <w:sz w:val="16"/>
                <w:szCs w:val="16"/>
                <w:u w:val="none"/>
              </w:rPr>
              <w:t>Quiz 4</w:t>
            </w:r>
            <w:r w:rsidRPr="00C51509">
              <w:rPr>
                <w:rStyle w:val="Hyperlink"/>
                <w:rFonts w:asciiTheme="majorHAnsi" w:hAnsiTheme="majorHAnsi" w:cstheme="majorHAnsi"/>
                <w:color w:val="auto"/>
                <w:sz w:val="16"/>
                <w:szCs w:val="16"/>
                <w:u w:val="none"/>
              </w:rPr>
              <w:t xml:space="preserve"> (in class, ~10 Qs) &amp; Packback Week 8 Discussion</w:t>
            </w:r>
          </w:p>
        </w:tc>
      </w:tr>
      <w:tr w:rsidR="00966A4E" w:rsidRPr="00C51509" w14:paraId="6EAA4A7B" w14:textId="77777777" w:rsidTr="0066654D">
        <w:tc>
          <w:tcPr>
            <w:tcW w:w="715" w:type="dxa"/>
            <w:vAlign w:val="center"/>
          </w:tcPr>
          <w:p w14:paraId="2BF57AFC"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9</w:t>
            </w:r>
          </w:p>
        </w:tc>
        <w:tc>
          <w:tcPr>
            <w:tcW w:w="1710" w:type="dxa"/>
          </w:tcPr>
          <w:p w14:paraId="037BF16A" w14:textId="1F739C03"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 xml:space="preserve">Mon </w:t>
            </w:r>
            <w:r w:rsidR="0098520C">
              <w:rPr>
                <w:rStyle w:val="Hyperlink"/>
                <w:rFonts w:asciiTheme="majorHAnsi" w:hAnsiTheme="majorHAnsi" w:cstheme="majorHAnsi"/>
                <w:color w:val="auto"/>
                <w:sz w:val="16"/>
                <w:szCs w:val="16"/>
                <w:u w:val="none"/>
              </w:rPr>
              <w:t>03</w:t>
            </w:r>
            <w:r w:rsidRPr="00C51509">
              <w:rPr>
                <w:rStyle w:val="Hyperlink"/>
                <w:rFonts w:asciiTheme="majorHAnsi" w:hAnsiTheme="majorHAnsi" w:cstheme="majorHAnsi"/>
                <w:color w:val="auto"/>
                <w:sz w:val="16"/>
                <w:szCs w:val="16"/>
                <w:u w:val="none"/>
              </w:rPr>
              <w:t>/</w:t>
            </w:r>
            <w:r w:rsidR="00DC05A6" w:rsidRPr="00C51509">
              <w:rPr>
                <w:rStyle w:val="Hyperlink"/>
                <w:rFonts w:asciiTheme="majorHAnsi" w:hAnsiTheme="majorHAnsi" w:cstheme="majorHAnsi"/>
                <w:color w:val="auto"/>
                <w:sz w:val="16"/>
                <w:szCs w:val="16"/>
                <w:u w:val="none"/>
              </w:rPr>
              <w:t>0</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Sun </w:t>
            </w:r>
            <w:r w:rsidR="0098520C">
              <w:rPr>
                <w:rStyle w:val="Hyperlink"/>
                <w:rFonts w:asciiTheme="majorHAnsi" w:hAnsiTheme="majorHAnsi" w:cstheme="majorHAnsi"/>
                <w:color w:val="auto"/>
                <w:sz w:val="16"/>
                <w:szCs w:val="16"/>
                <w:u w:val="none"/>
              </w:rPr>
              <w:t>03</w:t>
            </w:r>
            <w:r w:rsidRPr="00C51509">
              <w:rPr>
                <w:rStyle w:val="Hyperlink"/>
                <w:rFonts w:asciiTheme="majorHAnsi" w:hAnsiTheme="majorHAnsi" w:cstheme="majorHAnsi"/>
                <w:color w:val="auto"/>
                <w:sz w:val="16"/>
                <w:szCs w:val="16"/>
                <w:u w:val="none"/>
              </w:rPr>
              <w:t>/1</w:t>
            </w:r>
            <w:r w:rsidR="0098520C">
              <w:rPr>
                <w:rStyle w:val="Hyperlink"/>
                <w:rFonts w:asciiTheme="majorHAnsi" w:hAnsiTheme="majorHAnsi" w:cstheme="majorHAnsi"/>
                <w:color w:val="auto"/>
                <w:sz w:val="16"/>
                <w:szCs w:val="16"/>
                <w:u w:val="none"/>
              </w:rPr>
              <w:t>0</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p>
        </w:tc>
        <w:tc>
          <w:tcPr>
            <w:tcW w:w="6925" w:type="dxa"/>
            <w:vAlign w:val="center"/>
          </w:tcPr>
          <w:p w14:paraId="0643B603" w14:textId="6E3CFBF7" w:rsidR="00966A4E" w:rsidRPr="0066654D" w:rsidRDefault="0066654D" w:rsidP="0066654D">
            <w:pPr>
              <w:pStyle w:val="NoSpacing"/>
              <w:jc w:val="center"/>
              <w:rPr>
                <w:rStyle w:val="Hyperlink"/>
                <w:rFonts w:asciiTheme="majorHAnsi" w:hAnsiTheme="majorHAnsi" w:cstheme="majorHAnsi"/>
                <w:b/>
                <w:bCs/>
                <w:i/>
                <w:iCs/>
                <w:color w:val="auto"/>
                <w:sz w:val="16"/>
                <w:szCs w:val="16"/>
                <w:u w:val="none"/>
              </w:rPr>
            </w:pPr>
            <w:r>
              <w:rPr>
                <w:rStyle w:val="Hyperlink"/>
                <w:rFonts w:asciiTheme="majorHAnsi" w:hAnsiTheme="majorHAnsi" w:cstheme="majorHAnsi"/>
                <w:b/>
                <w:bCs/>
                <w:color w:val="auto"/>
                <w:sz w:val="16"/>
                <w:szCs w:val="16"/>
                <w:u w:val="none"/>
              </w:rPr>
              <w:t>Spring</w:t>
            </w:r>
            <w:r w:rsidR="00966A4E" w:rsidRPr="00C51509">
              <w:rPr>
                <w:rStyle w:val="Hyperlink"/>
                <w:rFonts w:asciiTheme="majorHAnsi" w:hAnsiTheme="majorHAnsi" w:cstheme="majorHAnsi"/>
                <w:b/>
                <w:bCs/>
                <w:color w:val="auto"/>
                <w:sz w:val="16"/>
                <w:szCs w:val="16"/>
                <w:u w:val="none"/>
              </w:rPr>
              <w:t xml:space="preserve"> Break (</w:t>
            </w:r>
            <w:r>
              <w:rPr>
                <w:rStyle w:val="Hyperlink"/>
                <w:rFonts w:asciiTheme="majorHAnsi" w:hAnsiTheme="majorHAnsi" w:cstheme="majorHAnsi"/>
                <w:b/>
                <w:bCs/>
                <w:color w:val="auto"/>
                <w:sz w:val="16"/>
                <w:szCs w:val="16"/>
                <w:u w:val="none"/>
              </w:rPr>
              <w:t>Mar. 4-7</w:t>
            </w:r>
            <w:r w:rsidR="00966A4E" w:rsidRPr="00C51509">
              <w:rPr>
                <w:rStyle w:val="Hyperlink"/>
                <w:rFonts w:asciiTheme="majorHAnsi" w:hAnsiTheme="majorHAnsi" w:cstheme="majorHAnsi"/>
                <w:b/>
                <w:bCs/>
                <w:color w:val="auto"/>
                <w:sz w:val="16"/>
                <w:szCs w:val="16"/>
                <w:u w:val="none"/>
              </w:rPr>
              <w:t>, 202</w:t>
            </w:r>
            <w:r>
              <w:rPr>
                <w:rStyle w:val="Hyperlink"/>
                <w:rFonts w:asciiTheme="majorHAnsi" w:hAnsiTheme="majorHAnsi" w:cstheme="majorHAnsi"/>
                <w:b/>
                <w:bCs/>
                <w:color w:val="auto"/>
                <w:sz w:val="16"/>
                <w:szCs w:val="16"/>
                <w:u w:val="none"/>
              </w:rPr>
              <w:t>4</w:t>
            </w:r>
            <w:r w:rsidR="00966A4E" w:rsidRPr="00C51509">
              <w:rPr>
                <w:rStyle w:val="Hyperlink"/>
                <w:rFonts w:asciiTheme="majorHAnsi" w:hAnsiTheme="majorHAnsi" w:cstheme="majorHAnsi"/>
                <w:b/>
                <w:bCs/>
                <w:color w:val="auto"/>
                <w:sz w:val="16"/>
                <w:szCs w:val="16"/>
                <w:u w:val="none"/>
              </w:rPr>
              <w:t xml:space="preserve">) – </w:t>
            </w:r>
            <w:r w:rsidR="00966A4E" w:rsidRPr="00C51509">
              <w:rPr>
                <w:rStyle w:val="Hyperlink"/>
                <w:rFonts w:asciiTheme="majorHAnsi" w:hAnsiTheme="majorHAnsi" w:cstheme="majorHAnsi"/>
                <w:b/>
                <w:bCs/>
                <w:i/>
                <w:iCs/>
                <w:color w:val="auto"/>
                <w:sz w:val="16"/>
                <w:szCs w:val="16"/>
                <w:u w:val="none"/>
              </w:rPr>
              <w:t>No classes</w:t>
            </w:r>
          </w:p>
        </w:tc>
      </w:tr>
      <w:tr w:rsidR="00966A4E" w:rsidRPr="00C51509" w14:paraId="21C0E10F" w14:textId="77777777" w:rsidTr="00BA321B">
        <w:tc>
          <w:tcPr>
            <w:tcW w:w="715" w:type="dxa"/>
            <w:vAlign w:val="center"/>
          </w:tcPr>
          <w:p w14:paraId="15F85622"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10</w:t>
            </w:r>
          </w:p>
        </w:tc>
        <w:tc>
          <w:tcPr>
            <w:tcW w:w="1710" w:type="dxa"/>
          </w:tcPr>
          <w:p w14:paraId="730D1D28" w14:textId="557E687D"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 xml:space="preserve">Mon </w:t>
            </w:r>
            <w:r w:rsidR="0098520C">
              <w:rPr>
                <w:rStyle w:val="Hyperlink"/>
                <w:rFonts w:asciiTheme="majorHAnsi" w:hAnsiTheme="majorHAnsi" w:cstheme="majorHAnsi"/>
                <w:color w:val="auto"/>
                <w:sz w:val="16"/>
                <w:szCs w:val="16"/>
                <w:u w:val="none"/>
              </w:rPr>
              <w:t>03</w:t>
            </w:r>
            <w:r w:rsidRPr="00C51509">
              <w:rPr>
                <w:rStyle w:val="Hyperlink"/>
                <w:rFonts w:asciiTheme="majorHAnsi" w:hAnsiTheme="majorHAnsi" w:cstheme="majorHAnsi"/>
                <w:color w:val="auto"/>
                <w:sz w:val="16"/>
                <w:szCs w:val="16"/>
                <w:u w:val="none"/>
              </w:rPr>
              <w:t>/1</w:t>
            </w:r>
            <w:r w:rsidR="0098520C">
              <w:rPr>
                <w:rStyle w:val="Hyperlink"/>
                <w:rFonts w:asciiTheme="majorHAnsi" w:hAnsiTheme="majorHAnsi" w:cstheme="majorHAnsi"/>
                <w:color w:val="auto"/>
                <w:sz w:val="16"/>
                <w:szCs w:val="16"/>
                <w:u w:val="none"/>
              </w:rPr>
              <w:t>1</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Sun </w:t>
            </w:r>
            <w:r w:rsidR="0098520C">
              <w:rPr>
                <w:rStyle w:val="Hyperlink"/>
                <w:rFonts w:asciiTheme="majorHAnsi" w:hAnsiTheme="majorHAnsi" w:cstheme="majorHAnsi"/>
                <w:color w:val="auto"/>
                <w:sz w:val="16"/>
                <w:szCs w:val="16"/>
                <w:u w:val="none"/>
              </w:rPr>
              <w:t>03</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17</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p>
        </w:tc>
        <w:tc>
          <w:tcPr>
            <w:tcW w:w="6925" w:type="dxa"/>
          </w:tcPr>
          <w:p w14:paraId="32404102" w14:textId="77777777"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Ch. 8: Aggregate Supply and Aggregate Demand</w:t>
            </w:r>
          </w:p>
          <w:p w14:paraId="6775801E" w14:textId="660AC985" w:rsidR="00966A4E"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Packback Week 9 Discussion</w:t>
            </w:r>
          </w:p>
        </w:tc>
      </w:tr>
      <w:tr w:rsidR="0066654D" w:rsidRPr="00C51509" w14:paraId="6DDF4A76" w14:textId="77777777" w:rsidTr="00BA321B">
        <w:tc>
          <w:tcPr>
            <w:tcW w:w="715" w:type="dxa"/>
            <w:vAlign w:val="center"/>
          </w:tcPr>
          <w:p w14:paraId="7F86ADF9" w14:textId="77777777"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11</w:t>
            </w:r>
          </w:p>
        </w:tc>
        <w:tc>
          <w:tcPr>
            <w:tcW w:w="1710" w:type="dxa"/>
          </w:tcPr>
          <w:p w14:paraId="6CCD2C21" w14:textId="164B4497"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 xml:space="preserve">Mon </w:t>
            </w:r>
            <w:r w:rsidR="0098520C">
              <w:rPr>
                <w:rStyle w:val="Hyperlink"/>
                <w:rFonts w:asciiTheme="majorHAnsi" w:hAnsiTheme="majorHAnsi" w:cstheme="majorHAnsi"/>
                <w:color w:val="auto"/>
                <w:sz w:val="16"/>
                <w:szCs w:val="16"/>
                <w:u w:val="none"/>
              </w:rPr>
              <w:t>03</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18</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Sun </w:t>
            </w:r>
            <w:r w:rsidR="0098520C">
              <w:rPr>
                <w:rStyle w:val="Hyperlink"/>
                <w:rFonts w:asciiTheme="majorHAnsi" w:hAnsiTheme="majorHAnsi" w:cstheme="majorHAnsi"/>
                <w:color w:val="auto"/>
                <w:sz w:val="16"/>
                <w:szCs w:val="16"/>
                <w:u w:val="none"/>
              </w:rPr>
              <w:t>03</w:t>
            </w:r>
            <w:r w:rsidRPr="00C51509">
              <w:rPr>
                <w:rStyle w:val="Hyperlink"/>
                <w:rFonts w:asciiTheme="majorHAnsi" w:hAnsiTheme="majorHAnsi" w:cstheme="majorHAnsi"/>
                <w:color w:val="auto"/>
                <w:sz w:val="16"/>
                <w:szCs w:val="16"/>
                <w:u w:val="none"/>
              </w:rPr>
              <w:t>/2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w:t>
            </w:r>
          </w:p>
        </w:tc>
        <w:tc>
          <w:tcPr>
            <w:tcW w:w="6925" w:type="dxa"/>
          </w:tcPr>
          <w:p w14:paraId="6AD8076B" w14:textId="77777777"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Ch. 10: Finance, Saving and Investment</w:t>
            </w:r>
          </w:p>
          <w:p w14:paraId="53D6AE08" w14:textId="7CA18576"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b/>
                <w:bCs/>
                <w:color w:val="auto"/>
                <w:sz w:val="16"/>
                <w:szCs w:val="16"/>
                <w:u w:val="none"/>
              </w:rPr>
              <w:t>Quiz 5</w:t>
            </w:r>
            <w:r w:rsidRPr="00C51509">
              <w:rPr>
                <w:rStyle w:val="Hyperlink"/>
                <w:rFonts w:asciiTheme="majorHAnsi" w:hAnsiTheme="majorHAnsi" w:cstheme="majorHAnsi"/>
                <w:color w:val="auto"/>
                <w:sz w:val="16"/>
                <w:szCs w:val="16"/>
                <w:u w:val="none"/>
              </w:rPr>
              <w:t xml:space="preserve"> (in class, ~10 Qs) &amp; Packback Week 10 Discussion</w:t>
            </w:r>
          </w:p>
        </w:tc>
      </w:tr>
      <w:tr w:rsidR="0066654D" w:rsidRPr="00C51509" w14:paraId="0B543F66" w14:textId="77777777" w:rsidTr="00BA321B">
        <w:tc>
          <w:tcPr>
            <w:tcW w:w="715" w:type="dxa"/>
            <w:vAlign w:val="center"/>
          </w:tcPr>
          <w:p w14:paraId="2A387DBD" w14:textId="77777777"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12</w:t>
            </w:r>
          </w:p>
        </w:tc>
        <w:tc>
          <w:tcPr>
            <w:tcW w:w="1710" w:type="dxa"/>
          </w:tcPr>
          <w:p w14:paraId="543C92A7" w14:textId="37520F37"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 xml:space="preserve">Mon </w:t>
            </w:r>
            <w:r w:rsidR="0098520C">
              <w:rPr>
                <w:rStyle w:val="Hyperlink"/>
                <w:rFonts w:asciiTheme="majorHAnsi" w:hAnsiTheme="majorHAnsi" w:cstheme="majorHAnsi"/>
                <w:color w:val="auto"/>
                <w:sz w:val="16"/>
                <w:szCs w:val="16"/>
                <w:u w:val="none"/>
              </w:rPr>
              <w:t>03</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25</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Sun </w:t>
            </w:r>
            <w:r w:rsidR="0098520C">
              <w:rPr>
                <w:rStyle w:val="Hyperlink"/>
                <w:rFonts w:asciiTheme="majorHAnsi" w:hAnsiTheme="majorHAnsi" w:cstheme="majorHAnsi"/>
                <w:color w:val="auto"/>
                <w:sz w:val="16"/>
                <w:szCs w:val="16"/>
                <w:u w:val="none"/>
              </w:rPr>
              <w:t>03</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31</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w:t>
            </w:r>
          </w:p>
        </w:tc>
        <w:tc>
          <w:tcPr>
            <w:tcW w:w="6925" w:type="dxa"/>
          </w:tcPr>
          <w:p w14:paraId="548E2E30" w14:textId="77777777"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Ch. 11: Fiscal Policy</w:t>
            </w:r>
          </w:p>
          <w:p w14:paraId="5FD1B687" w14:textId="6D8EC04D"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Packback Week 11 Discussion</w:t>
            </w:r>
          </w:p>
        </w:tc>
      </w:tr>
      <w:tr w:rsidR="0066654D" w:rsidRPr="00C51509" w14:paraId="61FEAD9B" w14:textId="77777777" w:rsidTr="00BA321B">
        <w:tc>
          <w:tcPr>
            <w:tcW w:w="715" w:type="dxa"/>
            <w:vAlign w:val="center"/>
          </w:tcPr>
          <w:p w14:paraId="3A10E42D" w14:textId="77777777"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13</w:t>
            </w:r>
          </w:p>
        </w:tc>
        <w:tc>
          <w:tcPr>
            <w:tcW w:w="1710" w:type="dxa"/>
          </w:tcPr>
          <w:p w14:paraId="350E6E10" w14:textId="5A700BE3"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 xml:space="preserve">Mon </w:t>
            </w:r>
            <w:r w:rsidR="0098520C">
              <w:rPr>
                <w:rStyle w:val="Hyperlink"/>
                <w:rFonts w:asciiTheme="majorHAnsi" w:hAnsiTheme="majorHAnsi" w:cstheme="majorHAnsi"/>
                <w:color w:val="auto"/>
                <w:sz w:val="16"/>
                <w:szCs w:val="16"/>
                <w:u w:val="none"/>
              </w:rPr>
              <w:t>04</w:t>
            </w:r>
            <w:r w:rsidRPr="00C51509">
              <w:rPr>
                <w:rStyle w:val="Hyperlink"/>
                <w:rFonts w:asciiTheme="majorHAnsi" w:hAnsiTheme="majorHAnsi" w:cstheme="majorHAnsi"/>
                <w:color w:val="auto"/>
                <w:sz w:val="16"/>
                <w:szCs w:val="16"/>
                <w:u w:val="none"/>
              </w:rPr>
              <w:t>/0</w:t>
            </w:r>
            <w:r w:rsidR="0098520C">
              <w:rPr>
                <w:rStyle w:val="Hyperlink"/>
                <w:rFonts w:asciiTheme="majorHAnsi" w:hAnsiTheme="majorHAnsi" w:cstheme="majorHAnsi"/>
                <w:color w:val="auto"/>
                <w:sz w:val="16"/>
                <w:szCs w:val="16"/>
                <w:u w:val="none"/>
              </w:rPr>
              <w:t>1</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Sun </w:t>
            </w:r>
            <w:r w:rsidR="0098520C">
              <w:rPr>
                <w:rStyle w:val="Hyperlink"/>
                <w:rFonts w:asciiTheme="majorHAnsi" w:hAnsiTheme="majorHAnsi" w:cstheme="majorHAnsi"/>
                <w:color w:val="auto"/>
                <w:sz w:val="16"/>
                <w:szCs w:val="16"/>
                <w:u w:val="none"/>
              </w:rPr>
              <w:t>04</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07</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w:t>
            </w:r>
          </w:p>
        </w:tc>
        <w:tc>
          <w:tcPr>
            <w:tcW w:w="6925" w:type="dxa"/>
          </w:tcPr>
          <w:p w14:paraId="3D01581E" w14:textId="77777777"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Ch. 12: The Monetary System</w:t>
            </w:r>
          </w:p>
          <w:p w14:paraId="10B745D5" w14:textId="779E4738"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b/>
                <w:bCs/>
                <w:color w:val="auto"/>
                <w:sz w:val="16"/>
                <w:szCs w:val="16"/>
                <w:u w:val="none"/>
              </w:rPr>
              <w:t>Quiz 6</w:t>
            </w:r>
            <w:r w:rsidRPr="00C51509">
              <w:rPr>
                <w:rStyle w:val="Hyperlink"/>
                <w:rFonts w:asciiTheme="majorHAnsi" w:hAnsiTheme="majorHAnsi" w:cstheme="majorHAnsi"/>
                <w:color w:val="auto"/>
                <w:sz w:val="16"/>
                <w:szCs w:val="16"/>
                <w:u w:val="none"/>
              </w:rPr>
              <w:t xml:space="preserve"> (in class, ~10 Qs) &amp; Packback Week 12 Discussion</w:t>
            </w:r>
          </w:p>
        </w:tc>
      </w:tr>
      <w:tr w:rsidR="0066654D" w:rsidRPr="00C51509" w14:paraId="489A37DB" w14:textId="77777777" w:rsidTr="00BA321B">
        <w:tc>
          <w:tcPr>
            <w:tcW w:w="715" w:type="dxa"/>
            <w:vAlign w:val="center"/>
          </w:tcPr>
          <w:p w14:paraId="0256FA1D" w14:textId="77777777"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14</w:t>
            </w:r>
          </w:p>
        </w:tc>
        <w:tc>
          <w:tcPr>
            <w:tcW w:w="1710" w:type="dxa"/>
          </w:tcPr>
          <w:p w14:paraId="5DC5E61A" w14:textId="48B4B364"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 xml:space="preserve">Mon </w:t>
            </w:r>
            <w:r w:rsidR="0098520C">
              <w:rPr>
                <w:rStyle w:val="Hyperlink"/>
                <w:rFonts w:asciiTheme="majorHAnsi" w:hAnsiTheme="majorHAnsi" w:cstheme="majorHAnsi"/>
                <w:color w:val="auto"/>
                <w:sz w:val="16"/>
                <w:szCs w:val="16"/>
                <w:u w:val="none"/>
              </w:rPr>
              <w:t>04</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08</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Sun </w:t>
            </w:r>
            <w:r w:rsidR="0098520C">
              <w:rPr>
                <w:rStyle w:val="Hyperlink"/>
                <w:rFonts w:asciiTheme="majorHAnsi" w:hAnsiTheme="majorHAnsi" w:cstheme="majorHAnsi"/>
                <w:color w:val="auto"/>
                <w:sz w:val="16"/>
                <w:szCs w:val="16"/>
                <w:u w:val="none"/>
              </w:rPr>
              <w:t>04</w:t>
            </w:r>
            <w:r w:rsidRPr="00C51509">
              <w:rPr>
                <w:rStyle w:val="Hyperlink"/>
                <w:rFonts w:asciiTheme="majorHAnsi" w:hAnsiTheme="majorHAnsi" w:cstheme="majorHAnsi"/>
                <w:color w:val="auto"/>
                <w:sz w:val="16"/>
                <w:szCs w:val="16"/>
                <w:u w:val="none"/>
              </w:rPr>
              <w:t>/1</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w:t>
            </w:r>
          </w:p>
        </w:tc>
        <w:tc>
          <w:tcPr>
            <w:tcW w:w="6925" w:type="dxa"/>
          </w:tcPr>
          <w:p w14:paraId="5BD1F23A" w14:textId="77777777"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Ch. 13: The Fed’s Dual Mandate and Policy Tradeoff</w:t>
            </w:r>
          </w:p>
          <w:p w14:paraId="4409D76D" w14:textId="20468D6A" w:rsidR="0066654D" w:rsidRPr="00C51509" w:rsidRDefault="0066654D" w:rsidP="0066654D">
            <w:pPr>
              <w:pStyle w:val="NoSpacing"/>
              <w:rPr>
                <w:rStyle w:val="Hyperlink"/>
                <w:rFonts w:asciiTheme="majorHAnsi" w:hAnsiTheme="majorHAnsi" w:cstheme="majorHAnsi"/>
                <w:b/>
                <w:bCs/>
                <w:color w:val="auto"/>
                <w:sz w:val="16"/>
                <w:szCs w:val="16"/>
                <w:u w:val="none"/>
              </w:rPr>
            </w:pPr>
            <w:r w:rsidRPr="00C51509">
              <w:rPr>
                <w:rStyle w:val="Hyperlink"/>
                <w:rFonts w:asciiTheme="majorHAnsi" w:hAnsiTheme="majorHAnsi" w:cstheme="majorHAnsi"/>
                <w:color w:val="auto"/>
                <w:sz w:val="16"/>
                <w:szCs w:val="16"/>
                <w:u w:val="none"/>
              </w:rPr>
              <w:t>Packback Week 13 Discussion</w:t>
            </w:r>
          </w:p>
        </w:tc>
      </w:tr>
      <w:tr w:rsidR="0066654D" w:rsidRPr="00C51509" w14:paraId="146D80A1" w14:textId="77777777" w:rsidTr="00A01A47">
        <w:tc>
          <w:tcPr>
            <w:tcW w:w="715" w:type="dxa"/>
            <w:vAlign w:val="center"/>
          </w:tcPr>
          <w:p w14:paraId="5F5D9C6E" w14:textId="77777777"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15</w:t>
            </w:r>
          </w:p>
        </w:tc>
        <w:tc>
          <w:tcPr>
            <w:tcW w:w="1710" w:type="dxa"/>
          </w:tcPr>
          <w:p w14:paraId="254719EE" w14:textId="6877DCB6"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 xml:space="preserve">Mon </w:t>
            </w:r>
            <w:r w:rsidR="0098520C">
              <w:rPr>
                <w:rStyle w:val="Hyperlink"/>
                <w:rFonts w:asciiTheme="majorHAnsi" w:hAnsiTheme="majorHAnsi" w:cstheme="majorHAnsi"/>
                <w:color w:val="auto"/>
                <w:sz w:val="16"/>
                <w:szCs w:val="16"/>
                <w:u w:val="none"/>
              </w:rPr>
              <w:t>04</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15</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Sun </w:t>
            </w:r>
            <w:r w:rsidR="0098520C">
              <w:rPr>
                <w:rStyle w:val="Hyperlink"/>
                <w:rFonts w:asciiTheme="majorHAnsi" w:hAnsiTheme="majorHAnsi" w:cstheme="majorHAnsi"/>
                <w:color w:val="auto"/>
                <w:sz w:val="16"/>
                <w:szCs w:val="16"/>
                <w:u w:val="none"/>
              </w:rPr>
              <w:t>04</w:t>
            </w:r>
            <w:r w:rsidRPr="00C51509">
              <w:rPr>
                <w:rStyle w:val="Hyperlink"/>
                <w:rFonts w:asciiTheme="majorHAnsi" w:hAnsiTheme="majorHAnsi" w:cstheme="majorHAnsi"/>
                <w:color w:val="auto"/>
                <w:sz w:val="16"/>
                <w:szCs w:val="16"/>
                <w:u w:val="none"/>
              </w:rPr>
              <w:t>/2</w:t>
            </w:r>
            <w:r w:rsidR="0098520C">
              <w:rPr>
                <w:rStyle w:val="Hyperlink"/>
                <w:rFonts w:asciiTheme="majorHAnsi" w:hAnsiTheme="majorHAnsi" w:cstheme="majorHAnsi"/>
                <w:color w:val="auto"/>
                <w:sz w:val="16"/>
                <w:szCs w:val="16"/>
                <w:u w:val="none"/>
              </w:rPr>
              <w:t>1</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w:t>
            </w:r>
          </w:p>
        </w:tc>
        <w:tc>
          <w:tcPr>
            <w:tcW w:w="6925" w:type="dxa"/>
          </w:tcPr>
          <w:p w14:paraId="4DABD607" w14:textId="77777777"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Ch. 14: Monetary Policy</w:t>
            </w:r>
          </w:p>
          <w:p w14:paraId="33BA7D81" w14:textId="543E9F10" w:rsidR="0066654D" w:rsidRPr="00C51509" w:rsidRDefault="0066654D" w:rsidP="0066654D">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b/>
                <w:bCs/>
                <w:color w:val="auto"/>
                <w:sz w:val="16"/>
                <w:szCs w:val="16"/>
                <w:u w:val="none"/>
              </w:rPr>
              <w:t>Quiz 7</w:t>
            </w:r>
            <w:r w:rsidRPr="00C51509">
              <w:rPr>
                <w:rStyle w:val="Hyperlink"/>
                <w:rFonts w:asciiTheme="majorHAnsi" w:hAnsiTheme="majorHAnsi" w:cstheme="majorHAnsi"/>
                <w:color w:val="auto"/>
                <w:sz w:val="16"/>
                <w:szCs w:val="16"/>
                <w:u w:val="none"/>
              </w:rPr>
              <w:t xml:space="preserve"> (in class, ~10 Qs) &amp; Packback Week 14 Discussion (</w:t>
            </w:r>
            <w:r w:rsidRPr="00C51509">
              <w:rPr>
                <w:rStyle w:val="Hyperlink"/>
                <w:rFonts w:asciiTheme="majorHAnsi" w:hAnsiTheme="majorHAnsi" w:cstheme="majorHAnsi"/>
                <w:i/>
                <w:iCs/>
                <w:color w:val="auto"/>
                <w:sz w:val="16"/>
                <w:szCs w:val="16"/>
                <w:u w:val="none"/>
              </w:rPr>
              <w:t>last PB post</w:t>
            </w:r>
            <w:r w:rsidRPr="00C51509">
              <w:rPr>
                <w:rStyle w:val="Hyperlink"/>
                <w:rFonts w:asciiTheme="majorHAnsi" w:hAnsiTheme="majorHAnsi" w:cstheme="majorHAnsi"/>
                <w:color w:val="auto"/>
                <w:sz w:val="16"/>
                <w:szCs w:val="16"/>
                <w:u w:val="none"/>
              </w:rPr>
              <w:t>)</w:t>
            </w:r>
          </w:p>
        </w:tc>
      </w:tr>
      <w:tr w:rsidR="00966A4E" w:rsidRPr="00C51509" w14:paraId="6155E940" w14:textId="77777777" w:rsidTr="00BA321B">
        <w:tc>
          <w:tcPr>
            <w:tcW w:w="715" w:type="dxa"/>
            <w:vAlign w:val="center"/>
          </w:tcPr>
          <w:p w14:paraId="47EC4DE5"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16</w:t>
            </w:r>
          </w:p>
        </w:tc>
        <w:tc>
          <w:tcPr>
            <w:tcW w:w="1710" w:type="dxa"/>
          </w:tcPr>
          <w:p w14:paraId="4F7526E1" w14:textId="40B841C5"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 xml:space="preserve">Mon </w:t>
            </w:r>
            <w:r w:rsidR="0098520C">
              <w:rPr>
                <w:rStyle w:val="Hyperlink"/>
                <w:rFonts w:asciiTheme="majorHAnsi" w:hAnsiTheme="majorHAnsi" w:cstheme="majorHAnsi"/>
                <w:color w:val="auto"/>
                <w:sz w:val="16"/>
                <w:szCs w:val="16"/>
                <w:u w:val="none"/>
              </w:rPr>
              <w:t>04</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22</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Thu </w:t>
            </w:r>
            <w:r w:rsidR="0098520C">
              <w:rPr>
                <w:rStyle w:val="Hyperlink"/>
                <w:rFonts w:asciiTheme="majorHAnsi" w:hAnsiTheme="majorHAnsi" w:cstheme="majorHAnsi"/>
                <w:color w:val="auto"/>
                <w:sz w:val="16"/>
                <w:szCs w:val="16"/>
                <w:u w:val="none"/>
              </w:rPr>
              <w:t>04</w:t>
            </w:r>
            <w:r w:rsidRPr="00C51509">
              <w:rPr>
                <w:rStyle w:val="Hyperlink"/>
                <w:rFonts w:asciiTheme="majorHAnsi" w:hAnsiTheme="majorHAnsi" w:cstheme="majorHAnsi"/>
                <w:color w:val="auto"/>
                <w:sz w:val="16"/>
                <w:szCs w:val="16"/>
                <w:u w:val="none"/>
              </w:rPr>
              <w:t>/</w:t>
            </w:r>
            <w:r w:rsidR="0098520C">
              <w:rPr>
                <w:rStyle w:val="Hyperlink"/>
                <w:rFonts w:asciiTheme="majorHAnsi" w:hAnsiTheme="majorHAnsi" w:cstheme="majorHAnsi"/>
                <w:color w:val="auto"/>
                <w:sz w:val="16"/>
                <w:szCs w:val="16"/>
                <w:u w:val="none"/>
              </w:rPr>
              <w:t>28</w:t>
            </w:r>
            <w:r w:rsidRPr="00C51509">
              <w:rPr>
                <w:rStyle w:val="Hyperlink"/>
                <w:rFonts w:asciiTheme="majorHAnsi" w:hAnsiTheme="majorHAnsi" w:cstheme="majorHAnsi"/>
                <w:color w:val="auto"/>
                <w:sz w:val="16"/>
                <w:szCs w:val="16"/>
                <w:u w:val="none"/>
              </w:rPr>
              <w:t>/202</w:t>
            </w:r>
            <w:r w:rsidR="0098520C">
              <w:rPr>
                <w:rStyle w:val="Hyperlink"/>
                <w:rFonts w:asciiTheme="majorHAnsi" w:hAnsiTheme="majorHAnsi" w:cstheme="majorHAnsi"/>
                <w:color w:val="auto"/>
                <w:sz w:val="16"/>
                <w:szCs w:val="16"/>
                <w:u w:val="none"/>
              </w:rPr>
              <w:t>4</w:t>
            </w:r>
          </w:p>
        </w:tc>
        <w:tc>
          <w:tcPr>
            <w:tcW w:w="6925" w:type="dxa"/>
          </w:tcPr>
          <w:p w14:paraId="5C6153AA"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Ch. 16.2: The Foreign Exchange Market/Ch. 16.3: Arbitrage and Market Fundamentals</w:t>
            </w:r>
          </w:p>
          <w:p w14:paraId="1CD37701"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b/>
                <w:bCs/>
                <w:color w:val="auto"/>
                <w:sz w:val="16"/>
                <w:szCs w:val="16"/>
                <w:u w:val="none"/>
              </w:rPr>
              <w:t>Quiz 8</w:t>
            </w:r>
            <w:r w:rsidRPr="00C51509">
              <w:rPr>
                <w:rStyle w:val="Hyperlink"/>
                <w:rFonts w:asciiTheme="majorHAnsi" w:hAnsiTheme="majorHAnsi" w:cstheme="majorHAnsi"/>
                <w:color w:val="auto"/>
                <w:sz w:val="16"/>
                <w:szCs w:val="16"/>
                <w:u w:val="none"/>
              </w:rPr>
              <w:t xml:space="preserve"> (in class, ~10 Qs) </w:t>
            </w:r>
          </w:p>
          <w:p w14:paraId="77891775" w14:textId="6B9F8D4B" w:rsidR="00966A4E" w:rsidRPr="00C51509" w:rsidRDefault="00966A4E" w:rsidP="00BA321B">
            <w:pPr>
              <w:pStyle w:val="NoSpacing"/>
              <w:jc w:val="center"/>
              <w:rPr>
                <w:rStyle w:val="Hyperlink"/>
                <w:rFonts w:asciiTheme="majorHAnsi" w:hAnsiTheme="majorHAnsi" w:cstheme="majorHAnsi"/>
                <w:b/>
                <w:bCs/>
                <w:color w:val="auto"/>
                <w:sz w:val="16"/>
                <w:szCs w:val="16"/>
                <w:u w:val="none"/>
              </w:rPr>
            </w:pPr>
            <w:r w:rsidRPr="00C51509">
              <w:rPr>
                <w:rStyle w:val="Hyperlink"/>
                <w:rFonts w:asciiTheme="majorHAnsi" w:hAnsiTheme="majorHAnsi" w:cstheme="majorHAnsi"/>
                <w:b/>
                <w:bCs/>
                <w:color w:val="auto"/>
                <w:sz w:val="16"/>
                <w:szCs w:val="16"/>
                <w:u w:val="none"/>
              </w:rPr>
              <w:t>Reading Day (</w:t>
            </w:r>
            <w:r w:rsidR="0066654D">
              <w:rPr>
                <w:rStyle w:val="Hyperlink"/>
                <w:rFonts w:asciiTheme="majorHAnsi" w:hAnsiTheme="majorHAnsi" w:cstheme="majorHAnsi"/>
                <w:b/>
                <w:bCs/>
                <w:color w:val="auto"/>
                <w:sz w:val="16"/>
                <w:szCs w:val="16"/>
                <w:u w:val="none"/>
              </w:rPr>
              <w:t>Apr. 25</w:t>
            </w:r>
            <w:r w:rsidRPr="00C51509">
              <w:rPr>
                <w:rStyle w:val="Hyperlink"/>
                <w:rFonts w:asciiTheme="majorHAnsi" w:hAnsiTheme="majorHAnsi" w:cstheme="majorHAnsi"/>
                <w:b/>
                <w:bCs/>
                <w:color w:val="auto"/>
                <w:sz w:val="16"/>
                <w:szCs w:val="16"/>
                <w:u w:val="none"/>
              </w:rPr>
              <w:t>, 202</w:t>
            </w:r>
            <w:r w:rsidR="0066654D">
              <w:rPr>
                <w:rStyle w:val="Hyperlink"/>
                <w:rFonts w:asciiTheme="majorHAnsi" w:hAnsiTheme="majorHAnsi" w:cstheme="majorHAnsi"/>
                <w:b/>
                <w:bCs/>
                <w:color w:val="auto"/>
                <w:sz w:val="16"/>
                <w:szCs w:val="16"/>
                <w:u w:val="none"/>
              </w:rPr>
              <w:t>4</w:t>
            </w:r>
            <w:r w:rsidRPr="00C51509">
              <w:rPr>
                <w:rStyle w:val="Hyperlink"/>
                <w:rFonts w:asciiTheme="majorHAnsi" w:hAnsiTheme="majorHAnsi" w:cstheme="majorHAnsi"/>
                <w:b/>
                <w:bCs/>
                <w:color w:val="auto"/>
                <w:sz w:val="16"/>
                <w:szCs w:val="16"/>
                <w:u w:val="none"/>
              </w:rPr>
              <w:t>)</w:t>
            </w:r>
            <w:r w:rsidR="00E2218F" w:rsidRPr="00C51509">
              <w:rPr>
                <w:rStyle w:val="Hyperlink"/>
                <w:rFonts w:asciiTheme="majorHAnsi" w:hAnsiTheme="majorHAnsi" w:cstheme="majorHAnsi"/>
                <w:b/>
                <w:bCs/>
                <w:color w:val="auto"/>
                <w:sz w:val="16"/>
                <w:szCs w:val="16"/>
                <w:u w:val="none"/>
              </w:rPr>
              <w:t xml:space="preserve"> &amp; Finals Begin (Fri., </w:t>
            </w:r>
            <w:r w:rsidR="0066654D">
              <w:rPr>
                <w:rStyle w:val="Hyperlink"/>
                <w:rFonts w:asciiTheme="majorHAnsi" w:hAnsiTheme="majorHAnsi" w:cstheme="majorHAnsi"/>
                <w:b/>
                <w:bCs/>
                <w:color w:val="auto"/>
                <w:sz w:val="16"/>
                <w:szCs w:val="16"/>
                <w:u w:val="none"/>
              </w:rPr>
              <w:t>Apr</w:t>
            </w:r>
            <w:r w:rsidR="00E2218F" w:rsidRPr="00C51509">
              <w:rPr>
                <w:rStyle w:val="Hyperlink"/>
                <w:rFonts w:asciiTheme="majorHAnsi" w:hAnsiTheme="majorHAnsi" w:cstheme="majorHAnsi"/>
                <w:b/>
                <w:bCs/>
                <w:color w:val="auto"/>
                <w:sz w:val="16"/>
                <w:szCs w:val="16"/>
                <w:u w:val="none"/>
              </w:rPr>
              <w:t xml:space="preserve">. </w:t>
            </w:r>
            <w:r w:rsidR="0066654D">
              <w:rPr>
                <w:rStyle w:val="Hyperlink"/>
                <w:rFonts w:asciiTheme="majorHAnsi" w:hAnsiTheme="majorHAnsi" w:cstheme="majorHAnsi"/>
                <w:b/>
                <w:bCs/>
                <w:color w:val="auto"/>
                <w:sz w:val="16"/>
                <w:szCs w:val="16"/>
                <w:u w:val="none"/>
              </w:rPr>
              <w:t>26</w:t>
            </w:r>
            <w:r w:rsidR="00E2218F" w:rsidRPr="00C51509">
              <w:rPr>
                <w:rStyle w:val="Hyperlink"/>
                <w:rFonts w:asciiTheme="majorHAnsi" w:hAnsiTheme="majorHAnsi" w:cstheme="majorHAnsi"/>
                <w:b/>
                <w:bCs/>
                <w:color w:val="auto"/>
                <w:sz w:val="16"/>
                <w:szCs w:val="16"/>
                <w:u w:val="none"/>
              </w:rPr>
              <w:t>, 202</w:t>
            </w:r>
            <w:r w:rsidR="0066654D">
              <w:rPr>
                <w:rStyle w:val="Hyperlink"/>
                <w:rFonts w:asciiTheme="majorHAnsi" w:hAnsiTheme="majorHAnsi" w:cstheme="majorHAnsi"/>
                <w:b/>
                <w:bCs/>
                <w:color w:val="auto"/>
                <w:sz w:val="16"/>
                <w:szCs w:val="16"/>
                <w:u w:val="none"/>
              </w:rPr>
              <w:t>4</w:t>
            </w:r>
            <w:r w:rsidR="00E2218F" w:rsidRPr="00C51509">
              <w:rPr>
                <w:rStyle w:val="Hyperlink"/>
                <w:rFonts w:asciiTheme="majorHAnsi" w:hAnsiTheme="majorHAnsi" w:cstheme="majorHAnsi"/>
                <w:b/>
                <w:bCs/>
                <w:color w:val="auto"/>
                <w:sz w:val="16"/>
                <w:szCs w:val="16"/>
                <w:u w:val="none"/>
              </w:rPr>
              <w:t>)</w:t>
            </w:r>
            <w:r w:rsidRPr="00C51509">
              <w:rPr>
                <w:rStyle w:val="Hyperlink"/>
                <w:rFonts w:asciiTheme="majorHAnsi" w:hAnsiTheme="majorHAnsi" w:cstheme="majorHAnsi"/>
                <w:b/>
                <w:bCs/>
                <w:color w:val="auto"/>
                <w:sz w:val="16"/>
                <w:szCs w:val="16"/>
                <w:u w:val="none"/>
              </w:rPr>
              <w:t xml:space="preserve"> – </w:t>
            </w:r>
            <w:r w:rsidRPr="00C51509">
              <w:rPr>
                <w:rStyle w:val="Hyperlink"/>
                <w:rFonts w:asciiTheme="majorHAnsi" w:hAnsiTheme="majorHAnsi" w:cstheme="majorHAnsi"/>
                <w:b/>
                <w:bCs/>
                <w:i/>
                <w:iCs/>
                <w:color w:val="auto"/>
                <w:sz w:val="16"/>
                <w:szCs w:val="16"/>
                <w:u w:val="none"/>
              </w:rPr>
              <w:t>No classes</w:t>
            </w:r>
          </w:p>
        </w:tc>
      </w:tr>
      <w:tr w:rsidR="00966A4E" w:rsidRPr="00C51509" w14:paraId="3B51BDE3" w14:textId="77777777" w:rsidTr="00BA321B">
        <w:tc>
          <w:tcPr>
            <w:tcW w:w="715" w:type="dxa"/>
            <w:vAlign w:val="center"/>
          </w:tcPr>
          <w:p w14:paraId="37E21EEE" w14:textId="77777777"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Final Exams</w:t>
            </w:r>
          </w:p>
        </w:tc>
        <w:tc>
          <w:tcPr>
            <w:tcW w:w="1710" w:type="dxa"/>
          </w:tcPr>
          <w:p w14:paraId="78C972C4" w14:textId="160871AF" w:rsidR="00966A4E" w:rsidRPr="00C51509" w:rsidRDefault="00966A4E" w:rsidP="00BA321B">
            <w:pPr>
              <w:pStyle w:val="NoSpacing"/>
              <w:rPr>
                <w:rStyle w:val="Hyperlink"/>
                <w:rFonts w:asciiTheme="majorHAnsi" w:hAnsiTheme="majorHAnsi" w:cstheme="majorHAnsi"/>
                <w:color w:val="auto"/>
                <w:sz w:val="16"/>
                <w:szCs w:val="16"/>
                <w:u w:val="none"/>
              </w:rPr>
            </w:pPr>
            <w:r w:rsidRPr="00C51509">
              <w:rPr>
                <w:rStyle w:val="Hyperlink"/>
                <w:rFonts w:asciiTheme="majorHAnsi" w:hAnsiTheme="majorHAnsi" w:cstheme="majorHAnsi"/>
                <w:color w:val="auto"/>
                <w:sz w:val="16"/>
                <w:szCs w:val="16"/>
                <w:u w:val="none"/>
              </w:rPr>
              <w:t xml:space="preserve">Fri </w:t>
            </w:r>
            <w:r w:rsidR="007B6077">
              <w:rPr>
                <w:rStyle w:val="Hyperlink"/>
                <w:rFonts w:asciiTheme="majorHAnsi" w:hAnsiTheme="majorHAnsi" w:cstheme="majorHAnsi"/>
                <w:color w:val="auto"/>
                <w:sz w:val="16"/>
                <w:szCs w:val="16"/>
                <w:u w:val="none"/>
              </w:rPr>
              <w:t>04</w:t>
            </w:r>
            <w:r w:rsidRPr="00C51509">
              <w:rPr>
                <w:rStyle w:val="Hyperlink"/>
                <w:rFonts w:asciiTheme="majorHAnsi" w:hAnsiTheme="majorHAnsi" w:cstheme="majorHAnsi"/>
                <w:color w:val="auto"/>
                <w:sz w:val="16"/>
                <w:szCs w:val="16"/>
                <w:u w:val="none"/>
              </w:rPr>
              <w:t>/</w:t>
            </w:r>
            <w:r w:rsidR="007B6077">
              <w:rPr>
                <w:rStyle w:val="Hyperlink"/>
                <w:rFonts w:asciiTheme="majorHAnsi" w:hAnsiTheme="majorHAnsi" w:cstheme="majorHAnsi"/>
                <w:color w:val="auto"/>
                <w:sz w:val="16"/>
                <w:szCs w:val="16"/>
                <w:u w:val="none"/>
              </w:rPr>
              <w:t>26</w:t>
            </w:r>
            <w:r w:rsidRPr="00C51509">
              <w:rPr>
                <w:rStyle w:val="Hyperlink"/>
                <w:rFonts w:asciiTheme="majorHAnsi" w:hAnsiTheme="majorHAnsi" w:cstheme="majorHAnsi"/>
                <w:color w:val="auto"/>
                <w:sz w:val="16"/>
                <w:szCs w:val="16"/>
                <w:u w:val="none"/>
              </w:rPr>
              <w:t>/202</w:t>
            </w:r>
            <w:r w:rsidR="007B6077">
              <w:rPr>
                <w:rStyle w:val="Hyperlink"/>
                <w:rFonts w:asciiTheme="majorHAnsi" w:hAnsiTheme="majorHAnsi" w:cstheme="majorHAnsi"/>
                <w:color w:val="auto"/>
                <w:sz w:val="16"/>
                <w:szCs w:val="16"/>
                <w:u w:val="none"/>
              </w:rPr>
              <w:t>4</w:t>
            </w:r>
            <w:r w:rsidRPr="00C51509">
              <w:rPr>
                <w:rStyle w:val="Hyperlink"/>
                <w:rFonts w:asciiTheme="majorHAnsi" w:hAnsiTheme="majorHAnsi" w:cstheme="majorHAnsi"/>
                <w:color w:val="auto"/>
                <w:sz w:val="16"/>
                <w:szCs w:val="16"/>
                <w:u w:val="none"/>
              </w:rPr>
              <w:t xml:space="preserve"> to Thu </w:t>
            </w:r>
            <w:r w:rsidR="007B6077">
              <w:rPr>
                <w:rStyle w:val="Hyperlink"/>
                <w:rFonts w:asciiTheme="majorHAnsi" w:hAnsiTheme="majorHAnsi" w:cstheme="majorHAnsi"/>
                <w:color w:val="auto"/>
                <w:sz w:val="16"/>
                <w:szCs w:val="16"/>
                <w:u w:val="none"/>
              </w:rPr>
              <w:t>05</w:t>
            </w:r>
            <w:r w:rsidRPr="00C51509">
              <w:rPr>
                <w:rStyle w:val="Hyperlink"/>
                <w:rFonts w:asciiTheme="majorHAnsi" w:hAnsiTheme="majorHAnsi" w:cstheme="majorHAnsi"/>
                <w:color w:val="auto"/>
                <w:sz w:val="16"/>
                <w:szCs w:val="16"/>
                <w:u w:val="none"/>
              </w:rPr>
              <w:t>/0</w:t>
            </w:r>
            <w:r w:rsidR="007B6077">
              <w:rPr>
                <w:rStyle w:val="Hyperlink"/>
                <w:rFonts w:asciiTheme="majorHAnsi" w:hAnsiTheme="majorHAnsi" w:cstheme="majorHAnsi"/>
                <w:color w:val="auto"/>
                <w:sz w:val="16"/>
                <w:szCs w:val="16"/>
                <w:u w:val="none"/>
              </w:rPr>
              <w:t>2</w:t>
            </w:r>
            <w:r w:rsidRPr="00C51509">
              <w:rPr>
                <w:rStyle w:val="Hyperlink"/>
                <w:rFonts w:asciiTheme="majorHAnsi" w:hAnsiTheme="majorHAnsi" w:cstheme="majorHAnsi"/>
                <w:color w:val="auto"/>
                <w:sz w:val="16"/>
                <w:szCs w:val="16"/>
                <w:u w:val="none"/>
              </w:rPr>
              <w:t>/202</w:t>
            </w:r>
            <w:r w:rsidR="007B6077">
              <w:rPr>
                <w:rStyle w:val="Hyperlink"/>
                <w:rFonts w:asciiTheme="majorHAnsi" w:hAnsiTheme="majorHAnsi" w:cstheme="majorHAnsi"/>
                <w:color w:val="auto"/>
                <w:sz w:val="16"/>
                <w:szCs w:val="16"/>
                <w:u w:val="none"/>
              </w:rPr>
              <w:t>4</w:t>
            </w:r>
          </w:p>
        </w:tc>
        <w:tc>
          <w:tcPr>
            <w:tcW w:w="6925" w:type="dxa"/>
          </w:tcPr>
          <w:p w14:paraId="56605AED" w14:textId="29103008" w:rsidR="007B6077" w:rsidRPr="007B6077" w:rsidRDefault="007B6077" w:rsidP="007B6077">
            <w:pPr>
              <w:pStyle w:val="NoSpacing"/>
              <w:rPr>
                <w:rStyle w:val="Hyperlink"/>
                <w:rFonts w:asciiTheme="majorHAnsi" w:hAnsiTheme="majorHAnsi" w:cstheme="majorHAnsi"/>
                <w:color w:val="auto"/>
                <w:sz w:val="16"/>
                <w:szCs w:val="16"/>
                <w:u w:val="none"/>
              </w:rPr>
            </w:pPr>
            <w:r w:rsidRPr="007B6077">
              <w:rPr>
                <w:rStyle w:val="Hyperlink"/>
                <w:rFonts w:asciiTheme="majorHAnsi" w:hAnsiTheme="majorHAnsi" w:cstheme="majorHAnsi"/>
                <w:color w:val="auto"/>
                <w:sz w:val="16"/>
                <w:szCs w:val="16"/>
                <w:u w:val="none"/>
              </w:rPr>
              <w:t>ECO 202-02: Available Friday, April 26-Thursday, May 2, 2024 @ 11:59 PM in Canvas</w:t>
            </w:r>
          </w:p>
          <w:p w14:paraId="5CFB9A0D" w14:textId="028B4718" w:rsidR="00966A4E" w:rsidRPr="00C51509" w:rsidRDefault="007B6077" w:rsidP="007B6077">
            <w:pPr>
              <w:pStyle w:val="NoSpacing"/>
              <w:rPr>
                <w:rStyle w:val="Hyperlink"/>
                <w:rFonts w:asciiTheme="majorHAnsi" w:hAnsiTheme="majorHAnsi" w:cstheme="majorHAnsi"/>
                <w:color w:val="auto"/>
                <w:sz w:val="16"/>
                <w:szCs w:val="16"/>
                <w:u w:val="none"/>
              </w:rPr>
            </w:pPr>
            <w:r w:rsidRPr="007B6077">
              <w:rPr>
                <w:rStyle w:val="Hyperlink"/>
                <w:rFonts w:asciiTheme="majorHAnsi" w:hAnsiTheme="majorHAnsi" w:cstheme="majorHAnsi"/>
                <w:color w:val="auto"/>
                <w:sz w:val="16"/>
                <w:szCs w:val="16"/>
                <w:u w:val="none"/>
              </w:rPr>
              <w:t>ECO 202-03: Available Friday, April 26-Thursday, May 2, 2024 @ 11:59 PM in Canvas</w:t>
            </w:r>
          </w:p>
        </w:tc>
      </w:tr>
    </w:tbl>
    <w:p w14:paraId="239A6AB0" w14:textId="77777777" w:rsidR="00966A4E" w:rsidRDefault="00966A4E" w:rsidP="000A4ADA">
      <w:pPr>
        <w:rPr>
          <w:b/>
          <w:sz w:val="28"/>
          <w:szCs w:val="28"/>
        </w:rPr>
      </w:pPr>
    </w:p>
    <w:p w14:paraId="35F95B1C" w14:textId="77777777" w:rsidR="00F4534C" w:rsidRDefault="00F4534C" w:rsidP="000A4ADA">
      <w:pPr>
        <w:rPr>
          <w:b/>
          <w:sz w:val="28"/>
          <w:szCs w:val="28"/>
        </w:rPr>
      </w:pPr>
    </w:p>
    <w:p w14:paraId="0ECA5CA2" w14:textId="1ACB6CDE" w:rsidR="000A4ADA" w:rsidRPr="000A4ADA" w:rsidRDefault="000A4ADA" w:rsidP="000A4ADA">
      <w:pPr>
        <w:rPr>
          <w:b/>
          <w:sz w:val="28"/>
          <w:szCs w:val="28"/>
        </w:rPr>
      </w:pPr>
      <w:r w:rsidRPr="006A6EC0">
        <w:rPr>
          <w:b/>
          <w:sz w:val="28"/>
          <w:szCs w:val="28"/>
        </w:rPr>
        <w:lastRenderedPageBreak/>
        <w:t xml:space="preserve">Appendix A: </w:t>
      </w:r>
      <w:r w:rsidRPr="000A4ADA">
        <w:rPr>
          <w:b/>
          <w:sz w:val="28"/>
          <w:szCs w:val="28"/>
        </w:rPr>
        <w:t>UNCG, B</w:t>
      </w:r>
      <w:r w:rsidR="00FB4D5D">
        <w:rPr>
          <w:b/>
          <w:sz w:val="28"/>
          <w:szCs w:val="28"/>
        </w:rPr>
        <w:t>ryan</w:t>
      </w:r>
      <w:r w:rsidRPr="000A4ADA">
        <w:rPr>
          <w:b/>
          <w:sz w:val="28"/>
          <w:szCs w:val="28"/>
        </w:rPr>
        <w:t xml:space="preserve"> S</w:t>
      </w:r>
      <w:r w:rsidR="00FB4D5D">
        <w:rPr>
          <w:b/>
          <w:sz w:val="28"/>
          <w:szCs w:val="28"/>
        </w:rPr>
        <w:t>chool</w:t>
      </w:r>
      <w:r w:rsidRPr="000A4ADA">
        <w:rPr>
          <w:b/>
          <w:sz w:val="28"/>
          <w:szCs w:val="28"/>
        </w:rPr>
        <w:t>, &amp; C</w:t>
      </w:r>
      <w:r w:rsidR="00FB4D5D">
        <w:rPr>
          <w:b/>
          <w:sz w:val="28"/>
          <w:szCs w:val="28"/>
        </w:rPr>
        <w:t>ourse</w:t>
      </w:r>
      <w:r w:rsidRPr="000A4ADA">
        <w:rPr>
          <w:b/>
          <w:sz w:val="28"/>
          <w:szCs w:val="28"/>
        </w:rPr>
        <w:t xml:space="preserve"> L</w:t>
      </w:r>
      <w:r w:rsidR="00FB4D5D">
        <w:rPr>
          <w:b/>
          <w:sz w:val="28"/>
          <w:szCs w:val="28"/>
        </w:rPr>
        <w:t>earning</w:t>
      </w:r>
      <w:r w:rsidRPr="000A4ADA">
        <w:rPr>
          <w:b/>
          <w:sz w:val="28"/>
          <w:szCs w:val="28"/>
        </w:rPr>
        <w:t xml:space="preserve"> O</w:t>
      </w:r>
      <w:r w:rsidR="00FB4D5D">
        <w:rPr>
          <w:b/>
          <w:sz w:val="28"/>
          <w:szCs w:val="28"/>
        </w:rPr>
        <w:t>bjectives</w:t>
      </w:r>
    </w:p>
    <w:p w14:paraId="04507EC2" w14:textId="77777777" w:rsidR="000A4ADA" w:rsidRPr="00FB4D5D" w:rsidRDefault="000A4ADA" w:rsidP="000A4ADA">
      <w:pPr>
        <w:rPr>
          <w:bCs/>
          <w:sz w:val="24"/>
          <w:szCs w:val="24"/>
        </w:rPr>
      </w:pPr>
      <w:r w:rsidRPr="00FB4D5D">
        <w:rPr>
          <w:bCs/>
          <w:sz w:val="24"/>
          <w:szCs w:val="24"/>
        </w:rPr>
        <w:t>UNCG STUDENT LEARNING OBJECTIVES FOR GSB COURSES</w:t>
      </w:r>
    </w:p>
    <w:p w14:paraId="1F1B8C08" w14:textId="198CB800" w:rsidR="000A4ADA" w:rsidRPr="00FB4D5D" w:rsidRDefault="000A4ADA" w:rsidP="00D5122F">
      <w:pPr>
        <w:pStyle w:val="ListParagraph"/>
        <w:numPr>
          <w:ilvl w:val="0"/>
          <w:numId w:val="3"/>
        </w:numPr>
        <w:rPr>
          <w:bCs/>
          <w:sz w:val="24"/>
          <w:szCs w:val="24"/>
        </w:rPr>
      </w:pPr>
      <w:r w:rsidRPr="00FB4D5D">
        <w:rPr>
          <w:bCs/>
          <w:sz w:val="24"/>
          <w:szCs w:val="24"/>
        </w:rPr>
        <w:t>Based on empirical information, describe or explain individual behavior or social conditions, contexts, or institutions. This SLO links to GEC Learning Goal 4 (Knowledge of Social and Human Behavior, with a focus on social conditions).</w:t>
      </w:r>
    </w:p>
    <w:p w14:paraId="7ED7C12E" w14:textId="2729390E" w:rsidR="000A4ADA" w:rsidRPr="00FB4D5D" w:rsidRDefault="000A4ADA" w:rsidP="00D5122F">
      <w:pPr>
        <w:pStyle w:val="ListParagraph"/>
        <w:numPr>
          <w:ilvl w:val="0"/>
          <w:numId w:val="3"/>
        </w:numPr>
        <w:rPr>
          <w:bCs/>
          <w:sz w:val="24"/>
          <w:szCs w:val="24"/>
        </w:rPr>
      </w:pPr>
      <w:r w:rsidRPr="00FB4D5D">
        <w:rPr>
          <w:bCs/>
          <w:sz w:val="24"/>
          <w:szCs w:val="24"/>
        </w:rPr>
        <w:t>Using the theories of the social and behavioral sciences, analyze individual behavior or social conditions, contexts, or institutions. This SLO links with GEC Learning Goal 4 (Knowledge of Social and Human Behavior, with a focus on social conditions) and GEC Learning Goal 1 (Foundational Skills, with a focus on critical thinking).</w:t>
      </w:r>
    </w:p>
    <w:p w14:paraId="361AFD58" w14:textId="77777777" w:rsidR="000A4ADA" w:rsidRPr="00FB4D5D" w:rsidRDefault="000A4ADA" w:rsidP="000A4ADA">
      <w:pPr>
        <w:rPr>
          <w:bCs/>
          <w:sz w:val="24"/>
          <w:szCs w:val="24"/>
        </w:rPr>
      </w:pPr>
      <w:r w:rsidRPr="00FB4D5D">
        <w:rPr>
          <w:bCs/>
          <w:sz w:val="24"/>
          <w:szCs w:val="24"/>
        </w:rPr>
        <w:t>BRYAN SCHOOL OF BUSINESS &amp; ECONOMICS MISSION STATEMENT</w:t>
      </w:r>
    </w:p>
    <w:p w14:paraId="4E81DAE9" w14:textId="78C9BFE0" w:rsidR="00FB4D5D" w:rsidRDefault="00616CDD" w:rsidP="000A4ADA">
      <w:pPr>
        <w:rPr>
          <w:bCs/>
          <w:sz w:val="24"/>
          <w:szCs w:val="24"/>
        </w:rPr>
      </w:pPr>
      <w:r w:rsidRPr="00616CDD">
        <w:rPr>
          <w:bCs/>
          <w:sz w:val="24"/>
          <w:szCs w:val="24"/>
        </w:rPr>
        <w:t>In the Bryan School of Business &amp; Economics, we create and disseminate knowledge about the theory and practice of business. In addition to our courses and research, we accomplish this through hands-on projects, global experiences, and outreach to the community. Our work produces principled leaders and exceptional problem solvers who have a global perspective, an innovative mindset, a broad understanding of sustainability, and a commitment to improve the organizations in which they work and the communities in which they live.</w:t>
      </w:r>
      <w:r w:rsidR="000A4ADA" w:rsidRPr="00FB4D5D">
        <w:rPr>
          <w:bCs/>
          <w:sz w:val="24"/>
          <w:szCs w:val="24"/>
        </w:rPr>
        <w:t xml:space="preserve"> </w:t>
      </w:r>
    </w:p>
    <w:p w14:paraId="1FEFBE65" w14:textId="77777777" w:rsidR="00FB4D5D" w:rsidRPr="00FB4D5D" w:rsidRDefault="00FB4D5D" w:rsidP="00FB4D5D">
      <w:pPr>
        <w:rPr>
          <w:bCs/>
          <w:sz w:val="24"/>
          <w:szCs w:val="24"/>
        </w:rPr>
      </w:pPr>
      <w:r w:rsidRPr="00FB4D5D">
        <w:rPr>
          <w:bCs/>
          <w:sz w:val="24"/>
          <w:szCs w:val="24"/>
        </w:rPr>
        <w:t>BRYAN SCHOOL OF BUSINESS &amp; ECONOMICS STUDENT LEARNING GOALS</w:t>
      </w:r>
    </w:p>
    <w:p w14:paraId="4B67D8DF" w14:textId="77777777" w:rsidR="00FB4D5D" w:rsidRPr="00FB4D5D" w:rsidRDefault="00FB4D5D" w:rsidP="00FB4D5D">
      <w:pPr>
        <w:rPr>
          <w:bCs/>
          <w:sz w:val="24"/>
          <w:szCs w:val="24"/>
        </w:rPr>
      </w:pPr>
      <w:r w:rsidRPr="00FB4D5D">
        <w:rPr>
          <w:bCs/>
          <w:sz w:val="24"/>
          <w:szCs w:val="24"/>
        </w:rPr>
        <w:t>Each program within the Bryan school has separate learning goals as listed with the degree program. The essential components of a professional education in business (excluding the B.S. and</w:t>
      </w:r>
    </w:p>
    <w:p w14:paraId="69F7B4FB" w14:textId="77777777" w:rsidR="00FB4D5D" w:rsidRPr="00FB4D5D" w:rsidRDefault="00FB4D5D" w:rsidP="00FB4D5D">
      <w:pPr>
        <w:rPr>
          <w:bCs/>
          <w:sz w:val="24"/>
          <w:szCs w:val="24"/>
        </w:rPr>
      </w:pPr>
      <w:r w:rsidRPr="00FB4D5D">
        <w:rPr>
          <w:bCs/>
          <w:sz w:val="24"/>
          <w:szCs w:val="24"/>
        </w:rPr>
        <w:t>B.A. in Economics, the B.S. in Consumer, Apparel, and Retail Studies and the B.A. in Sustainable Tourism and Hospitality) include common courses for breadth and opportunities for advanced work for depth in the various business disciplines. These core business programs share the following common learning goals:</w:t>
      </w:r>
    </w:p>
    <w:p w14:paraId="5EE6F672" w14:textId="6B0244D1" w:rsidR="00FB4D5D" w:rsidRPr="00FB4D5D" w:rsidRDefault="00FB4D5D" w:rsidP="00D5122F">
      <w:pPr>
        <w:pStyle w:val="ListParagraph"/>
        <w:numPr>
          <w:ilvl w:val="0"/>
          <w:numId w:val="5"/>
        </w:numPr>
        <w:rPr>
          <w:bCs/>
          <w:sz w:val="24"/>
          <w:szCs w:val="24"/>
        </w:rPr>
      </w:pPr>
      <w:r w:rsidRPr="00FB4D5D">
        <w:rPr>
          <w:bCs/>
          <w:sz w:val="24"/>
          <w:szCs w:val="24"/>
        </w:rPr>
        <w:t>Students will implement the various steps of the critical thinking process, supported by the appropriate use of analytical and quantitative techniques, to formulate recommendations for subsequent decision making.</w:t>
      </w:r>
    </w:p>
    <w:p w14:paraId="5D895784" w14:textId="33AEBD48" w:rsidR="00FB4D5D" w:rsidRPr="00FB4D5D" w:rsidRDefault="00FB4D5D" w:rsidP="00D5122F">
      <w:pPr>
        <w:pStyle w:val="ListParagraph"/>
        <w:numPr>
          <w:ilvl w:val="0"/>
          <w:numId w:val="5"/>
        </w:numPr>
        <w:rPr>
          <w:bCs/>
          <w:sz w:val="24"/>
          <w:szCs w:val="24"/>
        </w:rPr>
      </w:pPr>
      <w:r w:rsidRPr="00FB4D5D">
        <w:rPr>
          <w:bCs/>
          <w:sz w:val="24"/>
          <w:szCs w:val="24"/>
        </w:rPr>
        <w:t>Students will apply appropriate ethical standards when making recommendations for business decision making.</w:t>
      </w:r>
    </w:p>
    <w:p w14:paraId="78EF5690" w14:textId="30C40982" w:rsidR="00FB4D5D" w:rsidRPr="00FB4D5D" w:rsidRDefault="00FB4D5D" w:rsidP="00D5122F">
      <w:pPr>
        <w:pStyle w:val="ListParagraph"/>
        <w:numPr>
          <w:ilvl w:val="0"/>
          <w:numId w:val="5"/>
        </w:numPr>
        <w:rPr>
          <w:bCs/>
          <w:sz w:val="24"/>
          <w:szCs w:val="24"/>
        </w:rPr>
      </w:pPr>
      <w:r w:rsidRPr="00FB4D5D">
        <w:rPr>
          <w:bCs/>
          <w:sz w:val="24"/>
          <w:szCs w:val="24"/>
        </w:rPr>
        <w:t>Students will evaluate business decisions in the context of sustainability goals, balancing environmental, social, and economic needs, conditions, and potential decision impacts.</w:t>
      </w:r>
    </w:p>
    <w:p w14:paraId="10D8DCEF" w14:textId="3F3DB006" w:rsidR="00FB4D5D" w:rsidRPr="00FB4D5D" w:rsidRDefault="00FB4D5D" w:rsidP="00D5122F">
      <w:pPr>
        <w:pStyle w:val="ListParagraph"/>
        <w:numPr>
          <w:ilvl w:val="0"/>
          <w:numId w:val="5"/>
        </w:numPr>
        <w:rPr>
          <w:bCs/>
          <w:sz w:val="24"/>
          <w:szCs w:val="24"/>
        </w:rPr>
      </w:pPr>
      <w:r w:rsidRPr="00FB4D5D">
        <w:rPr>
          <w:bCs/>
          <w:sz w:val="24"/>
          <w:szCs w:val="24"/>
        </w:rPr>
        <w:t>Students will formulate appropriate strategies, in the context of global issues and forces, to improve business performance in the world economy.</w:t>
      </w:r>
    </w:p>
    <w:p w14:paraId="6AA071CC" w14:textId="73581A38" w:rsidR="00FB4D5D" w:rsidRPr="00FB4D5D" w:rsidRDefault="00FB4D5D" w:rsidP="00D5122F">
      <w:pPr>
        <w:pStyle w:val="ListParagraph"/>
        <w:numPr>
          <w:ilvl w:val="0"/>
          <w:numId w:val="5"/>
        </w:numPr>
        <w:rPr>
          <w:bCs/>
          <w:sz w:val="24"/>
          <w:szCs w:val="24"/>
        </w:rPr>
      </w:pPr>
      <w:r w:rsidRPr="00FB4D5D">
        <w:rPr>
          <w:bCs/>
          <w:sz w:val="24"/>
          <w:szCs w:val="24"/>
        </w:rPr>
        <w:t>Students will explain the roles of innovation and innovation management in achieving successful business strategies, decisions, and performance.</w:t>
      </w:r>
    </w:p>
    <w:p w14:paraId="1F132778" w14:textId="3C05B068" w:rsidR="00BB5094" w:rsidRPr="00BB5094" w:rsidRDefault="00FB4D5D" w:rsidP="00130645">
      <w:pPr>
        <w:pStyle w:val="ListParagraph"/>
        <w:numPr>
          <w:ilvl w:val="0"/>
          <w:numId w:val="5"/>
        </w:numPr>
      </w:pPr>
      <w:r w:rsidRPr="003416DF">
        <w:rPr>
          <w:bCs/>
          <w:sz w:val="24"/>
          <w:szCs w:val="24"/>
        </w:rPr>
        <w:t xml:space="preserve">Students will be able to plan, schedule, contribute to, and lead projects. </w:t>
      </w:r>
    </w:p>
    <w:sectPr w:rsidR="00BB5094" w:rsidRPr="00BB5094">
      <w:footerReference w:type="default" r:id="rId26"/>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6BB2C" w14:textId="77777777" w:rsidR="007576D4" w:rsidRDefault="007576D4" w:rsidP="009C08B3">
      <w:pPr>
        <w:spacing w:after="0" w:line="240" w:lineRule="auto"/>
      </w:pPr>
      <w:r>
        <w:separator/>
      </w:r>
    </w:p>
  </w:endnote>
  <w:endnote w:type="continuationSeparator" w:id="0">
    <w:p w14:paraId="0A6620AE" w14:textId="77777777" w:rsidR="007576D4" w:rsidRDefault="007576D4" w:rsidP="009C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BBE10" w14:textId="07D9835C" w:rsidR="00B419D5" w:rsidRDefault="00B419D5">
    <w:pPr>
      <w:pStyle w:val="Footer"/>
    </w:pPr>
    <w:r>
      <w:t xml:space="preserve">ECO 202 </w:t>
    </w:r>
    <w:r>
      <w:ptab w:relativeTo="margin" w:alignment="center" w:leader="none"/>
    </w:r>
    <w:r w:rsidR="00897214">
      <w:t>Spring</w:t>
    </w:r>
    <w:r w:rsidR="008E7E5A">
      <w:t xml:space="preserve"> </w:t>
    </w:r>
    <w:r w:rsidR="002D0E49">
      <w:t>202</w:t>
    </w:r>
    <w:r w:rsidR="00897214">
      <w:t>4</w:t>
    </w:r>
    <w:r w:rsidR="002D0E49">
      <w:t xml:space="preserve"> </w:t>
    </w:r>
    <w:r>
      <w:t>Syllabus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516BF" w14:textId="77777777" w:rsidR="007576D4" w:rsidRDefault="007576D4" w:rsidP="009C08B3">
      <w:pPr>
        <w:spacing w:after="0" w:line="240" w:lineRule="auto"/>
      </w:pPr>
      <w:r>
        <w:separator/>
      </w:r>
    </w:p>
  </w:footnote>
  <w:footnote w:type="continuationSeparator" w:id="0">
    <w:p w14:paraId="2B227565" w14:textId="77777777" w:rsidR="007576D4" w:rsidRDefault="007576D4" w:rsidP="009C0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170D"/>
    <w:multiLevelType w:val="hybridMultilevel"/>
    <w:tmpl w:val="6F42A2CC"/>
    <w:lvl w:ilvl="0" w:tplc="DBE46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3C1C"/>
    <w:multiLevelType w:val="hybridMultilevel"/>
    <w:tmpl w:val="8750A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60E4A"/>
    <w:multiLevelType w:val="hybridMultilevel"/>
    <w:tmpl w:val="16261CCC"/>
    <w:lvl w:ilvl="0" w:tplc="B6FC7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140C0"/>
    <w:multiLevelType w:val="hybridMultilevel"/>
    <w:tmpl w:val="A658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25936"/>
    <w:multiLevelType w:val="multilevel"/>
    <w:tmpl w:val="52027C5E"/>
    <w:lvl w:ilvl="0">
      <w:start w:val="1"/>
      <w:numFmt w:val="bullet"/>
      <w:lvlText w:val="●"/>
      <w:lvlJc w:val="left"/>
      <w:pPr>
        <w:ind w:left="720" w:hanging="360"/>
      </w:pPr>
      <w:rPr>
        <w:rFonts w:ascii="Arial" w:eastAsia="Arial" w:hAnsi="Arial" w:cs="Arial"/>
        <w:color w:val="3F3F3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434D67"/>
    <w:multiLevelType w:val="hybridMultilevel"/>
    <w:tmpl w:val="5E847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E12D22"/>
    <w:multiLevelType w:val="hybridMultilevel"/>
    <w:tmpl w:val="4600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647C7"/>
    <w:multiLevelType w:val="multilevel"/>
    <w:tmpl w:val="D7C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22518"/>
    <w:multiLevelType w:val="hybridMultilevel"/>
    <w:tmpl w:val="674E7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014CC"/>
    <w:multiLevelType w:val="hybridMultilevel"/>
    <w:tmpl w:val="1CD6B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45D0D"/>
    <w:multiLevelType w:val="hybridMultilevel"/>
    <w:tmpl w:val="05A8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82A8B"/>
    <w:multiLevelType w:val="hybridMultilevel"/>
    <w:tmpl w:val="93546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86E8C"/>
    <w:multiLevelType w:val="hybridMultilevel"/>
    <w:tmpl w:val="7CC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33982"/>
    <w:multiLevelType w:val="hybridMultilevel"/>
    <w:tmpl w:val="F4EA451A"/>
    <w:lvl w:ilvl="0" w:tplc="DBE46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864B6"/>
    <w:multiLevelType w:val="hybridMultilevel"/>
    <w:tmpl w:val="F1E6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B11CF"/>
    <w:multiLevelType w:val="hybridMultilevel"/>
    <w:tmpl w:val="CE680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D3D9C"/>
    <w:multiLevelType w:val="hybridMultilevel"/>
    <w:tmpl w:val="86D62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13428"/>
    <w:multiLevelType w:val="hybridMultilevel"/>
    <w:tmpl w:val="4F0C0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B5CF1"/>
    <w:multiLevelType w:val="hybridMultilevel"/>
    <w:tmpl w:val="82C2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D56E6"/>
    <w:multiLevelType w:val="hybridMultilevel"/>
    <w:tmpl w:val="DE867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A1AC2"/>
    <w:multiLevelType w:val="hybridMultilevel"/>
    <w:tmpl w:val="8D0E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A0C5A"/>
    <w:multiLevelType w:val="hybridMultilevel"/>
    <w:tmpl w:val="ADB2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C7558D"/>
    <w:multiLevelType w:val="hybridMultilevel"/>
    <w:tmpl w:val="B12C5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30CD6"/>
    <w:multiLevelType w:val="hybridMultilevel"/>
    <w:tmpl w:val="2292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6767B"/>
    <w:multiLevelType w:val="hybridMultilevel"/>
    <w:tmpl w:val="B6E4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0B7678"/>
    <w:multiLevelType w:val="hybridMultilevel"/>
    <w:tmpl w:val="16E00F38"/>
    <w:lvl w:ilvl="0" w:tplc="736C73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45FA5"/>
    <w:multiLevelType w:val="multilevel"/>
    <w:tmpl w:val="0F5ECC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5A007CF7"/>
    <w:multiLevelType w:val="hybridMultilevel"/>
    <w:tmpl w:val="DFC05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80241"/>
    <w:multiLevelType w:val="hybridMultilevel"/>
    <w:tmpl w:val="6C741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890AA6"/>
    <w:multiLevelType w:val="hybridMultilevel"/>
    <w:tmpl w:val="8368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B275F"/>
    <w:multiLevelType w:val="hybridMultilevel"/>
    <w:tmpl w:val="62E6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E6231D"/>
    <w:multiLevelType w:val="hybridMultilevel"/>
    <w:tmpl w:val="B208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953F4"/>
    <w:multiLevelType w:val="hybridMultilevel"/>
    <w:tmpl w:val="49FE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E3353D"/>
    <w:multiLevelType w:val="hybridMultilevel"/>
    <w:tmpl w:val="225A1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40F56"/>
    <w:multiLevelType w:val="hybridMultilevel"/>
    <w:tmpl w:val="3746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A435D"/>
    <w:multiLevelType w:val="hybridMultilevel"/>
    <w:tmpl w:val="746A92E2"/>
    <w:lvl w:ilvl="0" w:tplc="F8F22128">
      <w:start w:val="6"/>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DD5BE2"/>
    <w:multiLevelType w:val="hybridMultilevel"/>
    <w:tmpl w:val="51C8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B2509"/>
    <w:multiLevelType w:val="hybridMultilevel"/>
    <w:tmpl w:val="1054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61D83"/>
    <w:multiLevelType w:val="hybridMultilevel"/>
    <w:tmpl w:val="D43A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C55903"/>
    <w:multiLevelType w:val="hybridMultilevel"/>
    <w:tmpl w:val="3C3E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430C6B"/>
    <w:multiLevelType w:val="hybridMultilevel"/>
    <w:tmpl w:val="3D0E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5446CB"/>
    <w:multiLevelType w:val="hybridMultilevel"/>
    <w:tmpl w:val="5484C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B83672"/>
    <w:multiLevelType w:val="hybridMultilevel"/>
    <w:tmpl w:val="D404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926754">
    <w:abstractNumId w:val="2"/>
  </w:num>
  <w:num w:numId="2" w16cid:durableId="1437367792">
    <w:abstractNumId w:val="1"/>
  </w:num>
  <w:num w:numId="3" w16cid:durableId="20059648">
    <w:abstractNumId w:val="21"/>
  </w:num>
  <w:num w:numId="4" w16cid:durableId="1252855062">
    <w:abstractNumId w:val="9"/>
  </w:num>
  <w:num w:numId="5" w16cid:durableId="1342272892">
    <w:abstractNumId w:val="24"/>
  </w:num>
  <w:num w:numId="6" w16cid:durableId="1397120348">
    <w:abstractNumId w:val="31"/>
  </w:num>
  <w:num w:numId="7" w16cid:durableId="1886480588">
    <w:abstractNumId w:val="5"/>
  </w:num>
  <w:num w:numId="8" w16cid:durableId="1631394703">
    <w:abstractNumId w:val="26"/>
  </w:num>
  <w:num w:numId="9" w16cid:durableId="1098983935">
    <w:abstractNumId w:val="36"/>
  </w:num>
  <w:num w:numId="10" w16cid:durableId="1749577341">
    <w:abstractNumId w:val="15"/>
  </w:num>
  <w:num w:numId="11" w16cid:durableId="877814978">
    <w:abstractNumId w:val="41"/>
  </w:num>
  <w:num w:numId="12" w16cid:durableId="1776705716">
    <w:abstractNumId w:val="38"/>
  </w:num>
  <w:num w:numId="13" w16cid:durableId="593589608">
    <w:abstractNumId w:val="23"/>
  </w:num>
  <w:num w:numId="14" w16cid:durableId="1811314886">
    <w:abstractNumId w:val="12"/>
  </w:num>
  <w:num w:numId="15" w16cid:durableId="538399785">
    <w:abstractNumId w:val="20"/>
  </w:num>
  <w:num w:numId="16" w16cid:durableId="1134907463">
    <w:abstractNumId w:val="3"/>
  </w:num>
  <w:num w:numId="17" w16cid:durableId="1207987648">
    <w:abstractNumId w:val="30"/>
  </w:num>
  <w:num w:numId="18" w16cid:durableId="2069724435">
    <w:abstractNumId w:val="11"/>
  </w:num>
  <w:num w:numId="19" w16cid:durableId="316497161">
    <w:abstractNumId w:val="10"/>
  </w:num>
  <w:num w:numId="20" w16cid:durableId="1779444262">
    <w:abstractNumId w:val="19"/>
  </w:num>
  <w:num w:numId="21" w16cid:durableId="1689718076">
    <w:abstractNumId w:val="39"/>
  </w:num>
  <w:num w:numId="22" w16cid:durableId="1430736426">
    <w:abstractNumId w:val="37"/>
  </w:num>
  <w:num w:numId="23" w16cid:durableId="524904877">
    <w:abstractNumId w:val="16"/>
  </w:num>
  <w:num w:numId="24" w16cid:durableId="1876581710">
    <w:abstractNumId w:val="28"/>
  </w:num>
  <w:num w:numId="25" w16cid:durableId="1166437327">
    <w:abstractNumId w:val="17"/>
  </w:num>
  <w:num w:numId="26" w16cid:durableId="1420099739">
    <w:abstractNumId w:val="27"/>
  </w:num>
  <w:num w:numId="27" w16cid:durableId="903758748">
    <w:abstractNumId w:val="8"/>
  </w:num>
  <w:num w:numId="28" w16cid:durableId="279118258">
    <w:abstractNumId w:val="29"/>
  </w:num>
  <w:num w:numId="29" w16cid:durableId="2061662254">
    <w:abstractNumId w:val="22"/>
  </w:num>
  <w:num w:numId="30" w16cid:durableId="1707440537">
    <w:abstractNumId w:val="25"/>
  </w:num>
  <w:num w:numId="31" w16cid:durableId="1384864699">
    <w:abstractNumId w:val="14"/>
  </w:num>
  <w:num w:numId="32" w16cid:durableId="13463986">
    <w:abstractNumId w:val="42"/>
  </w:num>
  <w:num w:numId="33" w16cid:durableId="2052682840">
    <w:abstractNumId w:val="0"/>
  </w:num>
  <w:num w:numId="34" w16cid:durableId="1000156931">
    <w:abstractNumId w:val="13"/>
  </w:num>
  <w:num w:numId="35" w16cid:durableId="1493597975">
    <w:abstractNumId w:val="35"/>
  </w:num>
  <w:num w:numId="36" w16cid:durableId="1036151164">
    <w:abstractNumId w:val="33"/>
  </w:num>
  <w:num w:numId="37" w16cid:durableId="632640140">
    <w:abstractNumId w:val="40"/>
  </w:num>
  <w:num w:numId="38" w16cid:durableId="2029258757">
    <w:abstractNumId w:val="32"/>
  </w:num>
  <w:num w:numId="39" w16cid:durableId="154614326">
    <w:abstractNumId w:val="34"/>
  </w:num>
  <w:num w:numId="40" w16cid:durableId="1510170242">
    <w:abstractNumId w:val="4"/>
  </w:num>
  <w:num w:numId="41" w16cid:durableId="339091735">
    <w:abstractNumId w:val="6"/>
  </w:num>
  <w:num w:numId="42" w16cid:durableId="1309478367">
    <w:abstractNumId w:val="7"/>
  </w:num>
  <w:num w:numId="43" w16cid:durableId="58380825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21"/>
    <w:rsid w:val="00003A4A"/>
    <w:rsid w:val="00004C0F"/>
    <w:rsid w:val="00011B21"/>
    <w:rsid w:val="00030995"/>
    <w:rsid w:val="00036BC4"/>
    <w:rsid w:val="00037282"/>
    <w:rsid w:val="00037A87"/>
    <w:rsid w:val="000471A0"/>
    <w:rsid w:val="000514EE"/>
    <w:rsid w:val="00055F18"/>
    <w:rsid w:val="0006237F"/>
    <w:rsid w:val="00062E3D"/>
    <w:rsid w:val="00085F4F"/>
    <w:rsid w:val="00093886"/>
    <w:rsid w:val="000A414E"/>
    <w:rsid w:val="000A4ADA"/>
    <w:rsid w:val="000A5B9B"/>
    <w:rsid w:val="000B090E"/>
    <w:rsid w:val="000C1129"/>
    <w:rsid w:val="000C2FBE"/>
    <w:rsid w:val="000C3A49"/>
    <w:rsid w:val="000C4ACA"/>
    <w:rsid w:val="000C62B1"/>
    <w:rsid w:val="000C646B"/>
    <w:rsid w:val="000C7291"/>
    <w:rsid w:val="000D6289"/>
    <w:rsid w:val="000D77FA"/>
    <w:rsid w:val="000E0884"/>
    <w:rsid w:val="000E5324"/>
    <w:rsid w:val="000E5604"/>
    <w:rsid w:val="000E6A10"/>
    <w:rsid w:val="000F231A"/>
    <w:rsid w:val="000F760C"/>
    <w:rsid w:val="00104D95"/>
    <w:rsid w:val="0010773E"/>
    <w:rsid w:val="00117430"/>
    <w:rsid w:val="001216F7"/>
    <w:rsid w:val="001247E4"/>
    <w:rsid w:val="00136A1E"/>
    <w:rsid w:val="0014096F"/>
    <w:rsid w:val="00140E23"/>
    <w:rsid w:val="00143B6C"/>
    <w:rsid w:val="00152952"/>
    <w:rsid w:val="001624FF"/>
    <w:rsid w:val="00192B88"/>
    <w:rsid w:val="00195285"/>
    <w:rsid w:val="0019721A"/>
    <w:rsid w:val="00197509"/>
    <w:rsid w:val="001B24FF"/>
    <w:rsid w:val="001B3ED0"/>
    <w:rsid w:val="001B6B39"/>
    <w:rsid w:val="001B7F94"/>
    <w:rsid w:val="001D0ECC"/>
    <w:rsid w:val="001D441A"/>
    <w:rsid w:val="001D553F"/>
    <w:rsid w:val="001E761D"/>
    <w:rsid w:val="001E7DDA"/>
    <w:rsid w:val="001F3D4C"/>
    <w:rsid w:val="001F507E"/>
    <w:rsid w:val="001F71EE"/>
    <w:rsid w:val="002012F7"/>
    <w:rsid w:val="0020395D"/>
    <w:rsid w:val="002047A1"/>
    <w:rsid w:val="0020497A"/>
    <w:rsid w:val="00207405"/>
    <w:rsid w:val="00214C15"/>
    <w:rsid w:val="00215F83"/>
    <w:rsid w:val="00217A07"/>
    <w:rsid w:val="00217E40"/>
    <w:rsid w:val="00220960"/>
    <w:rsid w:val="0023252D"/>
    <w:rsid w:val="00233C3D"/>
    <w:rsid w:val="00235EBE"/>
    <w:rsid w:val="0024253F"/>
    <w:rsid w:val="0026075A"/>
    <w:rsid w:val="00262D0E"/>
    <w:rsid w:val="00263546"/>
    <w:rsid w:val="00263CA2"/>
    <w:rsid w:val="00271AB4"/>
    <w:rsid w:val="00287DBB"/>
    <w:rsid w:val="002959FF"/>
    <w:rsid w:val="00297287"/>
    <w:rsid w:val="00297CF2"/>
    <w:rsid w:val="002A21A4"/>
    <w:rsid w:val="002B1C8E"/>
    <w:rsid w:val="002B3395"/>
    <w:rsid w:val="002B4666"/>
    <w:rsid w:val="002B4DD2"/>
    <w:rsid w:val="002C14E0"/>
    <w:rsid w:val="002C1DD8"/>
    <w:rsid w:val="002C3E06"/>
    <w:rsid w:val="002C5573"/>
    <w:rsid w:val="002D0E49"/>
    <w:rsid w:val="002D31B3"/>
    <w:rsid w:val="002E07BA"/>
    <w:rsid w:val="002F56CD"/>
    <w:rsid w:val="00302EA3"/>
    <w:rsid w:val="0031188D"/>
    <w:rsid w:val="00322A62"/>
    <w:rsid w:val="00325183"/>
    <w:rsid w:val="003416DF"/>
    <w:rsid w:val="0034670A"/>
    <w:rsid w:val="0035324E"/>
    <w:rsid w:val="00361019"/>
    <w:rsid w:val="003646C4"/>
    <w:rsid w:val="003658BC"/>
    <w:rsid w:val="003712F3"/>
    <w:rsid w:val="00373055"/>
    <w:rsid w:val="0037595E"/>
    <w:rsid w:val="00377351"/>
    <w:rsid w:val="00382418"/>
    <w:rsid w:val="003827F4"/>
    <w:rsid w:val="003965F2"/>
    <w:rsid w:val="00397178"/>
    <w:rsid w:val="003A05AA"/>
    <w:rsid w:val="003A6854"/>
    <w:rsid w:val="003A6D90"/>
    <w:rsid w:val="003B0778"/>
    <w:rsid w:val="003B2C03"/>
    <w:rsid w:val="003B7729"/>
    <w:rsid w:val="003C6B4E"/>
    <w:rsid w:val="003C7E7E"/>
    <w:rsid w:val="003D03BB"/>
    <w:rsid w:val="003D361E"/>
    <w:rsid w:val="003D4347"/>
    <w:rsid w:val="003D4C6C"/>
    <w:rsid w:val="003E1355"/>
    <w:rsid w:val="003E41D9"/>
    <w:rsid w:val="003E5A89"/>
    <w:rsid w:val="003E7AD8"/>
    <w:rsid w:val="003F0AE7"/>
    <w:rsid w:val="003F3C33"/>
    <w:rsid w:val="003F43DF"/>
    <w:rsid w:val="00412184"/>
    <w:rsid w:val="00415B6C"/>
    <w:rsid w:val="00416DC0"/>
    <w:rsid w:val="0042145C"/>
    <w:rsid w:val="00430D03"/>
    <w:rsid w:val="00431563"/>
    <w:rsid w:val="00440E52"/>
    <w:rsid w:val="0044613F"/>
    <w:rsid w:val="00452A79"/>
    <w:rsid w:val="004530D9"/>
    <w:rsid w:val="0045538D"/>
    <w:rsid w:val="00456397"/>
    <w:rsid w:val="00456FAE"/>
    <w:rsid w:val="00457300"/>
    <w:rsid w:val="004578F8"/>
    <w:rsid w:val="00467456"/>
    <w:rsid w:val="00471BFF"/>
    <w:rsid w:val="00472D3B"/>
    <w:rsid w:val="00474C66"/>
    <w:rsid w:val="0047635E"/>
    <w:rsid w:val="004821A1"/>
    <w:rsid w:val="0048483B"/>
    <w:rsid w:val="0049753B"/>
    <w:rsid w:val="004A2CFB"/>
    <w:rsid w:val="004B26A8"/>
    <w:rsid w:val="004B4B98"/>
    <w:rsid w:val="004B53CC"/>
    <w:rsid w:val="004B617B"/>
    <w:rsid w:val="004C1F55"/>
    <w:rsid w:val="004C4D88"/>
    <w:rsid w:val="004D1DC7"/>
    <w:rsid w:val="004D4448"/>
    <w:rsid w:val="004D491C"/>
    <w:rsid w:val="004D5ACE"/>
    <w:rsid w:val="004E633C"/>
    <w:rsid w:val="004F24A8"/>
    <w:rsid w:val="004F68CC"/>
    <w:rsid w:val="005025FB"/>
    <w:rsid w:val="005105E5"/>
    <w:rsid w:val="00513F04"/>
    <w:rsid w:val="005220B6"/>
    <w:rsid w:val="00525478"/>
    <w:rsid w:val="00531008"/>
    <w:rsid w:val="0053485E"/>
    <w:rsid w:val="00542834"/>
    <w:rsid w:val="00553465"/>
    <w:rsid w:val="00554BB0"/>
    <w:rsid w:val="005556E6"/>
    <w:rsid w:val="00555C82"/>
    <w:rsid w:val="00567BF0"/>
    <w:rsid w:val="005731C8"/>
    <w:rsid w:val="00573801"/>
    <w:rsid w:val="005750A7"/>
    <w:rsid w:val="005B5749"/>
    <w:rsid w:val="005B77B5"/>
    <w:rsid w:val="005C0CFF"/>
    <w:rsid w:val="005C2662"/>
    <w:rsid w:val="005C3431"/>
    <w:rsid w:val="005C427B"/>
    <w:rsid w:val="005D0929"/>
    <w:rsid w:val="005D5C47"/>
    <w:rsid w:val="005D66AB"/>
    <w:rsid w:val="005D7302"/>
    <w:rsid w:val="005E1E61"/>
    <w:rsid w:val="005F3B69"/>
    <w:rsid w:val="005F57D7"/>
    <w:rsid w:val="00603525"/>
    <w:rsid w:val="00603CF9"/>
    <w:rsid w:val="006070AA"/>
    <w:rsid w:val="0061207F"/>
    <w:rsid w:val="00616CDD"/>
    <w:rsid w:val="00620CD5"/>
    <w:rsid w:val="00624329"/>
    <w:rsid w:val="00626814"/>
    <w:rsid w:val="006271B8"/>
    <w:rsid w:val="006310CA"/>
    <w:rsid w:val="00632392"/>
    <w:rsid w:val="006374F8"/>
    <w:rsid w:val="00644D4F"/>
    <w:rsid w:val="00647BDE"/>
    <w:rsid w:val="006504BD"/>
    <w:rsid w:val="0065091E"/>
    <w:rsid w:val="00655C0E"/>
    <w:rsid w:val="00660F24"/>
    <w:rsid w:val="00661942"/>
    <w:rsid w:val="0066654D"/>
    <w:rsid w:val="0067174B"/>
    <w:rsid w:val="00675C6B"/>
    <w:rsid w:val="00676E86"/>
    <w:rsid w:val="0068235F"/>
    <w:rsid w:val="00682463"/>
    <w:rsid w:val="00683CA2"/>
    <w:rsid w:val="00690146"/>
    <w:rsid w:val="006917F3"/>
    <w:rsid w:val="00694818"/>
    <w:rsid w:val="0069508D"/>
    <w:rsid w:val="006A4CC8"/>
    <w:rsid w:val="006A6EC0"/>
    <w:rsid w:val="006A7038"/>
    <w:rsid w:val="006B0712"/>
    <w:rsid w:val="006B3CDD"/>
    <w:rsid w:val="006C5109"/>
    <w:rsid w:val="006D05D3"/>
    <w:rsid w:val="006D0C60"/>
    <w:rsid w:val="006D210C"/>
    <w:rsid w:val="006D400B"/>
    <w:rsid w:val="006E1678"/>
    <w:rsid w:val="006E35D0"/>
    <w:rsid w:val="00711498"/>
    <w:rsid w:val="007132BD"/>
    <w:rsid w:val="00713DD5"/>
    <w:rsid w:val="00716207"/>
    <w:rsid w:val="0071692D"/>
    <w:rsid w:val="007206B0"/>
    <w:rsid w:val="0072369E"/>
    <w:rsid w:val="00726E84"/>
    <w:rsid w:val="00732EDF"/>
    <w:rsid w:val="00733A60"/>
    <w:rsid w:val="00746C88"/>
    <w:rsid w:val="00747552"/>
    <w:rsid w:val="00752B6C"/>
    <w:rsid w:val="007534E6"/>
    <w:rsid w:val="00755D1B"/>
    <w:rsid w:val="007576D4"/>
    <w:rsid w:val="007732EF"/>
    <w:rsid w:val="00775610"/>
    <w:rsid w:val="0077719E"/>
    <w:rsid w:val="007861BB"/>
    <w:rsid w:val="00791AAC"/>
    <w:rsid w:val="00791AC3"/>
    <w:rsid w:val="00792606"/>
    <w:rsid w:val="00792722"/>
    <w:rsid w:val="00793947"/>
    <w:rsid w:val="00795F80"/>
    <w:rsid w:val="00796C07"/>
    <w:rsid w:val="007A271C"/>
    <w:rsid w:val="007B0CBA"/>
    <w:rsid w:val="007B6077"/>
    <w:rsid w:val="007C0576"/>
    <w:rsid w:val="007C40FA"/>
    <w:rsid w:val="007D1715"/>
    <w:rsid w:val="007D1A94"/>
    <w:rsid w:val="007D3F05"/>
    <w:rsid w:val="007E7B17"/>
    <w:rsid w:val="007E7F76"/>
    <w:rsid w:val="007F01AA"/>
    <w:rsid w:val="007F6177"/>
    <w:rsid w:val="00801965"/>
    <w:rsid w:val="00811D9E"/>
    <w:rsid w:val="00817F7F"/>
    <w:rsid w:val="00821FD0"/>
    <w:rsid w:val="00822E56"/>
    <w:rsid w:val="00834E85"/>
    <w:rsid w:val="008365B9"/>
    <w:rsid w:val="00851508"/>
    <w:rsid w:val="00852F28"/>
    <w:rsid w:val="0085617C"/>
    <w:rsid w:val="00874901"/>
    <w:rsid w:val="008765D5"/>
    <w:rsid w:val="00893933"/>
    <w:rsid w:val="00896BEF"/>
    <w:rsid w:val="00897214"/>
    <w:rsid w:val="00897CA1"/>
    <w:rsid w:val="008A384E"/>
    <w:rsid w:val="008A7DF8"/>
    <w:rsid w:val="008B19C8"/>
    <w:rsid w:val="008B29C8"/>
    <w:rsid w:val="008B4C7C"/>
    <w:rsid w:val="008B50EB"/>
    <w:rsid w:val="008C1043"/>
    <w:rsid w:val="008C3C90"/>
    <w:rsid w:val="008C4F4E"/>
    <w:rsid w:val="008C66D1"/>
    <w:rsid w:val="008C7829"/>
    <w:rsid w:val="008D1BA0"/>
    <w:rsid w:val="008D3A88"/>
    <w:rsid w:val="008E0747"/>
    <w:rsid w:val="008E7E5A"/>
    <w:rsid w:val="008F1915"/>
    <w:rsid w:val="00903DE1"/>
    <w:rsid w:val="00907A84"/>
    <w:rsid w:val="00921B86"/>
    <w:rsid w:val="009245AE"/>
    <w:rsid w:val="00937CCE"/>
    <w:rsid w:val="00944281"/>
    <w:rsid w:val="009445D3"/>
    <w:rsid w:val="009448CD"/>
    <w:rsid w:val="009500A1"/>
    <w:rsid w:val="009636EF"/>
    <w:rsid w:val="00966A4E"/>
    <w:rsid w:val="009721CA"/>
    <w:rsid w:val="00973BB4"/>
    <w:rsid w:val="0098375E"/>
    <w:rsid w:val="0098520C"/>
    <w:rsid w:val="00991D45"/>
    <w:rsid w:val="009A0EBA"/>
    <w:rsid w:val="009A6C2C"/>
    <w:rsid w:val="009A7E66"/>
    <w:rsid w:val="009B40F3"/>
    <w:rsid w:val="009B54C5"/>
    <w:rsid w:val="009B61D8"/>
    <w:rsid w:val="009C08B3"/>
    <w:rsid w:val="009D085E"/>
    <w:rsid w:val="009D4399"/>
    <w:rsid w:val="009D723B"/>
    <w:rsid w:val="00A000FF"/>
    <w:rsid w:val="00A003A6"/>
    <w:rsid w:val="00A15DE3"/>
    <w:rsid w:val="00A328D2"/>
    <w:rsid w:val="00A403C0"/>
    <w:rsid w:val="00A40642"/>
    <w:rsid w:val="00A46793"/>
    <w:rsid w:val="00A5466D"/>
    <w:rsid w:val="00A62E32"/>
    <w:rsid w:val="00A64157"/>
    <w:rsid w:val="00A65E5B"/>
    <w:rsid w:val="00A67770"/>
    <w:rsid w:val="00A93E5B"/>
    <w:rsid w:val="00AA4FAA"/>
    <w:rsid w:val="00AA7EDE"/>
    <w:rsid w:val="00AB1ADB"/>
    <w:rsid w:val="00AC37EC"/>
    <w:rsid w:val="00AC3869"/>
    <w:rsid w:val="00AC7701"/>
    <w:rsid w:val="00AE0CDA"/>
    <w:rsid w:val="00AE49DD"/>
    <w:rsid w:val="00AE53F2"/>
    <w:rsid w:val="00AF3C3C"/>
    <w:rsid w:val="00AF4118"/>
    <w:rsid w:val="00B000C7"/>
    <w:rsid w:val="00B04B51"/>
    <w:rsid w:val="00B05257"/>
    <w:rsid w:val="00B05D06"/>
    <w:rsid w:val="00B102F9"/>
    <w:rsid w:val="00B12BEA"/>
    <w:rsid w:val="00B16247"/>
    <w:rsid w:val="00B25309"/>
    <w:rsid w:val="00B40739"/>
    <w:rsid w:val="00B419D5"/>
    <w:rsid w:val="00B42E1A"/>
    <w:rsid w:val="00B45445"/>
    <w:rsid w:val="00B45EE0"/>
    <w:rsid w:val="00B46B1A"/>
    <w:rsid w:val="00B47D1F"/>
    <w:rsid w:val="00B53F18"/>
    <w:rsid w:val="00B650E1"/>
    <w:rsid w:val="00B72B36"/>
    <w:rsid w:val="00B73D95"/>
    <w:rsid w:val="00B767AA"/>
    <w:rsid w:val="00B83C0B"/>
    <w:rsid w:val="00B8448D"/>
    <w:rsid w:val="00B9194B"/>
    <w:rsid w:val="00B921E8"/>
    <w:rsid w:val="00BA4693"/>
    <w:rsid w:val="00BB5094"/>
    <w:rsid w:val="00BD5002"/>
    <w:rsid w:val="00BD5380"/>
    <w:rsid w:val="00BD6F48"/>
    <w:rsid w:val="00BE3227"/>
    <w:rsid w:val="00BF6BED"/>
    <w:rsid w:val="00C14E47"/>
    <w:rsid w:val="00C26DBD"/>
    <w:rsid w:val="00C30CD7"/>
    <w:rsid w:val="00C32188"/>
    <w:rsid w:val="00C406B3"/>
    <w:rsid w:val="00C51429"/>
    <w:rsid w:val="00C51509"/>
    <w:rsid w:val="00C516E1"/>
    <w:rsid w:val="00C55E8E"/>
    <w:rsid w:val="00C63623"/>
    <w:rsid w:val="00C715D6"/>
    <w:rsid w:val="00C758F3"/>
    <w:rsid w:val="00C82298"/>
    <w:rsid w:val="00C92778"/>
    <w:rsid w:val="00C93184"/>
    <w:rsid w:val="00C966B8"/>
    <w:rsid w:val="00C9769C"/>
    <w:rsid w:val="00CA553C"/>
    <w:rsid w:val="00CB1D7C"/>
    <w:rsid w:val="00CB425D"/>
    <w:rsid w:val="00CB4423"/>
    <w:rsid w:val="00CB7017"/>
    <w:rsid w:val="00CC48F4"/>
    <w:rsid w:val="00CD20E0"/>
    <w:rsid w:val="00CD642E"/>
    <w:rsid w:val="00CE019C"/>
    <w:rsid w:val="00CE337B"/>
    <w:rsid w:val="00CE59C1"/>
    <w:rsid w:val="00CF218E"/>
    <w:rsid w:val="00D009F2"/>
    <w:rsid w:val="00D0225E"/>
    <w:rsid w:val="00D0369E"/>
    <w:rsid w:val="00D0573D"/>
    <w:rsid w:val="00D10325"/>
    <w:rsid w:val="00D14BE4"/>
    <w:rsid w:val="00D15436"/>
    <w:rsid w:val="00D41DBD"/>
    <w:rsid w:val="00D454FB"/>
    <w:rsid w:val="00D45A41"/>
    <w:rsid w:val="00D5122F"/>
    <w:rsid w:val="00D6466A"/>
    <w:rsid w:val="00D65E5C"/>
    <w:rsid w:val="00D67D21"/>
    <w:rsid w:val="00D7108C"/>
    <w:rsid w:val="00D73691"/>
    <w:rsid w:val="00D934FA"/>
    <w:rsid w:val="00D96441"/>
    <w:rsid w:val="00DA0E26"/>
    <w:rsid w:val="00DA79F3"/>
    <w:rsid w:val="00DB153F"/>
    <w:rsid w:val="00DB44E4"/>
    <w:rsid w:val="00DB7B09"/>
    <w:rsid w:val="00DB7D15"/>
    <w:rsid w:val="00DC05A6"/>
    <w:rsid w:val="00DC23F5"/>
    <w:rsid w:val="00DC4729"/>
    <w:rsid w:val="00DD4D46"/>
    <w:rsid w:val="00DD5B6A"/>
    <w:rsid w:val="00DD6A6F"/>
    <w:rsid w:val="00DE1023"/>
    <w:rsid w:val="00DF3737"/>
    <w:rsid w:val="00DF4058"/>
    <w:rsid w:val="00DF4FE9"/>
    <w:rsid w:val="00E028B9"/>
    <w:rsid w:val="00E02FC3"/>
    <w:rsid w:val="00E03217"/>
    <w:rsid w:val="00E1481F"/>
    <w:rsid w:val="00E2218F"/>
    <w:rsid w:val="00E55913"/>
    <w:rsid w:val="00E60A2C"/>
    <w:rsid w:val="00E63758"/>
    <w:rsid w:val="00E64F90"/>
    <w:rsid w:val="00E675E4"/>
    <w:rsid w:val="00E70991"/>
    <w:rsid w:val="00E82C3B"/>
    <w:rsid w:val="00E83206"/>
    <w:rsid w:val="00E9745A"/>
    <w:rsid w:val="00EA169C"/>
    <w:rsid w:val="00EA3FFB"/>
    <w:rsid w:val="00EB15A7"/>
    <w:rsid w:val="00EB2123"/>
    <w:rsid w:val="00EB62D7"/>
    <w:rsid w:val="00EC2696"/>
    <w:rsid w:val="00EC7CF4"/>
    <w:rsid w:val="00ED0957"/>
    <w:rsid w:val="00EE024C"/>
    <w:rsid w:val="00EF0535"/>
    <w:rsid w:val="00EF0F30"/>
    <w:rsid w:val="00EF3409"/>
    <w:rsid w:val="00EF60C8"/>
    <w:rsid w:val="00EF62E7"/>
    <w:rsid w:val="00F06DC4"/>
    <w:rsid w:val="00F10005"/>
    <w:rsid w:val="00F16398"/>
    <w:rsid w:val="00F22E62"/>
    <w:rsid w:val="00F24DF0"/>
    <w:rsid w:val="00F320F5"/>
    <w:rsid w:val="00F35115"/>
    <w:rsid w:val="00F351CD"/>
    <w:rsid w:val="00F3531E"/>
    <w:rsid w:val="00F4534C"/>
    <w:rsid w:val="00F536F2"/>
    <w:rsid w:val="00F54DFE"/>
    <w:rsid w:val="00F569C6"/>
    <w:rsid w:val="00F56D8A"/>
    <w:rsid w:val="00F57E28"/>
    <w:rsid w:val="00F63961"/>
    <w:rsid w:val="00F71313"/>
    <w:rsid w:val="00F718A9"/>
    <w:rsid w:val="00F75CC9"/>
    <w:rsid w:val="00F813E4"/>
    <w:rsid w:val="00F822DA"/>
    <w:rsid w:val="00F8692B"/>
    <w:rsid w:val="00F96ABC"/>
    <w:rsid w:val="00FA0A0F"/>
    <w:rsid w:val="00FA385C"/>
    <w:rsid w:val="00FB29D0"/>
    <w:rsid w:val="00FB4565"/>
    <w:rsid w:val="00FB4D5D"/>
    <w:rsid w:val="00FB5A2D"/>
    <w:rsid w:val="00FC3407"/>
    <w:rsid w:val="00FC37D4"/>
    <w:rsid w:val="00FC61E4"/>
    <w:rsid w:val="00FC6A6E"/>
    <w:rsid w:val="00FD03EA"/>
    <w:rsid w:val="00FD07DE"/>
    <w:rsid w:val="00FD4236"/>
    <w:rsid w:val="00FE5952"/>
    <w:rsid w:val="00FE5B5C"/>
    <w:rsid w:val="00FE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283B3"/>
  <w15:docId w15:val="{E8BAA467-956C-4BCD-8710-9F33DD7D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E75B5"/>
      <w:sz w:val="28"/>
      <w:szCs w:val="28"/>
    </w:rPr>
  </w:style>
  <w:style w:type="paragraph" w:styleId="Heading2">
    <w:name w:val="heading 2"/>
    <w:basedOn w:val="Normal"/>
    <w:next w:val="Normal"/>
    <w:uiPriority w:val="9"/>
    <w:unhideWhenUsed/>
    <w:qFormat/>
    <w:pPr>
      <w:keepNext/>
      <w:keepLines/>
      <w:spacing w:before="200" w:after="0"/>
      <w:outlineLvl w:val="1"/>
    </w:pPr>
    <w:rPr>
      <w:b/>
      <w:color w:val="5B9BD5"/>
      <w:sz w:val="26"/>
      <w:szCs w:val="26"/>
    </w:rPr>
  </w:style>
  <w:style w:type="paragraph" w:styleId="Heading3">
    <w:name w:val="heading 3"/>
    <w:basedOn w:val="Normal"/>
    <w:next w:val="Normal"/>
    <w:uiPriority w:val="9"/>
    <w:unhideWhenUsed/>
    <w:qFormat/>
    <w:pPr>
      <w:keepNext/>
      <w:keepLines/>
      <w:spacing w:before="200" w:after="0"/>
      <w:outlineLvl w:val="2"/>
    </w:pPr>
    <w:rPr>
      <w:b/>
      <w:color w:val="5B9BD5"/>
    </w:rPr>
  </w:style>
  <w:style w:type="paragraph" w:styleId="Heading4">
    <w:name w:val="heading 4"/>
    <w:basedOn w:val="Normal"/>
    <w:next w:val="Normal"/>
    <w:uiPriority w:val="9"/>
    <w:semiHidden/>
    <w:unhideWhenUsed/>
    <w:qFormat/>
    <w:pPr>
      <w:keepNext/>
      <w:keepLines/>
      <w:spacing w:before="200" w:after="0"/>
      <w:outlineLvl w:val="3"/>
    </w:pPr>
    <w:rPr>
      <w:b/>
      <w:i/>
      <w:color w:val="5B9BD5"/>
    </w:rPr>
  </w:style>
  <w:style w:type="paragraph" w:styleId="Heading5">
    <w:name w:val="heading 5"/>
    <w:basedOn w:val="Normal"/>
    <w:next w:val="Normal"/>
    <w:uiPriority w:val="9"/>
    <w:semiHidden/>
    <w:unhideWhenUsed/>
    <w:qFormat/>
    <w:pPr>
      <w:keepNext/>
      <w:keepLines/>
      <w:spacing w:before="200" w:after="0"/>
      <w:outlineLvl w:val="4"/>
    </w:pPr>
    <w:rPr>
      <w:color w:val="1E4D78"/>
    </w:rPr>
  </w:style>
  <w:style w:type="paragraph" w:styleId="Heading6">
    <w:name w:val="heading 6"/>
    <w:basedOn w:val="Normal"/>
    <w:next w:val="Normal"/>
    <w:uiPriority w:val="9"/>
    <w:semiHidden/>
    <w:unhideWhenUsed/>
    <w:qFormat/>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5B9BD5"/>
      </w:pBdr>
      <w:spacing w:after="300" w:line="240" w:lineRule="auto"/>
    </w:pPr>
    <w:rPr>
      <w:color w:val="323E4F"/>
      <w:sz w:val="52"/>
      <w:szCs w:val="52"/>
    </w:rPr>
  </w:style>
  <w:style w:type="paragraph" w:styleId="Subtitle">
    <w:name w:val="Subtitle"/>
    <w:basedOn w:val="Normal"/>
    <w:next w:val="Normal"/>
    <w:uiPriority w:val="11"/>
    <w:qFormat/>
    <w:rPr>
      <w:i/>
      <w:color w:val="5B9BD5"/>
      <w:sz w:val="24"/>
      <w:szCs w:val="24"/>
    </w:rPr>
  </w:style>
  <w:style w:type="character" w:styleId="CommentReference">
    <w:name w:val="annotation reference"/>
    <w:basedOn w:val="DefaultParagraphFont"/>
    <w:uiPriority w:val="99"/>
    <w:semiHidden/>
    <w:unhideWhenUsed/>
    <w:rsid w:val="000B090E"/>
    <w:rPr>
      <w:sz w:val="16"/>
      <w:szCs w:val="16"/>
    </w:rPr>
  </w:style>
  <w:style w:type="paragraph" w:styleId="CommentText">
    <w:name w:val="annotation text"/>
    <w:basedOn w:val="Normal"/>
    <w:link w:val="CommentTextChar"/>
    <w:uiPriority w:val="99"/>
    <w:semiHidden/>
    <w:unhideWhenUsed/>
    <w:rsid w:val="000B090E"/>
    <w:pPr>
      <w:spacing w:line="240" w:lineRule="auto"/>
    </w:pPr>
    <w:rPr>
      <w:sz w:val="20"/>
      <w:szCs w:val="20"/>
    </w:rPr>
  </w:style>
  <w:style w:type="character" w:customStyle="1" w:styleId="CommentTextChar">
    <w:name w:val="Comment Text Char"/>
    <w:basedOn w:val="DefaultParagraphFont"/>
    <w:link w:val="CommentText"/>
    <w:uiPriority w:val="99"/>
    <w:semiHidden/>
    <w:rsid w:val="000B090E"/>
    <w:rPr>
      <w:sz w:val="20"/>
      <w:szCs w:val="20"/>
    </w:rPr>
  </w:style>
  <w:style w:type="paragraph" w:styleId="CommentSubject">
    <w:name w:val="annotation subject"/>
    <w:basedOn w:val="CommentText"/>
    <w:next w:val="CommentText"/>
    <w:link w:val="CommentSubjectChar"/>
    <w:uiPriority w:val="99"/>
    <w:semiHidden/>
    <w:unhideWhenUsed/>
    <w:rsid w:val="000B090E"/>
    <w:rPr>
      <w:b/>
      <w:bCs/>
    </w:rPr>
  </w:style>
  <w:style w:type="character" w:customStyle="1" w:styleId="CommentSubjectChar">
    <w:name w:val="Comment Subject Char"/>
    <w:basedOn w:val="CommentTextChar"/>
    <w:link w:val="CommentSubject"/>
    <w:uiPriority w:val="99"/>
    <w:semiHidden/>
    <w:rsid w:val="000B090E"/>
    <w:rPr>
      <w:b/>
      <w:bCs/>
      <w:sz w:val="20"/>
      <w:szCs w:val="20"/>
    </w:rPr>
  </w:style>
  <w:style w:type="paragraph" w:styleId="BalloonText">
    <w:name w:val="Balloon Text"/>
    <w:basedOn w:val="Normal"/>
    <w:link w:val="BalloonTextChar"/>
    <w:uiPriority w:val="99"/>
    <w:semiHidden/>
    <w:unhideWhenUsed/>
    <w:rsid w:val="000B0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90E"/>
    <w:rPr>
      <w:rFonts w:ascii="Segoe UI" w:hAnsi="Segoe UI" w:cs="Segoe UI"/>
      <w:sz w:val="18"/>
      <w:szCs w:val="18"/>
    </w:rPr>
  </w:style>
  <w:style w:type="paragraph" w:styleId="ListParagraph">
    <w:name w:val="List Paragraph"/>
    <w:basedOn w:val="Normal"/>
    <w:uiPriority w:val="34"/>
    <w:qFormat/>
    <w:rsid w:val="00F536F2"/>
    <w:pPr>
      <w:ind w:left="720"/>
      <w:contextualSpacing/>
    </w:pPr>
  </w:style>
  <w:style w:type="paragraph" w:customStyle="1" w:styleId="Default">
    <w:name w:val="Default"/>
    <w:rsid w:val="00EB62D7"/>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nhideWhenUsed/>
    <w:rsid w:val="00DC4729"/>
    <w:rPr>
      <w:color w:val="0000FF" w:themeColor="hyperlink"/>
      <w:u w:val="single"/>
    </w:rPr>
  </w:style>
  <w:style w:type="character" w:styleId="UnresolvedMention">
    <w:name w:val="Unresolved Mention"/>
    <w:basedOn w:val="DefaultParagraphFont"/>
    <w:uiPriority w:val="99"/>
    <w:semiHidden/>
    <w:unhideWhenUsed/>
    <w:rsid w:val="00CB425D"/>
    <w:rPr>
      <w:color w:val="605E5C"/>
      <w:shd w:val="clear" w:color="auto" w:fill="E1DFDD"/>
    </w:rPr>
  </w:style>
  <w:style w:type="paragraph" w:styleId="Header">
    <w:name w:val="header"/>
    <w:basedOn w:val="Normal"/>
    <w:link w:val="HeaderChar"/>
    <w:uiPriority w:val="99"/>
    <w:unhideWhenUsed/>
    <w:rsid w:val="009C0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8B3"/>
  </w:style>
  <w:style w:type="paragraph" w:styleId="Footer">
    <w:name w:val="footer"/>
    <w:basedOn w:val="Normal"/>
    <w:link w:val="FooterChar"/>
    <w:uiPriority w:val="99"/>
    <w:unhideWhenUsed/>
    <w:rsid w:val="009C0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8B3"/>
  </w:style>
  <w:style w:type="paragraph" w:styleId="NoSpacing">
    <w:name w:val="No Spacing"/>
    <w:uiPriority w:val="1"/>
    <w:qFormat/>
    <w:rsid w:val="004A2CFB"/>
    <w:pPr>
      <w:spacing w:after="0" w:line="240" w:lineRule="auto"/>
    </w:pPr>
  </w:style>
  <w:style w:type="paragraph" w:styleId="FootnoteText">
    <w:name w:val="footnote text"/>
    <w:basedOn w:val="Normal"/>
    <w:link w:val="FootnoteTextChar"/>
    <w:uiPriority w:val="99"/>
    <w:semiHidden/>
    <w:rsid w:val="00B9194B"/>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FootnoteTextChar">
    <w:name w:val="Footnote Text Char"/>
    <w:basedOn w:val="DefaultParagraphFont"/>
    <w:link w:val="FootnoteText"/>
    <w:uiPriority w:val="99"/>
    <w:semiHidden/>
    <w:rsid w:val="00B9194B"/>
    <w:rPr>
      <w:rFonts w:ascii="Arial" w:eastAsia="Times New Roman" w:hAnsi="Arial" w:cs="Times New Roman"/>
      <w:sz w:val="24"/>
      <w:szCs w:val="20"/>
    </w:rPr>
  </w:style>
  <w:style w:type="character" w:styleId="FootnoteReference">
    <w:name w:val="footnote reference"/>
    <w:uiPriority w:val="99"/>
    <w:semiHidden/>
    <w:rsid w:val="00B9194B"/>
    <w:rPr>
      <w:vertAlign w:val="superscript"/>
    </w:rPr>
  </w:style>
  <w:style w:type="character" w:styleId="FollowedHyperlink">
    <w:name w:val="FollowedHyperlink"/>
    <w:basedOn w:val="DefaultParagraphFont"/>
    <w:uiPriority w:val="99"/>
    <w:semiHidden/>
    <w:unhideWhenUsed/>
    <w:rsid w:val="00733A60"/>
    <w:rPr>
      <w:color w:val="800080" w:themeColor="followedHyperlink"/>
      <w:u w:val="single"/>
    </w:rPr>
  </w:style>
  <w:style w:type="character" w:customStyle="1" w:styleId="ListLabel18">
    <w:name w:val="ListLabel 18"/>
    <w:qFormat/>
    <w:rsid w:val="00FA0A0F"/>
    <w:rPr>
      <w:u w:val="none"/>
    </w:rPr>
  </w:style>
  <w:style w:type="character" w:customStyle="1" w:styleId="ListLabel28">
    <w:name w:val="ListLabel 28"/>
    <w:qFormat/>
    <w:rsid w:val="00FA0A0F"/>
    <w:rPr>
      <w:color w:val="1155CC"/>
      <w:u w:val="single"/>
    </w:rPr>
  </w:style>
  <w:style w:type="character" w:customStyle="1" w:styleId="InternetLink">
    <w:name w:val="Internet Link"/>
    <w:rsid w:val="00FA0A0F"/>
    <w:rPr>
      <w:color w:val="000080"/>
      <w:u w:val="single"/>
    </w:rPr>
  </w:style>
  <w:style w:type="character" w:customStyle="1" w:styleId="VisitedInternetLink">
    <w:name w:val="Visited Internet Link"/>
    <w:rsid w:val="00FA0A0F"/>
    <w:rPr>
      <w:color w:val="800000"/>
      <w:u w:val="single"/>
    </w:rPr>
  </w:style>
  <w:style w:type="paragraph" w:styleId="NormalWeb">
    <w:name w:val="Normal (Web)"/>
    <w:basedOn w:val="Normal"/>
    <w:uiPriority w:val="99"/>
    <w:semiHidden/>
    <w:unhideWhenUsed/>
    <w:rsid w:val="00BB509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35EB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ghtPar6">
    <w:name w:val="Right Par 6"/>
    <w:basedOn w:val="DefaultParagraphFont"/>
    <w:rsid w:val="00AA4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913733">
      <w:bodyDiv w:val="1"/>
      <w:marLeft w:val="0"/>
      <w:marRight w:val="0"/>
      <w:marTop w:val="0"/>
      <w:marBottom w:val="0"/>
      <w:divBdr>
        <w:top w:val="none" w:sz="0" w:space="0" w:color="auto"/>
        <w:left w:val="none" w:sz="0" w:space="0" w:color="auto"/>
        <w:bottom w:val="none" w:sz="0" w:space="0" w:color="auto"/>
        <w:right w:val="none" w:sz="0" w:space="0" w:color="auto"/>
      </w:divBdr>
    </w:div>
    <w:div w:id="1731148060">
      <w:bodyDiv w:val="1"/>
      <w:marLeft w:val="0"/>
      <w:marRight w:val="0"/>
      <w:marTop w:val="0"/>
      <w:marBottom w:val="0"/>
      <w:divBdr>
        <w:top w:val="none" w:sz="0" w:space="0" w:color="auto"/>
        <w:left w:val="none" w:sz="0" w:space="0" w:color="auto"/>
        <w:bottom w:val="none" w:sz="0" w:space="0" w:color="auto"/>
        <w:right w:val="none" w:sz="0" w:space="0" w:color="auto"/>
      </w:divBdr>
    </w:div>
    <w:div w:id="196464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spaces.uncg.edu/Bryan/160" TargetMode="External"/><Relationship Id="rId13" Type="http://schemas.openxmlformats.org/officeDocument/2006/relationships/hyperlink" Target="https://uncg.bncollege.com/" TargetMode="External"/><Relationship Id="rId18" Type="http://schemas.openxmlformats.org/officeDocument/2006/relationships/hyperlink" Target="https://bryan.uncg.edu/wp-content/uploads/2017/08/Faculty-and-Student-Guidelines-2018-2019.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eg.uncg.edu/grades/gpa/" TargetMode="External"/><Relationship Id="rId7" Type="http://schemas.openxmlformats.org/officeDocument/2006/relationships/endnotes" Target="endnotes.xml"/><Relationship Id="rId12" Type="http://schemas.openxmlformats.org/officeDocument/2006/relationships/hyperlink" Target="mailto:eshoward@uncg.edu" TargetMode="External"/><Relationship Id="rId17" Type="http://schemas.openxmlformats.org/officeDocument/2006/relationships/hyperlink" Target="https://osrr.uncg.edu/academic-integrity/" TargetMode="External"/><Relationship Id="rId25" Type="http://schemas.openxmlformats.org/officeDocument/2006/relationships/hyperlink" Target="https://help.packback.co/hc/en-us/articles/360051962651-How-do-I-improve-my-Curiosity-Score-" TargetMode="External"/><Relationship Id="rId2" Type="http://schemas.openxmlformats.org/officeDocument/2006/relationships/numbering" Target="numbering.xml"/><Relationship Id="rId16" Type="http://schemas.openxmlformats.org/officeDocument/2006/relationships/hyperlink" Target="https://www.youtube.com/watch?v=OV7QmikrD68" TargetMode="External"/><Relationship Id="rId20" Type="http://schemas.openxmlformats.org/officeDocument/2006/relationships/hyperlink" Target="https://www.packback.co/resources/the-packback-curiosity-scoring-syst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uncg.edu/wp-content/uploads/Exam-Schedule-Spring-2024.pdf" TargetMode="External"/><Relationship Id="rId24" Type="http://schemas.openxmlformats.org/officeDocument/2006/relationships/hyperlink" Target="https://www.packback.co/resources/the-packback-curiosity-scoring-system/" TargetMode="External"/><Relationship Id="rId5" Type="http://schemas.openxmlformats.org/officeDocument/2006/relationships/webSettings" Target="webSettings.xml"/><Relationship Id="rId15" Type="http://schemas.openxmlformats.org/officeDocument/2006/relationships/hyperlink" Target="mailto:help@packback.co" TargetMode="External"/><Relationship Id="rId23" Type="http://schemas.openxmlformats.org/officeDocument/2006/relationships/hyperlink" Target="https://www.packback.co/resources/the-packback-curiosity-scoring-system/" TargetMode="External"/><Relationship Id="rId28" Type="http://schemas.openxmlformats.org/officeDocument/2006/relationships/theme" Target="theme/theme1.xml"/><Relationship Id="rId10" Type="http://schemas.openxmlformats.org/officeDocument/2006/relationships/hyperlink" Target="https://reg.uncg.edu/calendars1/spring-2024-academic-calendar/" TargetMode="External"/><Relationship Id="rId19" Type="http://schemas.openxmlformats.org/officeDocument/2006/relationships/hyperlink" Target="https://catalog.uncg.edu/academic-regulations-policies/university-policies/" TargetMode="External"/><Relationship Id="rId4" Type="http://schemas.openxmlformats.org/officeDocument/2006/relationships/settings" Target="settings.xml"/><Relationship Id="rId9" Type="http://schemas.openxmlformats.org/officeDocument/2006/relationships/hyperlink" Target="https://learningspaces.uncg.edu/Bryan/160" TargetMode="External"/><Relationship Id="rId14" Type="http://schemas.openxmlformats.org/officeDocument/2006/relationships/hyperlink" Target="https://bookstore.uncg.edu/first-day/" TargetMode="External"/><Relationship Id="rId22" Type="http://schemas.openxmlformats.org/officeDocument/2006/relationships/hyperlink" Target="https://www.packback.c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B6FD-7192-40FC-A469-60A463A9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2835</Words>
  <Characters>16165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Jeffrey Stuckey (He/Him/His)</cp:lastModifiedBy>
  <cp:revision>2</cp:revision>
  <dcterms:created xsi:type="dcterms:W3CDTF">2024-11-08T16:12:00Z</dcterms:created>
  <dcterms:modified xsi:type="dcterms:W3CDTF">2024-11-08T16:12:00Z</dcterms:modified>
</cp:coreProperties>
</file>